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DE7C35" w:rsidRDefault="002D77CA" w:rsidP="007933F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AB002B">
        <w:rPr>
          <w:rFonts w:ascii="Times New Roman" w:eastAsia="Calibri" w:hAnsi="Times New Roman" w:cs="Times New Roman"/>
          <w:bCs/>
          <w:sz w:val="12"/>
          <w:szCs w:val="12"/>
        </w:rPr>
        <w:t xml:space="preserve">. </w:t>
      </w:r>
      <w:r w:rsidR="00DE7C35">
        <w:rPr>
          <w:rFonts w:ascii="Times New Roman" w:eastAsia="Calibri" w:hAnsi="Times New Roman" w:cs="Times New Roman"/>
          <w:bCs/>
          <w:sz w:val="12"/>
          <w:szCs w:val="12"/>
        </w:rPr>
        <w:t xml:space="preserve">Постановление администрации </w:t>
      </w:r>
      <w:r w:rsidR="00DE7C35" w:rsidRPr="00A2563C">
        <w:rPr>
          <w:rFonts w:ascii="Times New Roman" w:eastAsia="Calibri" w:hAnsi="Times New Roman" w:cs="Times New Roman"/>
          <w:bCs/>
          <w:sz w:val="12"/>
          <w:szCs w:val="12"/>
        </w:rPr>
        <w:t>муниципального района Сергиевский</w:t>
      </w:r>
      <w:r w:rsidR="00DE7C35">
        <w:rPr>
          <w:rFonts w:ascii="Times New Roman" w:eastAsia="Calibri" w:hAnsi="Times New Roman" w:cs="Times New Roman"/>
          <w:bCs/>
          <w:sz w:val="12"/>
          <w:szCs w:val="12"/>
        </w:rPr>
        <w:t xml:space="preserve"> </w:t>
      </w:r>
      <w:r w:rsidR="00DE7C35" w:rsidRPr="00A2563C">
        <w:rPr>
          <w:rFonts w:ascii="Times New Roman" w:eastAsia="Calibri" w:hAnsi="Times New Roman" w:cs="Times New Roman"/>
          <w:bCs/>
          <w:sz w:val="12"/>
          <w:szCs w:val="12"/>
        </w:rPr>
        <w:t xml:space="preserve">Самарской области </w:t>
      </w:r>
      <w:r w:rsidR="00DE7C35">
        <w:rPr>
          <w:rFonts w:ascii="Times New Roman" w:eastAsia="Calibri" w:hAnsi="Times New Roman" w:cs="Times New Roman"/>
          <w:bCs/>
          <w:sz w:val="12"/>
          <w:szCs w:val="12"/>
        </w:rPr>
        <w:t xml:space="preserve">№505 от «03» июня 2021 года </w:t>
      </w:r>
      <w:r w:rsidR="00DE7C35" w:rsidRPr="00A2563C">
        <w:rPr>
          <w:rFonts w:ascii="Times New Roman" w:eastAsia="Calibri" w:hAnsi="Times New Roman" w:cs="Times New Roman"/>
          <w:bCs/>
          <w:sz w:val="12"/>
          <w:szCs w:val="12"/>
        </w:rPr>
        <w:t>«</w:t>
      </w:r>
      <w:r w:rsidR="00DE7C35" w:rsidRPr="00DE7C35">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№700 от 29.05.2019г. «О создании постоянно действующей комиссии по определению мест размещения контейнерных площадок для сбора твердых коммунальных отходов на территории муниципального района Сергиевский Самарской области»</w:t>
      </w:r>
      <w:r w:rsidR="00DE7C35" w:rsidRPr="00A2563C">
        <w:rPr>
          <w:rFonts w:ascii="Times New Roman" w:eastAsia="Calibri" w:hAnsi="Times New Roman" w:cs="Times New Roman"/>
          <w:bCs/>
          <w:sz w:val="12"/>
          <w:szCs w:val="12"/>
        </w:rPr>
        <w:t>»</w:t>
      </w:r>
      <w:r w:rsidR="0039701D">
        <w:rPr>
          <w:rFonts w:ascii="Times New Roman" w:eastAsia="Calibri" w:hAnsi="Times New Roman" w:cs="Times New Roman"/>
          <w:bCs/>
          <w:sz w:val="12"/>
          <w:szCs w:val="12"/>
        </w:rPr>
        <w:t>………</w:t>
      </w:r>
      <w:r w:rsidR="00DE7C35">
        <w:rPr>
          <w:rFonts w:ascii="Times New Roman" w:eastAsia="Calibri" w:hAnsi="Times New Roman" w:cs="Times New Roman"/>
          <w:bCs/>
          <w:sz w:val="12"/>
          <w:szCs w:val="12"/>
        </w:rPr>
        <w:t>…………………………………………</w:t>
      </w:r>
      <w:r w:rsidR="0039701D">
        <w:rPr>
          <w:rFonts w:ascii="Times New Roman" w:eastAsia="Calibri" w:hAnsi="Times New Roman" w:cs="Times New Roman"/>
          <w:bCs/>
          <w:sz w:val="12"/>
          <w:szCs w:val="12"/>
        </w:rPr>
        <w:t>……………………………………………..</w:t>
      </w:r>
      <w:r w:rsidR="00CF47CF">
        <w:rPr>
          <w:rFonts w:ascii="Times New Roman" w:eastAsia="Calibri" w:hAnsi="Times New Roman" w:cs="Times New Roman"/>
          <w:bCs/>
          <w:sz w:val="12"/>
          <w:szCs w:val="12"/>
        </w:rPr>
        <w:t>…………………</w:t>
      </w:r>
      <w:r w:rsidR="00A2563C">
        <w:rPr>
          <w:rFonts w:ascii="Times New Roman" w:eastAsia="Calibri" w:hAnsi="Times New Roman" w:cs="Times New Roman"/>
          <w:bCs/>
          <w:sz w:val="12"/>
          <w:szCs w:val="12"/>
        </w:rPr>
        <w:t>.</w:t>
      </w:r>
      <w:r w:rsidR="00B255DF">
        <w:rPr>
          <w:rFonts w:ascii="Times New Roman" w:eastAsia="Calibri" w:hAnsi="Times New Roman" w:cs="Times New Roman"/>
          <w:bCs/>
          <w:sz w:val="12"/>
          <w:szCs w:val="12"/>
        </w:rPr>
        <w:t>3</w:t>
      </w:r>
    </w:p>
    <w:p w:rsidR="007933FB" w:rsidRDefault="00637998" w:rsidP="00F20D1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FC7597">
        <w:rPr>
          <w:rFonts w:ascii="Times New Roman" w:eastAsia="Calibri" w:hAnsi="Times New Roman" w:cs="Times New Roman"/>
          <w:bCs/>
          <w:sz w:val="12"/>
          <w:szCs w:val="12"/>
        </w:rPr>
        <w:t xml:space="preserve">. </w:t>
      </w:r>
      <w:r w:rsidR="007933FB">
        <w:rPr>
          <w:rFonts w:ascii="Times New Roman" w:eastAsia="Calibri" w:hAnsi="Times New Roman" w:cs="Times New Roman"/>
          <w:bCs/>
          <w:sz w:val="12"/>
          <w:szCs w:val="12"/>
        </w:rPr>
        <w:t xml:space="preserve">Постановление администрации </w:t>
      </w:r>
      <w:r w:rsidR="007933FB" w:rsidRPr="00A2563C">
        <w:rPr>
          <w:rFonts w:ascii="Times New Roman" w:eastAsia="Calibri" w:hAnsi="Times New Roman" w:cs="Times New Roman"/>
          <w:bCs/>
          <w:sz w:val="12"/>
          <w:szCs w:val="12"/>
        </w:rPr>
        <w:t>муниципального района Сергиевский</w:t>
      </w:r>
      <w:r w:rsidR="007933FB">
        <w:rPr>
          <w:rFonts w:ascii="Times New Roman" w:eastAsia="Calibri" w:hAnsi="Times New Roman" w:cs="Times New Roman"/>
          <w:bCs/>
          <w:sz w:val="12"/>
          <w:szCs w:val="12"/>
        </w:rPr>
        <w:t xml:space="preserve"> </w:t>
      </w:r>
      <w:r w:rsidR="007933FB" w:rsidRPr="00A2563C">
        <w:rPr>
          <w:rFonts w:ascii="Times New Roman" w:eastAsia="Calibri" w:hAnsi="Times New Roman" w:cs="Times New Roman"/>
          <w:bCs/>
          <w:sz w:val="12"/>
          <w:szCs w:val="12"/>
        </w:rPr>
        <w:t xml:space="preserve">Самарской области </w:t>
      </w:r>
      <w:r w:rsidR="007933FB">
        <w:rPr>
          <w:rFonts w:ascii="Times New Roman" w:eastAsia="Calibri" w:hAnsi="Times New Roman" w:cs="Times New Roman"/>
          <w:bCs/>
          <w:sz w:val="12"/>
          <w:szCs w:val="12"/>
        </w:rPr>
        <w:t xml:space="preserve">№510 от «03» июня 2021 года </w:t>
      </w:r>
      <w:r w:rsidR="007933FB" w:rsidRPr="00A2563C">
        <w:rPr>
          <w:rFonts w:ascii="Times New Roman" w:eastAsia="Calibri" w:hAnsi="Times New Roman" w:cs="Times New Roman"/>
          <w:bCs/>
          <w:sz w:val="12"/>
          <w:szCs w:val="12"/>
        </w:rPr>
        <w:t>«</w:t>
      </w:r>
      <w:r w:rsidR="007933FB" w:rsidRPr="007933FB">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Самарской области № 424 от 29.03.2019г. «Об утверждении муниципальной программы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r w:rsidR="007933FB" w:rsidRPr="00A2563C">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742BD">
        <w:rPr>
          <w:rFonts w:ascii="Times New Roman" w:eastAsia="Calibri" w:hAnsi="Times New Roman" w:cs="Times New Roman"/>
          <w:bCs/>
          <w:sz w:val="12"/>
          <w:szCs w:val="12"/>
        </w:rPr>
        <w:t>…</w:t>
      </w:r>
      <w:r w:rsidR="007933FB">
        <w:rPr>
          <w:rFonts w:ascii="Times New Roman" w:eastAsia="Calibri" w:hAnsi="Times New Roman" w:cs="Times New Roman"/>
          <w:bCs/>
          <w:sz w:val="12"/>
          <w:szCs w:val="12"/>
        </w:rPr>
        <w:t>……………</w:t>
      </w:r>
      <w:r w:rsidR="00B742BD">
        <w:rPr>
          <w:rFonts w:ascii="Times New Roman" w:eastAsia="Calibri" w:hAnsi="Times New Roman" w:cs="Times New Roman"/>
          <w:bCs/>
          <w:sz w:val="12"/>
          <w:szCs w:val="12"/>
        </w:rPr>
        <w:t>….</w:t>
      </w:r>
      <w:r w:rsidR="007933FB">
        <w:rPr>
          <w:rFonts w:ascii="Times New Roman" w:eastAsia="Calibri" w:hAnsi="Times New Roman" w:cs="Times New Roman"/>
          <w:bCs/>
          <w:sz w:val="12"/>
          <w:szCs w:val="12"/>
        </w:rPr>
        <w:t>3</w:t>
      </w:r>
    </w:p>
    <w:p w:rsidR="00F20D13" w:rsidRDefault="00A738EA" w:rsidP="00912C8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431A74">
        <w:rPr>
          <w:rFonts w:ascii="Times New Roman" w:eastAsia="Calibri" w:hAnsi="Times New Roman" w:cs="Times New Roman"/>
          <w:bCs/>
          <w:sz w:val="12"/>
          <w:szCs w:val="12"/>
        </w:rPr>
        <w:t xml:space="preserve">. </w:t>
      </w:r>
      <w:r w:rsidR="00F20D13">
        <w:rPr>
          <w:rFonts w:ascii="Times New Roman" w:eastAsia="Calibri" w:hAnsi="Times New Roman" w:cs="Times New Roman"/>
          <w:bCs/>
          <w:sz w:val="12"/>
          <w:szCs w:val="12"/>
        </w:rPr>
        <w:t xml:space="preserve">Постановление администрации </w:t>
      </w:r>
      <w:r w:rsidR="00F20D13" w:rsidRPr="00A2563C">
        <w:rPr>
          <w:rFonts w:ascii="Times New Roman" w:eastAsia="Calibri" w:hAnsi="Times New Roman" w:cs="Times New Roman"/>
          <w:bCs/>
          <w:sz w:val="12"/>
          <w:szCs w:val="12"/>
        </w:rPr>
        <w:t>муниципального района Сергиевский</w:t>
      </w:r>
      <w:r w:rsidR="00F20D13">
        <w:rPr>
          <w:rFonts w:ascii="Times New Roman" w:eastAsia="Calibri" w:hAnsi="Times New Roman" w:cs="Times New Roman"/>
          <w:bCs/>
          <w:sz w:val="12"/>
          <w:szCs w:val="12"/>
        </w:rPr>
        <w:t xml:space="preserve"> </w:t>
      </w:r>
      <w:r w:rsidR="00F20D13" w:rsidRPr="00A2563C">
        <w:rPr>
          <w:rFonts w:ascii="Times New Roman" w:eastAsia="Calibri" w:hAnsi="Times New Roman" w:cs="Times New Roman"/>
          <w:bCs/>
          <w:sz w:val="12"/>
          <w:szCs w:val="12"/>
        </w:rPr>
        <w:t xml:space="preserve">Самарской области </w:t>
      </w:r>
      <w:r w:rsidR="00F20D13">
        <w:rPr>
          <w:rFonts w:ascii="Times New Roman" w:eastAsia="Calibri" w:hAnsi="Times New Roman" w:cs="Times New Roman"/>
          <w:bCs/>
          <w:sz w:val="12"/>
          <w:szCs w:val="12"/>
        </w:rPr>
        <w:t xml:space="preserve">№511 от «03» июня 2021 года </w:t>
      </w:r>
      <w:r w:rsidR="00F20D13" w:rsidRPr="00A2563C">
        <w:rPr>
          <w:rFonts w:ascii="Times New Roman" w:eastAsia="Calibri" w:hAnsi="Times New Roman" w:cs="Times New Roman"/>
          <w:bCs/>
          <w:sz w:val="12"/>
          <w:szCs w:val="12"/>
        </w:rPr>
        <w:t>«</w:t>
      </w:r>
      <w:r w:rsidR="00F20D13" w:rsidRPr="00F20D13">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 (в новой редакции)</w:t>
      </w:r>
      <w:r w:rsidR="00F20D13" w:rsidRPr="00A2563C">
        <w:rPr>
          <w:rFonts w:ascii="Times New Roman" w:eastAsia="Calibri" w:hAnsi="Times New Roman" w:cs="Times New Roman"/>
          <w:bCs/>
          <w:sz w:val="12"/>
          <w:szCs w:val="12"/>
        </w:rPr>
        <w:t>»</w:t>
      </w:r>
      <w:r w:rsidR="00B742BD">
        <w:rPr>
          <w:rFonts w:ascii="Times New Roman" w:eastAsia="Calibri" w:hAnsi="Times New Roman" w:cs="Times New Roman"/>
          <w:bCs/>
          <w:sz w:val="12"/>
          <w:szCs w:val="12"/>
        </w:rPr>
        <w:t>…………………………………</w:t>
      </w:r>
      <w:r w:rsidR="00F20D13">
        <w:rPr>
          <w:rFonts w:ascii="Times New Roman" w:eastAsia="Calibri" w:hAnsi="Times New Roman" w:cs="Times New Roman"/>
          <w:bCs/>
          <w:sz w:val="12"/>
          <w:szCs w:val="12"/>
        </w:rPr>
        <w:t>……………………4</w:t>
      </w:r>
    </w:p>
    <w:p w:rsidR="00912C81" w:rsidRDefault="00DA6169" w:rsidP="000758C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431A74">
        <w:rPr>
          <w:rFonts w:ascii="Times New Roman" w:eastAsia="Calibri" w:hAnsi="Times New Roman" w:cs="Times New Roman"/>
          <w:bCs/>
          <w:sz w:val="12"/>
          <w:szCs w:val="12"/>
        </w:rPr>
        <w:t>.</w:t>
      </w:r>
      <w:r w:rsidR="00592A48">
        <w:rPr>
          <w:rFonts w:ascii="Times New Roman" w:eastAsia="Calibri" w:hAnsi="Times New Roman" w:cs="Times New Roman"/>
          <w:bCs/>
          <w:sz w:val="12"/>
          <w:szCs w:val="12"/>
        </w:rPr>
        <w:t xml:space="preserve"> </w:t>
      </w:r>
      <w:r w:rsidR="00912C81">
        <w:rPr>
          <w:rFonts w:ascii="Times New Roman" w:eastAsia="Calibri" w:hAnsi="Times New Roman" w:cs="Times New Roman"/>
          <w:bCs/>
          <w:sz w:val="12"/>
          <w:szCs w:val="12"/>
        </w:rPr>
        <w:t xml:space="preserve">Постановление администрации </w:t>
      </w:r>
      <w:r w:rsidR="00912C81" w:rsidRPr="00A2563C">
        <w:rPr>
          <w:rFonts w:ascii="Times New Roman" w:eastAsia="Calibri" w:hAnsi="Times New Roman" w:cs="Times New Roman"/>
          <w:bCs/>
          <w:sz w:val="12"/>
          <w:szCs w:val="12"/>
        </w:rPr>
        <w:t>муниципального района Сергиевский</w:t>
      </w:r>
      <w:r w:rsidR="00912C81">
        <w:rPr>
          <w:rFonts w:ascii="Times New Roman" w:eastAsia="Calibri" w:hAnsi="Times New Roman" w:cs="Times New Roman"/>
          <w:bCs/>
          <w:sz w:val="12"/>
          <w:szCs w:val="12"/>
        </w:rPr>
        <w:t xml:space="preserve"> </w:t>
      </w:r>
      <w:r w:rsidR="00912C81" w:rsidRPr="00A2563C">
        <w:rPr>
          <w:rFonts w:ascii="Times New Roman" w:eastAsia="Calibri" w:hAnsi="Times New Roman" w:cs="Times New Roman"/>
          <w:bCs/>
          <w:sz w:val="12"/>
          <w:szCs w:val="12"/>
        </w:rPr>
        <w:t xml:space="preserve">Самарской области </w:t>
      </w:r>
      <w:r w:rsidR="00912C81">
        <w:rPr>
          <w:rFonts w:ascii="Times New Roman" w:eastAsia="Calibri" w:hAnsi="Times New Roman" w:cs="Times New Roman"/>
          <w:bCs/>
          <w:sz w:val="12"/>
          <w:szCs w:val="12"/>
        </w:rPr>
        <w:t xml:space="preserve">№512 от «03» июня 2021 года </w:t>
      </w:r>
      <w:r w:rsidR="00912C81" w:rsidRPr="00A2563C">
        <w:rPr>
          <w:rFonts w:ascii="Times New Roman" w:eastAsia="Calibri" w:hAnsi="Times New Roman" w:cs="Times New Roman"/>
          <w:bCs/>
          <w:sz w:val="12"/>
          <w:szCs w:val="12"/>
        </w:rPr>
        <w:t>«</w:t>
      </w:r>
      <w:r w:rsidR="00912C81" w:rsidRPr="00912C81">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«Оказание услуг по присоединению объекта дорожного сервиса к автомобильной дороге общего пользования местного значения» (в новой редакции)</w:t>
      </w:r>
      <w:r w:rsidR="00912C81" w:rsidRPr="00A2563C">
        <w:rPr>
          <w:rFonts w:ascii="Times New Roman" w:eastAsia="Calibri" w:hAnsi="Times New Roman" w:cs="Times New Roman"/>
          <w:bCs/>
          <w:sz w:val="12"/>
          <w:szCs w:val="12"/>
        </w:rPr>
        <w:t>»</w:t>
      </w:r>
      <w:r w:rsidR="00912C81">
        <w:rPr>
          <w:rFonts w:ascii="Times New Roman" w:eastAsia="Calibri" w:hAnsi="Times New Roman" w:cs="Times New Roman"/>
          <w:bCs/>
          <w:sz w:val="12"/>
          <w:szCs w:val="12"/>
        </w:rPr>
        <w:t>………………………………12</w:t>
      </w:r>
    </w:p>
    <w:p w:rsidR="000758C3" w:rsidRDefault="00516B9A" w:rsidP="009D158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431A74">
        <w:rPr>
          <w:rFonts w:ascii="Times New Roman" w:eastAsia="Calibri" w:hAnsi="Times New Roman" w:cs="Times New Roman"/>
          <w:bCs/>
          <w:sz w:val="12"/>
          <w:szCs w:val="12"/>
        </w:rPr>
        <w:t>.</w:t>
      </w:r>
      <w:r w:rsidR="00DF07C6">
        <w:rPr>
          <w:rFonts w:ascii="Times New Roman" w:eastAsia="Calibri" w:hAnsi="Times New Roman" w:cs="Times New Roman"/>
          <w:bCs/>
          <w:sz w:val="12"/>
          <w:szCs w:val="12"/>
        </w:rPr>
        <w:t xml:space="preserve"> </w:t>
      </w:r>
      <w:r w:rsidR="000758C3">
        <w:rPr>
          <w:rFonts w:ascii="Times New Roman" w:eastAsia="Calibri" w:hAnsi="Times New Roman" w:cs="Times New Roman"/>
          <w:bCs/>
          <w:sz w:val="12"/>
          <w:szCs w:val="12"/>
        </w:rPr>
        <w:t xml:space="preserve">Постановление администрации </w:t>
      </w:r>
      <w:r w:rsidR="000758C3" w:rsidRPr="00A2563C">
        <w:rPr>
          <w:rFonts w:ascii="Times New Roman" w:eastAsia="Calibri" w:hAnsi="Times New Roman" w:cs="Times New Roman"/>
          <w:bCs/>
          <w:sz w:val="12"/>
          <w:szCs w:val="12"/>
        </w:rPr>
        <w:t>муниципального района Сергиевский</w:t>
      </w:r>
      <w:r w:rsidR="000758C3">
        <w:rPr>
          <w:rFonts w:ascii="Times New Roman" w:eastAsia="Calibri" w:hAnsi="Times New Roman" w:cs="Times New Roman"/>
          <w:bCs/>
          <w:sz w:val="12"/>
          <w:szCs w:val="12"/>
        </w:rPr>
        <w:t xml:space="preserve"> </w:t>
      </w:r>
      <w:r w:rsidR="000758C3" w:rsidRPr="00A2563C">
        <w:rPr>
          <w:rFonts w:ascii="Times New Roman" w:eastAsia="Calibri" w:hAnsi="Times New Roman" w:cs="Times New Roman"/>
          <w:bCs/>
          <w:sz w:val="12"/>
          <w:szCs w:val="12"/>
        </w:rPr>
        <w:t xml:space="preserve">Самарской области </w:t>
      </w:r>
      <w:r w:rsidR="000758C3">
        <w:rPr>
          <w:rFonts w:ascii="Times New Roman" w:eastAsia="Calibri" w:hAnsi="Times New Roman" w:cs="Times New Roman"/>
          <w:bCs/>
          <w:sz w:val="12"/>
          <w:szCs w:val="12"/>
        </w:rPr>
        <w:t xml:space="preserve">№513 от «03» июня 2021 года </w:t>
      </w:r>
      <w:r w:rsidR="000758C3" w:rsidRPr="00A2563C">
        <w:rPr>
          <w:rFonts w:ascii="Times New Roman" w:eastAsia="Calibri" w:hAnsi="Times New Roman" w:cs="Times New Roman"/>
          <w:bCs/>
          <w:sz w:val="12"/>
          <w:szCs w:val="12"/>
        </w:rPr>
        <w:t>«</w:t>
      </w:r>
      <w:r w:rsidR="000758C3" w:rsidRPr="000758C3">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новой редакции)</w:t>
      </w:r>
      <w:r w:rsidR="000758C3" w:rsidRPr="00A2563C">
        <w:rPr>
          <w:rFonts w:ascii="Times New Roman" w:eastAsia="Calibri" w:hAnsi="Times New Roman" w:cs="Times New Roman"/>
          <w:bCs/>
          <w:sz w:val="12"/>
          <w:szCs w:val="12"/>
        </w:rPr>
        <w:t>»</w:t>
      </w:r>
      <w:r w:rsidR="000758C3">
        <w:rPr>
          <w:rFonts w:ascii="Times New Roman" w:eastAsia="Calibri" w:hAnsi="Times New Roman" w:cs="Times New Roman"/>
          <w:bCs/>
          <w:sz w:val="12"/>
          <w:szCs w:val="12"/>
        </w:rPr>
        <w:t>……………………………………..19</w:t>
      </w:r>
    </w:p>
    <w:p w:rsidR="009D158B" w:rsidRDefault="00901248" w:rsidP="00FC5F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431A74">
        <w:rPr>
          <w:rFonts w:ascii="Times New Roman" w:eastAsia="Calibri" w:hAnsi="Times New Roman" w:cs="Times New Roman"/>
          <w:bCs/>
          <w:sz w:val="12"/>
          <w:szCs w:val="12"/>
        </w:rPr>
        <w:t>.</w:t>
      </w:r>
      <w:r w:rsidR="00563DA6">
        <w:rPr>
          <w:rFonts w:ascii="Times New Roman" w:eastAsia="Calibri" w:hAnsi="Times New Roman" w:cs="Times New Roman"/>
          <w:bCs/>
          <w:sz w:val="12"/>
          <w:szCs w:val="12"/>
        </w:rPr>
        <w:t xml:space="preserve"> </w:t>
      </w:r>
      <w:r w:rsidR="009D158B">
        <w:rPr>
          <w:rFonts w:ascii="Times New Roman" w:eastAsia="Calibri" w:hAnsi="Times New Roman" w:cs="Times New Roman"/>
          <w:bCs/>
          <w:sz w:val="12"/>
          <w:szCs w:val="12"/>
        </w:rPr>
        <w:t xml:space="preserve">Постановление администрации </w:t>
      </w:r>
      <w:r w:rsidR="009D158B" w:rsidRPr="00A2563C">
        <w:rPr>
          <w:rFonts w:ascii="Times New Roman" w:eastAsia="Calibri" w:hAnsi="Times New Roman" w:cs="Times New Roman"/>
          <w:bCs/>
          <w:sz w:val="12"/>
          <w:szCs w:val="12"/>
        </w:rPr>
        <w:t>муниципального района Сергиевский</w:t>
      </w:r>
      <w:r w:rsidR="009D158B">
        <w:rPr>
          <w:rFonts w:ascii="Times New Roman" w:eastAsia="Calibri" w:hAnsi="Times New Roman" w:cs="Times New Roman"/>
          <w:bCs/>
          <w:sz w:val="12"/>
          <w:szCs w:val="12"/>
        </w:rPr>
        <w:t xml:space="preserve"> </w:t>
      </w:r>
      <w:r w:rsidR="009D158B" w:rsidRPr="00A2563C">
        <w:rPr>
          <w:rFonts w:ascii="Times New Roman" w:eastAsia="Calibri" w:hAnsi="Times New Roman" w:cs="Times New Roman"/>
          <w:bCs/>
          <w:sz w:val="12"/>
          <w:szCs w:val="12"/>
        </w:rPr>
        <w:t xml:space="preserve">Самарской области </w:t>
      </w:r>
      <w:r w:rsidR="009D158B">
        <w:rPr>
          <w:rFonts w:ascii="Times New Roman" w:eastAsia="Calibri" w:hAnsi="Times New Roman" w:cs="Times New Roman"/>
          <w:bCs/>
          <w:sz w:val="12"/>
          <w:szCs w:val="12"/>
        </w:rPr>
        <w:t xml:space="preserve">№514 от «03» июня 2021 года </w:t>
      </w:r>
      <w:r w:rsidR="009D158B" w:rsidRPr="00A2563C">
        <w:rPr>
          <w:rFonts w:ascii="Times New Roman" w:eastAsia="Calibri" w:hAnsi="Times New Roman" w:cs="Times New Roman"/>
          <w:bCs/>
          <w:sz w:val="12"/>
          <w:szCs w:val="12"/>
        </w:rPr>
        <w:t>«</w:t>
      </w:r>
      <w:r w:rsidR="009D158B" w:rsidRPr="009D158B">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(в новой редакции)</w:t>
      </w:r>
      <w:r w:rsidR="009D158B" w:rsidRPr="00A2563C">
        <w:rPr>
          <w:rFonts w:ascii="Times New Roman" w:eastAsia="Calibri" w:hAnsi="Times New Roman" w:cs="Times New Roman"/>
          <w:bCs/>
          <w:sz w:val="12"/>
          <w:szCs w:val="12"/>
        </w:rPr>
        <w:t>»</w:t>
      </w:r>
      <w:r w:rsidR="00463AFF">
        <w:rPr>
          <w:rFonts w:ascii="Times New Roman" w:eastAsia="Calibri" w:hAnsi="Times New Roman" w:cs="Times New Roman"/>
          <w:bCs/>
          <w:sz w:val="12"/>
          <w:szCs w:val="12"/>
        </w:rPr>
        <w:t>…</w:t>
      </w:r>
      <w:r w:rsidR="009D158B">
        <w:rPr>
          <w:rFonts w:ascii="Times New Roman" w:eastAsia="Calibri" w:hAnsi="Times New Roman" w:cs="Times New Roman"/>
          <w:bCs/>
          <w:sz w:val="12"/>
          <w:szCs w:val="12"/>
        </w:rPr>
        <w:t>……………………………………………………………..</w:t>
      </w:r>
      <w:r w:rsidR="00463AFF">
        <w:rPr>
          <w:rFonts w:ascii="Times New Roman" w:eastAsia="Calibri" w:hAnsi="Times New Roman" w:cs="Times New Roman"/>
          <w:bCs/>
          <w:sz w:val="12"/>
          <w:szCs w:val="12"/>
        </w:rPr>
        <w:t>..</w:t>
      </w:r>
      <w:r w:rsidR="009D158B">
        <w:rPr>
          <w:rFonts w:ascii="Times New Roman" w:eastAsia="Calibri" w:hAnsi="Times New Roman" w:cs="Times New Roman"/>
          <w:bCs/>
          <w:sz w:val="12"/>
          <w:szCs w:val="12"/>
        </w:rPr>
        <w:t>28</w:t>
      </w:r>
    </w:p>
    <w:p w:rsidR="00FC5FD0" w:rsidRDefault="005A7759" w:rsidP="00C62E7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431A74">
        <w:rPr>
          <w:rFonts w:ascii="Times New Roman" w:eastAsia="Calibri" w:hAnsi="Times New Roman" w:cs="Times New Roman"/>
          <w:bCs/>
          <w:sz w:val="12"/>
          <w:szCs w:val="12"/>
        </w:rPr>
        <w:t>.</w:t>
      </w:r>
      <w:r w:rsidR="00477952">
        <w:rPr>
          <w:rFonts w:ascii="Times New Roman" w:eastAsia="Calibri" w:hAnsi="Times New Roman" w:cs="Times New Roman"/>
          <w:bCs/>
          <w:sz w:val="12"/>
          <w:szCs w:val="12"/>
        </w:rPr>
        <w:t xml:space="preserve"> </w:t>
      </w:r>
      <w:r w:rsidR="00FC5FD0">
        <w:rPr>
          <w:rFonts w:ascii="Times New Roman" w:eastAsia="Calibri" w:hAnsi="Times New Roman" w:cs="Times New Roman"/>
          <w:bCs/>
          <w:sz w:val="12"/>
          <w:szCs w:val="12"/>
        </w:rPr>
        <w:t xml:space="preserve">Постановление администрации </w:t>
      </w:r>
      <w:r w:rsidR="00FC5FD0" w:rsidRPr="00A2563C">
        <w:rPr>
          <w:rFonts w:ascii="Times New Roman" w:eastAsia="Calibri" w:hAnsi="Times New Roman" w:cs="Times New Roman"/>
          <w:bCs/>
          <w:sz w:val="12"/>
          <w:szCs w:val="12"/>
        </w:rPr>
        <w:t>муниципального района Сергиевский</w:t>
      </w:r>
      <w:r w:rsidR="00FC5FD0">
        <w:rPr>
          <w:rFonts w:ascii="Times New Roman" w:eastAsia="Calibri" w:hAnsi="Times New Roman" w:cs="Times New Roman"/>
          <w:bCs/>
          <w:sz w:val="12"/>
          <w:szCs w:val="12"/>
        </w:rPr>
        <w:t xml:space="preserve"> </w:t>
      </w:r>
      <w:r w:rsidR="00FC5FD0" w:rsidRPr="00A2563C">
        <w:rPr>
          <w:rFonts w:ascii="Times New Roman" w:eastAsia="Calibri" w:hAnsi="Times New Roman" w:cs="Times New Roman"/>
          <w:bCs/>
          <w:sz w:val="12"/>
          <w:szCs w:val="12"/>
        </w:rPr>
        <w:t xml:space="preserve">Самарской области </w:t>
      </w:r>
      <w:r w:rsidR="00FC5FD0">
        <w:rPr>
          <w:rFonts w:ascii="Times New Roman" w:eastAsia="Calibri" w:hAnsi="Times New Roman" w:cs="Times New Roman"/>
          <w:bCs/>
          <w:sz w:val="12"/>
          <w:szCs w:val="12"/>
        </w:rPr>
        <w:t xml:space="preserve">№515 от «03» июня 2021 года </w:t>
      </w:r>
      <w:r w:rsidR="00FC5FD0" w:rsidRPr="00A2563C">
        <w:rPr>
          <w:rFonts w:ascii="Times New Roman" w:eastAsia="Calibri" w:hAnsi="Times New Roman" w:cs="Times New Roman"/>
          <w:bCs/>
          <w:sz w:val="12"/>
          <w:szCs w:val="12"/>
        </w:rPr>
        <w:t>«</w:t>
      </w:r>
      <w:r w:rsidR="00FC5FD0" w:rsidRPr="00FC5FD0">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новой редакции)</w:t>
      </w:r>
      <w:r w:rsidR="00FC5FD0" w:rsidRPr="00A2563C">
        <w:rPr>
          <w:rFonts w:ascii="Times New Roman" w:eastAsia="Calibri" w:hAnsi="Times New Roman" w:cs="Times New Roman"/>
          <w:bCs/>
          <w:sz w:val="12"/>
          <w:szCs w:val="12"/>
        </w:rPr>
        <w:t>»</w:t>
      </w:r>
      <w:r w:rsidR="00232200">
        <w:rPr>
          <w:rFonts w:ascii="Times New Roman" w:eastAsia="Calibri" w:hAnsi="Times New Roman" w:cs="Times New Roman"/>
          <w:bCs/>
          <w:sz w:val="12"/>
          <w:szCs w:val="12"/>
        </w:rPr>
        <w:t>……………………</w:t>
      </w:r>
      <w:r w:rsidR="00FC5FD0">
        <w:rPr>
          <w:rFonts w:ascii="Times New Roman" w:eastAsia="Calibri" w:hAnsi="Times New Roman" w:cs="Times New Roman"/>
          <w:bCs/>
          <w:sz w:val="12"/>
          <w:szCs w:val="12"/>
        </w:rPr>
        <w:t>……………………..33</w:t>
      </w:r>
    </w:p>
    <w:p w:rsidR="00C62E7D" w:rsidRDefault="001549CA" w:rsidP="00AB46E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431A74">
        <w:rPr>
          <w:rFonts w:ascii="Times New Roman" w:eastAsia="Calibri" w:hAnsi="Times New Roman" w:cs="Times New Roman"/>
          <w:bCs/>
          <w:sz w:val="12"/>
          <w:szCs w:val="12"/>
        </w:rPr>
        <w:t>.</w:t>
      </w:r>
      <w:r w:rsidR="001A4C71">
        <w:rPr>
          <w:rFonts w:ascii="Times New Roman" w:eastAsia="Calibri" w:hAnsi="Times New Roman" w:cs="Times New Roman"/>
          <w:bCs/>
          <w:sz w:val="12"/>
          <w:szCs w:val="12"/>
        </w:rPr>
        <w:t xml:space="preserve"> </w:t>
      </w:r>
      <w:r w:rsidR="00C62E7D">
        <w:rPr>
          <w:rFonts w:ascii="Times New Roman" w:eastAsia="Calibri" w:hAnsi="Times New Roman" w:cs="Times New Roman"/>
          <w:bCs/>
          <w:sz w:val="12"/>
          <w:szCs w:val="12"/>
        </w:rPr>
        <w:t xml:space="preserve">Постановление администрации </w:t>
      </w:r>
      <w:r w:rsidR="00C62E7D" w:rsidRPr="00A2563C">
        <w:rPr>
          <w:rFonts w:ascii="Times New Roman" w:eastAsia="Calibri" w:hAnsi="Times New Roman" w:cs="Times New Roman"/>
          <w:bCs/>
          <w:sz w:val="12"/>
          <w:szCs w:val="12"/>
        </w:rPr>
        <w:t>муниципального района Сергиевский</w:t>
      </w:r>
      <w:r w:rsidR="00C62E7D">
        <w:rPr>
          <w:rFonts w:ascii="Times New Roman" w:eastAsia="Calibri" w:hAnsi="Times New Roman" w:cs="Times New Roman"/>
          <w:bCs/>
          <w:sz w:val="12"/>
          <w:szCs w:val="12"/>
        </w:rPr>
        <w:t xml:space="preserve"> </w:t>
      </w:r>
      <w:r w:rsidR="00C62E7D" w:rsidRPr="00A2563C">
        <w:rPr>
          <w:rFonts w:ascii="Times New Roman" w:eastAsia="Calibri" w:hAnsi="Times New Roman" w:cs="Times New Roman"/>
          <w:bCs/>
          <w:sz w:val="12"/>
          <w:szCs w:val="12"/>
        </w:rPr>
        <w:t xml:space="preserve">Самарской области </w:t>
      </w:r>
      <w:r w:rsidR="00C62E7D">
        <w:rPr>
          <w:rFonts w:ascii="Times New Roman" w:eastAsia="Calibri" w:hAnsi="Times New Roman" w:cs="Times New Roman"/>
          <w:bCs/>
          <w:sz w:val="12"/>
          <w:szCs w:val="12"/>
        </w:rPr>
        <w:t xml:space="preserve">№516 от «03» июня 2021 года </w:t>
      </w:r>
      <w:r w:rsidR="00C62E7D" w:rsidRPr="00A2563C">
        <w:rPr>
          <w:rFonts w:ascii="Times New Roman" w:eastAsia="Calibri" w:hAnsi="Times New Roman" w:cs="Times New Roman"/>
          <w:bCs/>
          <w:sz w:val="12"/>
          <w:szCs w:val="12"/>
        </w:rPr>
        <w:t>«</w:t>
      </w:r>
      <w:r w:rsidR="00C62E7D" w:rsidRPr="00C62E7D">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разрешений на проведение земляных работ» (в новой редакции)</w:t>
      </w:r>
      <w:r w:rsidR="00C62E7D" w:rsidRPr="00A2563C">
        <w:rPr>
          <w:rFonts w:ascii="Times New Roman" w:eastAsia="Calibri" w:hAnsi="Times New Roman" w:cs="Times New Roman"/>
          <w:bCs/>
          <w:sz w:val="12"/>
          <w:szCs w:val="12"/>
        </w:rPr>
        <w:t>»</w:t>
      </w:r>
      <w:r w:rsidR="00C62E7D">
        <w:rPr>
          <w:rFonts w:ascii="Times New Roman" w:eastAsia="Calibri" w:hAnsi="Times New Roman" w:cs="Times New Roman"/>
          <w:bCs/>
          <w:sz w:val="12"/>
          <w:szCs w:val="12"/>
        </w:rPr>
        <w:t>………………………………………………………………………………………………………………………42</w:t>
      </w:r>
    </w:p>
    <w:p w:rsidR="009D4F14" w:rsidRDefault="009D4F14" w:rsidP="002C3FF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431A74">
        <w:rPr>
          <w:rFonts w:ascii="Times New Roman" w:eastAsia="Calibri" w:hAnsi="Times New Roman" w:cs="Times New Roman"/>
          <w:bCs/>
          <w:sz w:val="12"/>
          <w:szCs w:val="12"/>
        </w:rPr>
        <w:t>.</w:t>
      </w:r>
      <w:r w:rsidR="00245455">
        <w:rPr>
          <w:rFonts w:ascii="Times New Roman" w:eastAsia="Calibri" w:hAnsi="Times New Roman" w:cs="Times New Roman"/>
          <w:bCs/>
          <w:sz w:val="12"/>
          <w:szCs w:val="12"/>
        </w:rPr>
        <w:t xml:space="preserve"> </w:t>
      </w:r>
      <w:r w:rsidR="00AB46EC">
        <w:rPr>
          <w:rFonts w:ascii="Times New Roman" w:eastAsia="Calibri" w:hAnsi="Times New Roman" w:cs="Times New Roman"/>
          <w:bCs/>
          <w:sz w:val="12"/>
          <w:szCs w:val="12"/>
        </w:rPr>
        <w:t xml:space="preserve">Постановление администрации </w:t>
      </w:r>
      <w:r w:rsidR="00AB46EC" w:rsidRPr="00A2563C">
        <w:rPr>
          <w:rFonts w:ascii="Times New Roman" w:eastAsia="Calibri" w:hAnsi="Times New Roman" w:cs="Times New Roman"/>
          <w:bCs/>
          <w:sz w:val="12"/>
          <w:szCs w:val="12"/>
        </w:rPr>
        <w:t>муниципального района Сергиевский</w:t>
      </w:r>
      <w:r w:rsidR="00AB46EC">
        <w:rPr>
          <w:rFonts w:ascii="Times New Roman" w:eastAsia="Calibri" w:hAnsi="Times New Roman" w:cs="Times New Roman"/>
          <w:bCs/>
          <w:sz w:val="12"/>
          <w:szCs w:val="12"/>
        </w:rPr>
        <w:t xml:space="preserve"> </w:t>
      </w:r>
      <w:r w:rsidR="00AB46EC" w:rsidRPr="00A2563C">
        <w:rPr>
          <w:rFonts w:ascii="Times New Roman" w:eastAsia="Calibri" w:hAnsi="Times New Roman" w:cs="Times New Roman"/>
          <w:bCs/>
          <w:sz w:val="12"/>
          <w:szCs w:val="12"/>
        </w:rPr>
        <w:t xml:space="preserve">Самарской области </w:t>
      </w:r>
      <w:r w:rsidR="00AB46EC">
        <w:rPr>
          <w:rFonts w:ascii="Times New Roman" w:eastAsia="Calibri" w:hAnsi="Times New Roman" w:cs="Times New Roman"/>
          <w:bCs/>
          <w:sz w:val="12"/>
          <w:szCs w:val="12"/>
        </w:rPr>
        <w:t xml:space="preserve">№517 от «03» июня 2021 года </w:t>
      </w:r>
      <w:r w:rsidR="00AB46EC" w:rsidRPr="00A2563C">
        <w:rPr>
          <w:rFonts w:ascii="Times New Roman" w:eastAsia="Calibri" w:hAnsi="Times New Roman" w:cs="Times New Roman"/>
          <w:bCs/>
          <w:sz w:val="12"/>
          <w:szCs w:val="12"/>
        </w:rPr>
        <w:t>«</w:t>
      </w:r>
      <w:r w:rsidR="00AB46EC" w:rsidRPr="00AB46EC">
        <w:rPr>
          <w:rFonts w:ascii="Times New Roman" w:eastAsia="Calibri" w:hAnsi="Times New Roman" w:cs="Times New Roman"/>
          <w:bCs/>
          <w:sz w:val="12"/>
          <w:szCs w:val="12"/>
        </w:rPr>
        <w:t>Об у</w:t>
      </w:r>
      <w:r w:rsidR="00AB46EC">
        <w:rPr>
          <w:rFonts w:ascii="Times New Roman" w:eastAsia="Calibri" w:hAnsi="Times New Roman" w:cs="Times New Roman"/>
          <w:bCs/>
          <w:sz w:val="12"/>
          <w:szCs w:val="12"/>
        </w:rPr>
        <w:t>тверждении Административного ре</w:t>
      </w:r>
      <w:r w:rsidR="00AB46EC" w:rsidRPr="00AB46EC">
        <w:rPr>
          <w:rFonts w:ascii="Times New Roman" w:eastAsia="Calibri" w:hAnsi="Times New Roman" w:cs="Times New Roman"/>
          <w:bCs/>
          <w:sz w:val="12"/>
          <w:szCs w:val="12"/>
        </w:rPr>
        <w:t>гла</w:t>
      </w:r>
      <w:r w:rsidR="00AB46EC">
        <w:rPr>
          <w:rFonts w:ascii="Times New Roman" w:eastAsia="Calibri" w:hAnsi="Times New Roman" w:cs="Times New Roman"/>
          <w:bCs/>
          <w:sz w:val="12"/>
          <w:szCs w:val="12"/>
        </w:rPr>
        <w:t>мента предоставления Муниципаль</w:t>
      </w:r>
      <w:r w:rsidR="00AB46EC" w:rsidRPr="00AB46EC">
        <w:rPr>
          <w:rFonts w:ascii="Times New Roman" w:eastAsia="Calibri" w:hAnsi="Times New Roman" w:cs="Times New Roman"/>
          <w:bCs/>
          <w:sz w:val="12"/>
          <w:szCs w:val="12"/>
        </w:rPr>
        <w:t>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разрешения на движение по автомобильным дорогам т</w:t>
      </w:r>
      <w:r w:rsidR="00AB46EC">
        <w:rPr>
          <w:rFonts w:ascii="Times New Roman" w:eastAsia="Calibri" w:hAnsi="Times New Roman" w:cs="Times New Roman"/>
          <w:bCs/>
          <w:sz w:val="12"/>
          <w:szCs w:val="12"/>
        </w:rPr>
        <w:t>яжеловесного и (или) крупногаба</w:t>
      </w:r>
      <w:r w:rsidR="00AB46EC" w:rsidRPr="00AB46EC">
        <w:rPr>
          <w:rFonts w:ascii="Times New Roman" w:eastAsia="Calibri" w:hAnsi="Times New Roman" w:cs="Times New Roman"/>
          <w:bCs/>
          <w:sz w:val="12"/>
          <w:szCs w:val="12"/>
        </w:rPr>
        <w:t>ритного транспортного средства (в новой редакции)</w:t>
      </w:r>
      <w:r w:rsidR="00AB46EC" w:rsidRPr="00A2563C">
        <w:rPr>
          <w:rFonts w:ascii="Times New Roman" w:eastAsia="Calibri" w:hAnsi="Times New Roman" w:cs="Times New Roman"/>
          <w:bCs/>
          <w:sz w:val="12"/>
          <w:szCs w:val="12"/>
        </w:rPr>
        <w:t>»</w:t>
      </w:r>
      <w:r w:rsidR="00AB46EC">
        <w:rPr>
          <w:rFonts w:ascii="Times New Roman" w:eastAsia="Calibri" w:hAnsi="Times New Roman" w:cs="Times New Roman"/>
          <w:bCs/>
          <w:sz w:val="12"/>
          <w:szCs w:val="12"/>
        </w:rPr>
        <w:t>…………………………………48</w:t>
      </w:r>
    </w:p>
    <w:p w:rsidR="00F80BA3" w:rsidRDefault="00384AED" w:rsidP="002C3FF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Постановление администрации </w:t>
      </w:r>
      <w:r w:rsidRPr="00A2563C">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A2563C">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 xml:space="preserve">№519 от «03» июня 2021 года </w:t>
      </w:r>
      <w:r w:rsidRPr="00A2563C">
        <w:rPr>
          <w:rFonts w:ascii="Times New Roman" w:eastAsia="Calibri" w:hAnsi="Times New Roman" w:cs="Times New Roman"/>
          <w:bCs/>
          <w:sz w:val="12"/>
          <w:szCs w:val="12"/>
        </w:rPr>
        <w:t>«</w:t>
      </w:r>
      <w:r w:rsidRPr="00384AED">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r w:rsidRPr="00A2563C">
        <w:rPr>
          <w:rFonts w:ascii="Times New Roman" w:eastAsia="Calibri" w:hAnsi="Times New Roman" w:cs="Times New Roman"/>
          <w:bCs/>
          <w:sz w:val="12"/>
          <w:szCs w:val="12"/>
        </w:rPr>
        <w:t>»</w:t>
      </w:r>
      <w:r>
        <w:rPr>
          <w:rFonts w:ascii="Times New Roman" w:eastAsia="Calibri" w:hAnsi="Times New Roman" w:cs="Times New Roman"/>
          <w:bCs/>
          <w:sz w:val="12"/>
          <w:szCs w:val="12"/>
        </w:rPr>
        <w:t>………………56</w:t>
      </w:r>
    </w:p>
    <w:p w:rsidR="00384AED" w:rsidRDefault="00384AED" w:rsidP="002C3FF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526DFB">
        <w:rPr>
          <w:rFonts w:ascii="Times New Roman" w:eastAsia="Calibri" w:hAnsi="Times New Roman" w:cs="Times New Roman"/>
          <w:bCs/>
          <w:sz w:val="12"/>
          <w:szCs w:val="12"/>
        </w:rPr>
        <w:t xml:space="preserve"> Постановление администрации </w:t>
      </w:r>
      <w:r w:rsidR="00526DFB" w:rsidRPr="00A2563C">
        <w:rPr>
          <w:rFonts w:ascii="Times New Roman" w:eastAsia="Calibri" w:hAnsi="Times New Roman" w:cs="Times New Roman"/>
          <w:bCs/>
          <w:sz w:val="12"/>
          <w:szCs w:val="12"/>
        </w:rPr>
        <w:t>муниципального района Сергиевский</w:t>
      </w:r>
      <w:r w:rsidR="00526DFB">
        <w:rPr>
          <w:rFonts w:ascii="Times New Roman" w:eastAsia="Calibri" w:hAnsi="Times New Roman" w:cs="Times New Roman"/>
          <w:bCs/>
          <w:sz w:val="12"/>
          <w:szCs w:val="12"/>
        </w:rPr>
        <w:t xml:space="preserve"> </w:t>
      </w:r>
      <w:r w:rsidR="00526DFB" w:rsidRPr="00A2563C">
        <w:rPr>
          <w:rFonts w:ascii="Times New Roman" w:eastAsia="Calibri" w:hAnsi="Times New Roman" w:cs="Times New Roman"/>
          <w:bCs/>
          <w:sz w:val="12"/>
          <w:szCs w:val="12"/>
        </w:rPr>
        <w:t xml:space="preserve">Самарской области </w:t>
      </w:r>
      <w:r w:rsidR="00526DFB">
        <w:rPr>
          <w:rFonts w:ascii="Times New Roman" w:eastAsia="Calibri" w:hAnsi="Times New Roman" w:cs="Times New Roman"/>
          <w:bCs/>
          <w:sz w:val="12"/>
          <w:szCs w:val="12"/>
        </w:rPr>
        <w:t xml:space="preserve">№518 от «03» июня 2021 года </w:t>
      </w:r>
      <w:r w:rsidR="00526DFB" w:rsidRPr="00A2563C">
        <w:rPr>
          <w:rFonts w:ascii="Times New Roman" w:eastAsia="Calibri" w:hAnsi="Times New Roman" w:cs="Times New Roman"/>
          <w:bCs/>
          <w:sz w:val="12"/>
          <w:szCs w:val="12"/>
        </w:rPr>
        <w:t>«</w:t>
      </w:r>
      <w:r w:rsidR="00526DFB" w:rsidRPr="00526DFB">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r w:rsidR="00526DFB" w:rsidRPr="00A2563C">
        <w:rPr>
          <w:rFonts w:ascii="Times New Roman" w:eastAsia="Calibri" w:hAnsi="Times New Roman" w:cs="Times New Roman"/>
          <w:bCs/>
          <w:sz w:val="12"/>
          <w:szCs w:val="12"/>
        </w:rPr>
        <w:t>»</w:t>
      </w:r>
      <w:r w:rsidR="00526DFB">
        <w:rPr>
          <w:rFonts w:ascii="Times New Roman" w:eastAsia="Calibri" w:hAnsi="Times New Roman" w:cs="Times New Roman"/>
          <w:bCs/>
          <w:sz w:val="12"/>
          <w:szCs w:val="12"/>
        </w:rPr>
        <w:t>……………………………………………………………………...…………63</w:t>
      </w:r>
    </w:p>
    <w:p w:rsidR="00384AED" w:rsidRDefault="00384AED" w:rsidP="002C3FF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957E68">
        <w:rPr>
          <w:rFonts w:ascii="Times New Roman" w:eastAsia="Calibri" w:hAnsi="Times New Roman" w:cs="Times New Roman"/>
          <w:bCs/>
          <w:sz w:val="12"/>
          <w:szCs w:val="12"/>
        </w:rPr>
        <w:t xml:space="preserve"> Постановление администрации </w:t>
      </w:r>
      <w:r w:rsidR="00957E68" w:rsidRPr="00A2563C">
        <w:rPr>
          <w:rFonts w:ascii="Times New Roman" w:eastAsia="Calibri" w:hAnsi="Times New Roman" w:cs="Times New Roman"/>
          <w:bCs/>
          <w:sz w:val="12"/>
          <w:szCs w:val="12"/>
        </w:rPr>
        <w:t>муниципального района Сергиевский</w:t>
      </w:r>
      <w:r w:rsidR="00957E68">
        <w:rPr>
          <w:rFonts w:ascii="Times New Roman" w:eastAsia="Calibri" w:hAnsi="Times New Roman" w:cs="Times New Roman"/>
          <w:bCs/>
          <w:sz w:val="12"/>
          <w:szCs w:val="12"/>
        </w:rPr>
        <w:t xml:space="preserve"> </w:t>
      </w:r>
      <w:r w:rsidR="00957E68" w:rsidRPr="00A2563C">
        <w:rPr>
          <w:rFonts w:ascii="Times New Roman" w:eastAsia="Calibri" w:hAnsi="Times New Roman" w:cs="Times New Roman"/>
          <w:bCs/>
          <w:sz w:val="12"/>
          <w:szCs w:val="12"/>
        </w:rPr>
        <w:t xml:space="preserve">Самарской области </w:t>
      </w:r>
      <w:r w:rsidR="00957E68">
        <w:rPr>
          <w:rFonts w:ascii="Times New Roman" w:eastAsia="Calibri" w:hAnsi="Times New Roman" w:cs="Times New Roman"/>
          <w:bCs/>
          <w:sz w:val="12"/>
          <w:szCs w:val="12"/>
        </w:rPr>
        <w:t xml:space="preserve">№521 от «03» июня 2021 года </w:t>
      </w:r>
      <w:r w:rsidR="00957E68" w:rsidRPr="00A2563C">
        <w:rPr>
          <w:rFonts w:ascii="Times New Roman" w:eastAsia="Calibri" w:hAnsi="Times New Roman" w:cs="Times New Roman"/>
          <w:bCs/>
          <w:sz w:val="12"/>
          <w:szCs w:val="12"/>
        </w:rPr>
        <w:t>«</w:t>
      </w:r>
      <w:r w:rsidR="00957E68" w:rsidRPr="00957E68">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новой редакции)</w:t>
      </w:r>
      <w:r w:rsidR="00957E68" w:rsidRPr="00A2563C">
        <w:rPr>
          <w:rFonts w:ascii="Times New Roman" w:eastAsia="Calibri" w:hAnsi="Times New Roman" w:cs="Times New Roman"/>
          <w:bCs/>
          <w:sz w:val="12"/>
          <w:szCs w:val="12"/>
        </w:rPr>
        <w:t>»</w:t>
      </w:r>
      <w:r w:rsidR="00957E68">
        <w:rPr>
          <w:rFonts w:ascii="Times New Roman" w:eastAsia="Calibri" w:hAnsi="Times New Roman" w:cs="Times New Roman"/>
          <w:bCs/>
          <w:sz w:val="12"/>
          <w:szCs w:val="12"/>
        </w:rPr>
        <w:t>…………………………………………………………………..…73</w:t>
      </w:r>
    </w:p>
    <w:p w:rsidR="00384AED" w:rsidRDefault="00384AED" w:rsidP="00E761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E7611B">
        <w:rPr>
          <w:rFonts w:ascii="Times New Roman" w:eastAsia="Calibri" w:hAnsi="Times New Roman" w:cs="Times New Roman"/>
          <w:bCs/>
          <w:sz w:val="12"/>
          <w:szCs w:val="12"/>
        </w:rPr>
        <w:t xml:space="preserve"> Постановление администрации </w:t>
      </w:r>
      <w:r w:rsidR="00E7611B" w:rsidRPr="00A2563C">
        <w:rPr>
          <w:rFonts w:ascii="Times New Roman" w:eastAsia="Calibri" w:hAnsi="Times New Roman" w:cs="Times New Roman"/>
          <w:bCs/>
          <w:sz w:val="12"/>
          <w:szCs w:val="12"/>
        </w:rPr>
        <w:t>муниципального района Сергиевский</w:t>
      </w:r>
      <w:r w:rsidR="00E7611B">
        <w:rPr>
          <w:rFonts w:ascii="Times New Roman" w:eastAsia="Calibri" w:hAnsi="Times New Roman" w:cs="Times New Roman"/>
          <w:bCs/>
          <w:sz w:val="12"/>
          <w:szCs w:val="12"/>
        </w:rPr>
        <w:t xml:space="preserve"> </w:t>
      </w:r>
      <w:r w:rsidR="00E7611B" w:rsidRPr="00A2563C">
        <w:rPr>
          <w:rFonts w:ascii="Times New Roman" w:eastAsia="Calibri" w:hAnsi="Times New Roman" w:cs="Times New Roman"/>
          <w:bCs/>
          <w:sz w:val="12"/>
          <w:szCs w:val="12"/>
        </w:rPr>
        <w:t xml:space="preserve">Самарской области </w:t>
      </w:r>
      <w:r w:rsidR="00E7611B">
        <w:rPr>
          <w:rFonts w:ascii="Times New Roman" w:eastAsia="Calibri" w:hAnsi="Times New Roman" w:cs="Times New Roman"/>
          <w:bCs/>
          <w:sz w:val="12"/>
          <w:szCs w:val="12"/>
        </w:rPr>
        <w:t xml:space="preserve">№522 от «03» июня 2021 года </w:t>
      </w:r>
      <w:r w:rsidR="00E7611B" w:rsidRPr="00A2563C">
        <w:rPr>
          <w:rFonts w:ascii="Times New Roman" w:eastAsia="Calibri" w:hAnsi="Times New Roman" w:cs="Times New Roman"/>
          <w:bCs/>
          <w:sz w:val="12"/>
          <w:szCs w:val="12"/>
        </w:rPr>
        <w:t>«</w:t>
      </w:r>
      <w:r w:rsidR="00E7611B" w:rsidRPr="00E7611B">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w:t>
      </w:r>
      <w:r w:rsidR="00E7611B">
        <w:rPr>
          <w:rFonts w:ascii="Times New Roman" w:eastAsia="Calibri" w:hAnsi="Times New Roman" w:cs="Times New Roman"/>
          <w:bCs/>
          <w:sz w:val="12"/>
          <w:szCs w:val="12"/>
        </w:rPr>
        <w:t xml:space="preserve">ниципальной услуги «Присвоение, </w:t>
      </w:r>
      <w:r w:rsidR="00E7611B" w:rsidRPr="00E7611B">
        <w:rPr>
          <w:rFonts w:ascii="Times New Roman" w:eastAsia="Calibri" w:hAnsi="Times New Roman" w:cs="Times New Roman"/>
          <w:bCs/>
          <w:sz w:val="12"/>
          <w:szCs w:val="12"/>
        </w:rPr>
        <w:t>изменение, аннулирование и регистрация адресов объектов недвижимости» (в новой редакции)</w:t>
      </w:r>
      <w:r w:rsidR="00E7611B" w:rsidRPr="00A2563C">
        <w:rPr>
          <w:rFonts w:ascii="Times New Roman" w:eastAsia="Calibri" w:hAnsi="Times New Roman" w:cs="Times New Roman"/>
          <w:bCs/>
          <w:sz w:val="12"/>
          <w:szCs w:val="12"/>
        </w:rPr>
        <w:t>»</w:t>
      </w:r>
      <w:r w:rsidR="00E7611B">
        <w:rPr>
          <w:rFonts w:ascii="Times New Roman" w:eastAsia="Calibri" w:hAnsi="Times New Roman" w:cs="Times New Roman"/>
          <w:bCs/>
          <w:sz w:val="12"/>
          <w:szCs w:val="12"/>
        </w:rPr>
        <w:t>…………………………………………………………………..…………………79</w:t>
      </w:r>
    </w:p>
    <w:p w:rsidR="00384AED" w:rsidRDefault="00384AED" w:rsidP="002C3FF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74308C">
        <w:rPr>
          <w:rFonts w:ascii="Times New Roman" w:eastAsia="Calibri" w:hAnsi="Times New Roman" w:cs="Times New Roman"/>
          <w:bCs/>
          <w:sz w:val="12"/>
          <w:szCs w:val="12"/>
        </w:rPr>
        <w:t xml:space="preserve"> </w:t>
      </w:r>
      <w:r w:rsidR="0074308C" w:rsidRPr="0074308C">
        <w:rPr>
          <w:rFonts w:ascii="Times New Roman" w:eastAsia="Calibri" w:hAnsi="Times New Roman" w:cs="Times New Roman"/>
          <w:bCs/>
          <w:sz w:val="12"/>
          <w:szCs w:val="12"/>
        </w:rPr>
        <w:t>ИНФОРМАЦИОННОЕ СООБЩЕНИЕ</w:t>
      </w:r>
      <w:r w:rsidR="0074308C">
        <w:rPr>
          <w:rFonts w:ascii="Times New Roman" w:eastAsia="Calibri" w:hAnsi="Times New Roman" w:cs="Times New Roman"/>
          <w:bCs/>
          <w:sz w:val="12"/>
          <w:szCs w:val="12"/>
        </w:rPr>
        <w:t>……………………………………………………………………………………………………………87</w:t>
      </w:r>
    </w:p>
    <w:p w:rsidR="00384AED" w:rsidRDefault="00384AED" w:rsidP="00C00C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C00CA5">
        <w:rPr>
          <w:rFonts w:ascii="Times New Roman" w:eastAsia="Calibri" w:hAnsi="Times New Roman" w:cs="Times New Roman"/>
          <w:bCs/>
          <w:sz w:val="12"/>
          <w:szCs w:val="12"/>
        </w:rPr>
        <w:t xml:space="preserve"> </w:t>
      </w:r>
      <w:r w:rsidR="00C00CA5" w:rsidRPr="00C00CA5">
        <w:rPr>
          <w:rFonts w:ascii="Times New Roman" w:eastAsia="Calibri" w:hAnsi="Times New Roman" w:cs="Times New Roman"/>
          <w:bCs/>
          <w:sz w:val="12"/>
          <w:szCs w:val="12"/>
        </w:rPr>
        <w:t>ДОКУМЕ</w:t>
      </w:r>
      <w:r w:rsidR="00C00CA5">
        <w:rPr>
          <w:rFonts w:ascii="Times New Roman" w:eastAsia="Calibri" w:hAnsi="Times New Roman" w:cs="Times New Roman"/>
          <w:bCs/>
          <w:sz w:val="12"/>
          <w:szCs w:val="12"/>
        </w:rPr>
        <w:t xml:space="preserve">НТАЦИЯ ПО ПЛАНИРОВКЕ ТЕРРИТОРИИ для строительства объекта </w:t>
      </w:r>
      <w:r w:rsidR="00C00CA5" w:rsidRPr="00C00CA5">
        <w:rPr>
          <w:rFonts w:ascii="Times New Roman" w:eastAsia="Calibri" w:hAnsi="Times New Roman" w:cs="Times New Roman"/>
          <w:bCs/>
          <w:sz w:val="12"/>
          <w:szCs w:val="12"/>
        </w:rPr>
        <w:t>7076П «Электроснабжение скважины №71</w:t>
      </w:r>
      <w:r w:rsidR="00C00CA5">
        <w:rPr>
          <w:rFonts w:ascii="Times New Roman" w:eastAsia="Calibri" w:hAnsi="Times New Roman" w:cs="Times New Roman"/>
          <w:bCs/>
          <w:sz w:val="12"/>
          <w:szCs w:val="12"/>
        </w:rPr>
        <w:t xml:space="preserve"> Южно-Орловского месторождения» </w:t>
      </w:r>
      <w:r w:rsidR="00C00CA5" w:rsidRPr="00C00CA5">
        <w:rPr>
          <w:rFonts w:ascii="Times New Roman" w:eastAsia="Calibri" w:hAnsi="Times New Roman" w:cs="Times New Roman"/>
          <w:bCs/>
          <w:sz w:val="12"/>
          <w:szCs w:val="12"/>
        </w:rPr>
        <w:t>в границах сельского поселения Черновка муниципального района Серг</w:t>
      </w:r>
      <w:r w:rsidR="00C00CA5">
        <w:rPr>
          <w:rFonts w:ascii="Times New Roman" w:eastAsia="Calibri" w:hAnsi="Times New Roman" w:cs="Times New Roman"/>
          <w:bCs/>
          <w:sz w:val="12"/>
          <w:szCs w:val="12"/>
        </w:rPr>
        <w:t xml:space="preserve">иевский Самарской области </w:t>
      </w:r>
      <w:r w:rsidR="00C00CA5" w:rsidRPr="00C00CA5">
        <w:rPr>
          <w:rFonts w:ascii="Times New Roman" w:eastAsia="Calibri" w:hAnsi="Times New Roman" w:cs="Times New Roman"/>
          <w:bCs/>
          <w:sz w:val="12"/>
          <w:szCs w:val="12"/>
        </w:rPr>
        <w:t>Книга 1. Проект планировки территории</w:t>
      </w:r>
      <w:r w:rsidR="00C00CA5">
        <w:rPr>
          <w:rFonts w:ascii="Times New Roman" w:eastAsia="Calibri" w:hAnsi="Times New Roman" w:cs="Times New Roman"/>
          <w:bCs/>
          <w:sz w:val="12"/>
          <w:szCs w:val="12"/>
        </w:rPr>
        <w:t>………………………………………………………………………………………………………………………………87</w:t>
      </w:r>
    </w:p>
    <w:p w:rsidR="00C00CA5" w:rsidRDefault="00C00CA5" w:rsidP="00A03AE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A03AEC">
        <w:rPr>
          <w:rFonts w:ascii="Times New Roman" w:eastAsia="Calibri" w:hAnsi="Times New Roman" w:cs="Times New Roman"/>
          <w:bCs/>
          <w:sz w:val="12"/>
          <w:szCs w:val="12"/>
        </w:rPr>
        <w:t xml:space="preserve"> </w:t>
      </w:r>
      <w:r w:rsidR="00A03AEC" w:rsidRPr="00A03AEC">
        <w:rPr>
          <w:rFonts w:ascii="Times New Roman" w:eastAsia="Calibri" w:hAnsi="Times New Roman" w:cs="Times New Roman"/>
          <w:bCs/>
          <w:sz w:val="12"/>
          <w:szCs w:val="12"/>
        </w:rPr>
        <w:t>ДОКУМЕ</w:t>
      </w:r>
      <w:r w:rsidR="00A03AEC">
        <w:rPr>
          <w:rFonts w:ascii="Times New Roman" w:eastAsia="Calibri" w:hAnsi="Times New Roman" w:cs="Times New Roman"/>
          <w:bCs/>
          <w:sz w:val="12"/>
          <w:szCs w:val="12"/>
        </w:rPr>
        <w:t xml:space="preserve">НТАЦИЯ ПО ПЛАНИРОВКЕ ТЕРРИТОРИИ для строительства объекта </w:t>
      </w:r>
      <w:r w:rsidR="00A03AEC" w:rsidRPr="00A03AEC">
        <w:rPr>
          <w:rFonts w:ascii="Times New Roman" w:eastAsia="Calibri" w:hAnsi="Times New Roman" w:cs="Times New Roman"/>
          <w:bCs/>
          <w:sz w:val="12"/>
          <w:szCs w:val="12"/>
        </w:rPr>
        <w:t>7076П «Электроснабжение скважины №71</w:t>
      </w:r>
      <w:r w:rsidR="00A03AEC">
        <w:rPr>
          <w:rFonts w:ascii="Times New Roman" w:eastAsia="Calibri" w:hAnsi="Times New Roman" w:cs="Times New Roman"/>
          <w:bCs/>
          <w:sz w:val="12"/>
          <w:szCs w:val="12"/>
        </w:rPr>
        <w:t xml:space="preserve"> Южно-Орловского месторождения» </w:t>
      </w:r>
      <w:r w:rsidR="00A03AEC" w:rsidRPr="00A03AEC">
        <w:rPr>
          <w:rFonts w:ascii="Times New Roman" w:eastAsia="Calibri" w:hAnsi="Times New Roman" w:cs="Times New Roman"/>
          <w:bCs/>
          <w:sz w:val="12"/>
          <w:szCs w:val="12"/>
        </w:rPr>
        <w:t>в границах сельского поселения Черновка муниципального район</w:t>
      </w:r>
      <w:r w:rsidR="00A03AEC">
        <w:rPr>
          <w:rFonts w:ascii="Times New Roman" w:eastAsia="Calibri" w:hAnsi="Times New Roman" w:cs="Times New Roman"/>
          <w:bCs/>
          <w:sz w:val="12"/>
          <w:szCs w:val="12"/>
        </w:rPr>
        <w:t xml:space="preserve">а Сергиевский Самарской области </w:t>
      </w:r>
      <w:r w:rsidR="00A03AEC" w:rsidRPr="00A03AEC">
        <w:rPr>
          <w:rFonts w:ascii="Times New Roman" w:eastAsia="Calibri" w:hAnsi="Times New Roman" w:cs="Times New Roman"/>
          <w:bCs/>
          <w:sz w:val="12"/>
          <w:szCs w:val="12"/>
        </w:rPr>
        <w:t>Книга 3. Проект межевания территории</w:t>
      </w:r>
      <w:r w:rsidR="00A03AEC">
        <w:rPr>
          <w:rFonts w:ascii="Times New Roman" w:eastAsia="Calibri" w:hAnsi="Times New Roman" w:cs="Times New Roman"/>
          <w:bCs/>
          <w:sz w:val="12"/>
          <w:szCs w:val="12"/>
        </w:rPr>
        <w:t>………………………………………………………………………………………………………………………………95</w:t>
      </w:r>
    </w:p>
    <w:p w:rsidR="006E3740" w:rsidRDefault="006E3740"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544EFF" w:rsidRDefault="00544EFF"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B46EC" w:rsidRDefault="00AB46EC"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AA1014" w:rsidRDefault="00AA1014" w:rsidP="009044C6">
      <w:pPr>
        <w:autoSpaceDE w:val="0"/>
        <w:autoSpaceDN w:val="0"/>
        <w:adjustRightInd w:val="0"/>
        <w:spacing w:after="0" w:line="240" w:lineRule="auto"/>
        <w:ind w:firstLine="284"/>
        <w:jc w:val="center"/>
        <w:rPr>
          <w:rFonts w:ascii="Times New Roman" w:eastAsia="Calibri" w:hAnsi="Times New Roman" w:cs="Times New Roman"/>
          <w:bCs/>
          <w:sz w:val="12"/>
          <w:szCs w:val="12"/>
        </w:rPr>
      </w:pPr>
    </w:p>
    <w:p w:rsidR="00C00CA5" w:rsidRDefault="00C00CA5" w:rsidP="00DD52F1">
      <w:pPr>
        <w:autoSpaceDE w:val="0"/>
        <w:autoSpaceDN w:val="0"/>
        <w:adjustRightInd w:val="0"/>
        <w:spacing w:after="0" w:line="240" w:lineRule="auto"/>
        <w:outlineLvl w:val="0"/>
        <w:rPr>
          <w:rFonts w:ascii="Times New Roman" w:eastAsia="Calibri" w:hAnsi="Times New Roman" w:cs="Times New Roman"/>
          <w:bCs/>
          <w:sz w:val="12"/>
          <w:szCs w:val="12"/>
        </w:rPr>
      </w:pPr>
    </w:p>
    <w:p w:rsidR="00A03AEC" w:rsidRDefault="00A03AEC" w:rsidP="00DD52F1">
      <w:pPr>
        <w:autoSpaceDE w:val="0"/>
        <w:autoSpaceDN w:val="0"/>
        <w:adjustRightInd w:val="0"/>
        <w:spacing w:after="0" w:line="240" w:lineRule="auto"/>
        <w:outlineLvl w:val="0"/>
        <w:rPr>
          <w:rFonts w:ascii="Times New Roman" w:eastAsia="Calibri" w:hAnsi="Times New Roman" w:cs="Times New Roman"/>
          <w:bCs/>
          <w:sz w:val="12"/>
          <w:szCs w:val="12"/>
        </w:rPr>
      </w:pPr>
    </w:p>
    <w:p w:rsidR="00DE7C35" w:rsidRP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DE7C35">
        <w:rPr>
          <w:rFonts w:ascii="Times New Roman" w:hAnsi="Times New Roman" w:cs="Times New Roman"/>
          <w:sz w:val="12"/>
          <w:szCs w:val="12"/>
        </w:rPr>
        <w:lastRenderedPageBreak/>
        <w:t>Администрация</w:t>
      </w:r>
    </w:p>
    <w:p w:rsidR="00DE7C35" w:rsidRP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E7C35">
        <w:rPr>
          <w:rFonts w:ascii="Times New Roman" w:hAnsi="Times New Roman" w:cs="Times New Roman"/>
          <w:sz w:val="12"/>
          <w:szCs w:val="12"/>
        </w:rPr>
        <w:t>Сергиевский</w:t>
      </w:r>
    </w:p>
    <w:p w:rsidR="00DE7C35" w:rsidRP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Самарской области</w:t>
      </w:r>
    </w:p>
    <w:p w:rsidR="00DE7C35" w:rsidRP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ПОСТАНОВЛЕНИЕ</w:t>
      </w:r>
    </w:p>
    <w:p w:rsidR="00544EFF" w:rsidRDefault="00DE7C35" w:rsidP="00DE7C35">
      <w:pPr>
        <w:autoSpaceDE w:val="0"/>
        <w:autoSpaceDN w:val="0"/>
        <w:adjustRightInd w:val="0"/>
        <w:spacing w:after="0" w:line="240" w:lineRule="auto"/>
        <w:ind w:firstLine="284"/>
        <w:outlineLvl w:val="0"/>
        <w:rPr>
          <w:rFonts w:ascii="Times New Roman" w:hAnsi="Times New Roman" w:cs="Times New Roman"/>
          <w:sz w:val="12"/>
          <w:szCs w:val="12"/>
        </w:rPr>
      </w:pPr>
      <w:r w:rsidRPr="00DE7C35">
        <w:rPr>
          <w:rFonts w:ascii="Times New Roman" w:hAnsi="Times New Roman" w:cs="Times New Roman"/>
          <w:sz w:val="12"/>
          <w:szCs w:val="12"/>
        </w:rPr>
        <w:t>«03» июня 2021г.</w:t>
      </w:r>
      <w:r>
        <w:rPr>
          <w:rFonts w:ascii="Times New Roman" w:hAnsi="Times New Roman" w:cs="Times New Roman"/>
          <w:sz w:val="12"/>
          <w:szCs w:val="12"/>
        </w:rPr>
        <w:t xml:space="preserve">                                                                                                                                                                                                         </w:t>
      </w:r>
      <w:r w:rsidRPr="00DE7C35">
        <w:rPr>
          <w:rFonts w:ascii="Times New Roman" w:hAnsi="Times New Roman" w:cs="Times New Roman"/>
          <w:sz w:val="12"/>
          <w:szCs w:val="12"/>
        </w:rPr>
        <w:t>№505</w:t>
      </w:r>
    </w:p>
    <w:p w:rsid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DE7C35">
        <w:rPr>
          <w:rFonts w:ascii="Times New Roman" w:hAnsi="Times New Roman" w:cs="Times New Roman"/>
          <w:sz w:val="12"/>
          <w:szCs w:val="12"/>
        </w:rPr>
        <w:t>О внесении изменений в постановление администрации муни</w:t>
      </w:r>
      <w:r>
        <w:rPr>
          <w:rFonts w:ascii="Times New Roman" w:hAnsi="Times New Roman" w:cs="Times New Roman"/>
          <w:sz w:val="12"/>
          <w:szCs w:val="12"/>
        </w:rPr>
        <w:t>ципального района Сергиевский №</w:t>
      </w:r>
      <w:r w:rsidRPr="00DE7C35">
        <w:rPr>
          <w:rFonts w:ascii="Times New Roman" w:hAnsi="Times New Roman" w:cs="Times New Roman"/>
          <w:sz w:val="12"/>
          <w:szCs w:val="12"/>
        </w:rPr>
        <w:t>700 от 29.05.2019г. «О создании постоянно действующей комиссии по определению мест размещения контейнерных площадок для сбора твердых коммунальных отходов на территории муниципального района Сергиевский Самарской области»</w:t>
      </w:r>
    </w:p>
    <w:p w:rsidR="00DE7C35" w:rsidRP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sidRPr="00DE7C35">
        <w:rPr>
          <w:rFonts w:ascii="Times New Roman" w:hAnsi="Times New Roman" w:cs="Times New Roman"/>
          <w:sz w:val="12"/>
          <w:szCs w:val="12"/>
        </w:rPr>
        <w:t>В соответствии с Федеральным законом от 06.10.2003г. № 131-ФЗ «Об общих принципах организации местного самоуправлении в Российской Федерации», Федеральным законом от 24.06.1998г. № 89-ФЗ «Об отходах производства и потребления», Постановлением Правительства Российской Федерации от 31.08.2018г. № 1039 «Об утверждении Правил обустройства мест (площадок) накопления твердых коммунальных отходов и ведения их реестра», Уставом  муниципального района Сергиевский Самарской области,  в  связи с уточнением состава комиссии, администрация муни</w:t>
      </w:r>
      <w:r>
        <w:rPr>
          <w:rFonts w:ascii="Times New Roman" w:hAnsi="Times New Roman" w:cs="Times New Roman"/>
          <w:sz w:val="12"/>
          <w:szCs w:val="12"/>
        </w:rPr>
        <w:t xml:space="preserve">ципального района Сергиевский  </w:t>
      </w:r>
    </w:p>
    <w:p w:rsidR="00DE7C35" w:rsidRP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ПОСТАНОВЛЯЕТ: </w:t>
      </w:r>
    </w:p>
    <w:p w:rsidR="00DE7C35" w:rsidRP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sidRPr="00DE7C35">
        <w:rPr>
          <w:rFonts w:ascii="Times New Roman" w:hAnsi="Times New Roman" w:cs="Times New Roman"/>
          <w:sz w:val="12"/>
          <w:szCs w:val="12"/>
        </w:rPr>
        <w:t>1. Внести изменения в постановление  администрации муниципального района Сергиевский № 700 от 29.05.2019г. «О создании постоянно действующей комиссии по определению мест размещения контейнерных площадок для сбора твердых коммунальных отходов на территории муниципального района Сергиевский Самарской области» (далее- постанов</w:t>
      </w:r>
      <w:r>
        <w:rPr>
          <w:rFonts w:ascii="Times New Roman" w:hAnsi="Times New Roman" w:cs="Times New Roman"/>
          <w:sz w:val="12"/>
          <w:szCs w:val="12"/>
        </w:rPr>
        <w:t xml:space="preserve">ление) следующего содержания:  </w:t>
      </w:r>
    </w:p>
    <w:p w:rsidR="00DE7C35" w:rsidRP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sidRPr="00DE7C35">
        <w:rPr>
          <w:rFonts w:ascii="Times New Roman" w:hAnsi="Times New Roman" w:cs="Times New Roman"/>
          <w:sz w:val="12"/>
          <w:szCs w:val="12"/>
        </w:rPr>
        <w:t>1.1. Приложение № 2 изложить в новой редакции согласно Приложению</w:t>
      </w:r>
      <w:r>
        <w:rPr>
          <w:rFonts w:ascii="Times New Roman" w:hAnsi="Times New Roman" w:cs="Times New Roman"/>
          <w:sz w:val="12"/>
          <w:szCs w:val="12"/>
        </w:rPr>
        <w:t xml:space="preserve"> №1 к настоящему постановлению.</w:t>
      </w:r>
    </w:p>
    <w:p w:rsidR="00DE7C35" w:rsidRP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sidRPr="00DE7C35">
        <w:rPr>
          <w:rFonts w:ascii="Times New Roman" w:hAnsi="Times New Roman" w:cs="Times New Roman"/>
          <w:sz w:val="12"/>
          <w:szCs w:val="12"/>
        </w:rPr>
        <w:t>2.   Опубликовать настоящее постановление в газете «Сергиевский вестник» и разместить  на официальном сайте муниципального райо</w:t>
      </w:r>
      <w:r>
        <w:rPr>
          <w:rFonts w:ascii="Times New Roman" w:hAnsi="Times New Roman" w:cs="Times New Roman"/>
          <w:sz w:val="12"/>
          <w:szCs w:val="12"/>
        </w:rPr>
        <w:t>на Сергиевский в сети Интернет.</w:t>
      </w:r>
    </w:p>
    <w:p w:rsidR="00DE7C35" w:rsidRP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sidRPr="00DE7C35">
        <w:rPr>
          <w:rFonts w:ascii="Times New Roman" w:hAnsi="Times New Roman" w:cs="Times New Roman"/>
          <w:sz w:val="12"/>
          <w:szCs w:val="12"/>
        </w:rPr>
        <w:t xml:space="preserve">3. 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DE7C35" w:rsidRP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sidRPr="00DE7C35">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 Савельева С.А.</w:t>
      </w:r>
    </w:p>
    <w:p w:rsidR="00DE7C35" w:rsidRPr="00DE7C35" w:rsidRDefault="00DE7C35" w:rsidP="00DE7C35">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DE7C35">
        <w:rPr>
          <w:rFonts w:ascii="Times New Roman" w:hAnsi="Times New Roman" w:cs="Times New Roman"/>
          <w:sz w:val="12"/>
          <w:szCs w:val="12"/>
        </w:rPr>
        <w:t>Глава муниципального района Сергиевский</w:t>
      </w:r>
    </w:p>
    <w:p w:rsidR="00DE7C35" w:rsidRDefault="00DE7C35" w:rsidP="00DE7C35">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DE7C35">
        <w:rPr>
          <w:rFonts w:ascii="Times New Roman" w:hAnsi="Times New Roman" w:cs="Times New Roman"/>
          <w:sz w:val="12"/>
          <w:szCs w:val="12"/>
        </w:rPr>
        <w:tab/>
      </w:r>
      <w:r w:rsidRPr="00DE7C35">
        <w:rPr>
          <w:rFonts w:ascii="Times New Roman" w:hAnsi="Times New Roman" w:cs="Times New Roman"/>
          <w:sz w:val="12"/>
          <w:szCs w:val="12"/>
        </w:rPr>
        <w:tab/>
        <w:t>А. А. Веселов</w:t>
      </w:r>
    </w:p>
    <w:p w:rsidR="00DE7C35" w:rsidRDefault="00DE7C35" w:rsidP="00DE7C35">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DE7C35" w:rsidRPr="00DE7C35" w:rsidRDefault="00DE7C35" w:rsidP="00DE7C35">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DE7C35">
        <w:rPr>
          <w:rFonts w:ascii="Times New Roman" w:hAnsi="Times New Roman" w:cs="Times New Roman"/>
          <w:sz w:val="12"/>
          <w:szCs w:val="12"/>
        </w:rPr>
        <w:t xml:space="preserve">                                                                                                                    Приложение №1</w:t>
      </w:r>
    </w:p>
    <w:p w:rsidR="00DE7C35" w:rsidRPr="00DE7C35" w:rsidRDefault="00DE7C35" w:rsidP="00DE7C35">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DE7C35">
        <w:rPr>
          <w:rFonts w:ascii="Times New Roman" w:hAnsi="Times New Roman" w:cs="Times New Roman"/>
          <w:sz w:val="12"/>
          <w:szCs w:val="12"/>
        </w:rPr>
        <w:t>к постановлению администрации</w:t>
      </w:r>
    </w:p>
    <w:p w:rsidR="00DE7C35" w:rsidRPr="00DE7C35" w:rsidRDefault="00DE7C35" w:rsidP="00DE7C35">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DE7C35">
        <w:rPr>
          <w:rFonts w:ascii="Times New Roman" w:hAnsi="Times New Roman" w:cs="Times New Roman"/>
          <w:sz w:val="12"/>
          <w:szCs w:val="12"/>
        </w:rPr>
        <w:t xml:space="preserve"> муниципального района Сергиевский</w:t>
      </w:r>
    </w:p>
    <w:p w:rsidR="00DE7C35" w:rsidRPr="00DE7C35" w:rsidRDefault="00DE7C35" w:rsidP="00DE7C35">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 xml:space="preserve"> №505 от 03 июня 2021г.</w:t>
      </w:r>
    </w:p>
    <w:p w:rsidR="00DE7C35" w:rsidRP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DE7C35">
        <w:rPr>
          <w:rFonts w:ascii="Times New Roman" w:hAnsi="Times New Roman" w:cs="Times New Roman"/>
          <w:sz w:val="12"/>
          <w:szCs w:val="12"/>
        </w:rPr>
        <w:t>СОСТАВ</w:t>
      </w:r>
    </w:p>
    <w:p w:rsid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DE7C35">
        <w:rPr>
          <w:rFonts w:ascii="Times New Roman" w:hAnsi="Times New Roman" w:cs="Times New Roman"/>
          <w:sz w:val="12"/>
          <w:szCs w:val="12"/>
        </w:rPr>
        <w:t>постоянно действующей Комиссии по определению мест размещения контейнерных площадок для сбора твердых коммунальных отходов на территории муниципального района Сергиевский Самарской области</w:t>
      </w:r>
    </w:p>
    <w:p w:rsid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r w:rsidRPr="00DE7C35">
        <w:rPr>
          <w:rFonts w:ascii="Times New Roman" w:hAnsi="Times New Roman" w:cs="Times New Roman"/>
          <w:sz w:val="12"/>
          <w:szCs w:val="12"/>
        </w:rPr>
        <w:t>Председатель Комиссии:</w:t>
      </w:r>
    </w:p>
    <w:tbl>
      <w:tblPr>
        <w:tblW w:w="4856" w:type="pct"/>
        <w:tblLook w:val="04A0" w:firstRow="1" w:lastRow="0" w:firstColumn="1" w:lastColumn="0" w:noHBand="0" w:noVBand="1"/>
      </w:tblPr>
      <w:tblGrid>
        <w:gridCol w:w="2376"/>
        <w:gridCol w:w="5130"/>
      </w:tblGrid>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 xml:space="preserve">Савельев Сергей Анатольевич    </w:t>
            </w:r>
          </w:p>
        </w:tc>
        <w:tc>
          <w:tcPr>
            <w:tcW w:w="3417"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 xml:space="preserve">заместитель Главы </w:t>
            </w:r>
            <w:r>
              <w:rPr>
                <w:rFonts w:ascii="Times New Roman" w:hAnsi="Times New Roman" w:cs="Times New Roman"/>
                <w:sz w:val="12"/>
                <w:szCs w:val="12"/>
              </w:rPr>
              <w:t xml:space="preserve">муниципального </w:t>
            </w:r>
            <w:r w:rsidRPr="00DE7C35">
              <w:rPr>
                <w:rFonts w:ascii="Times New Roman" w:hAnsi="Times New Roman" w:cs="Times New Roman"/>
                <w:sz w:val="12"/>
                <w:szCs w:val="12"/>
              </w:rPr>
              <w:t xml:space="preserve">района Сергиевский; </w:t>
            </w: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Заместитель председателя Комиссии:</w:t>
            </w:r>
          </w:p>
        </w:tc>
        <w:tc>
          <w:tcPr>
            <w:tcW w:w="3417" w:type="pct"/>
          </w:tcPr>
          <w:p w:rsidR="00DE7C35" w:rsidRPr="00DE7C35" w:rsidRDefault="00DE7C35" w:rsidP="00DE7C35">
            <w:pPr>
              <w:spacing w:after="0" w:line="240" w:lineRule="auto"/>
              <w:rPr>
                <w:rFonts w:ascii="Times New Roman" w:hAnsi="Times New Roman" w:cs="Times New Roman"/>
                <w:sz w:val="12"/>
                <w:szCs w:val="12"/>
              </w:rPr>
            </w:pP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proofErr w:type="spellStart"/>
            <w:r w:rsidRPr="00DE7C35">
              <w:rPr>
                <w:rFonts w:ascii="Times New Roman" w:hAnsi="Times New Roman" w:cs="Times New Roman"/>
                <w:sz w:val="12"/>
                <w:szCs w:val="12"/>
              </w:rPr>
              <w:t>Кувитанова</w:t>
            </w:r>
            <w:proofErr w:type="spellEnd"/>
            <w:r w:rsidRPr="00DE7C35">
              <w:rPr>
                <w:rFonts w:ascii="Times New Roman" w:hAnsi="Times New Roman" w:cs="Times New Roman"/>
                <w:sz w:val="12"/>
                <w:szCs w:val="12"/>
              </w:rPr>
              <w:t xml:space="preserve"> Ирина Вадимовна</w:t>
            </w:r>
          </w:p>
        </w:tc>
        <w:tc>
          <w:tcPr>
            <w:tcW w:w="3417"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начальник промышленно-коммунального отдела администрации муниципального  района Сергиевский;</w:t>
            </w: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Секретарь Комиссии:</w:t>
            </w:r>
          </w:p>
        </w:tc>
        <w:tc>
          <w:tcPr>
            <w:tcW w:w="3417" w:type="pct"/>
          </w:tcPr>
          <w:p w:rsidR="00DE7C35" w:rsidRPr="00DE7C35" w:rsidRDefault="00DE7C35" w:rsidP="00DE7C35">
            <w:pPr>
              <w:spacing w:after="0" w:line="240" w:lineRule="auto"/>
              <w:rPr>
                <w:rFonts w:ascii="Times New Roman" w:hAnsi="Times New Roman" w:cs="Times New Roman"/>
                <w:sz w:val="12"/>
                <w:szCs w:val="12"/>
              </w:rPr>
            </w:pP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proofErr w:type="spellStart"/>
            <w:r w:rsidRPr="00DE7C35">
              <w:rPr>
                <w:rFonts w:ascii="Times New Roman" w:hAnsi="Times New Roman" w:cs="Times New Roman"/>
                <w:sz w:val="12"/>
                <w:szCs w:val="12"/>
              </w:rPr>
              <w:t>Липчанская</w:t>
            </w:r>
            <w:proofErr w:type="spellEnd"/>
            <w:r w:rsidRPr="00DE7C35">
              <w:rPr>
                <w:rFonts w:ascii="Times New Roman" w:hAnsi="Times New Roman" w:cs="Times New Roman"/>
                <w:sz w:val="12"/>
                <w:szCs w:val="12"/>
              </w:rPr>
              <w:t xml:space="preserve"> Наталия Владимировна</w:t>
            </w:r>
          </w:p>
        </w:tc>
        <w:tc>
          <w:tcPr>
            <w:tcW w:w="3417"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главный специалист промышленно-коммунального отдела администрации муниципального  района Сергиевский;</w:t>
            </w: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Члены Комиссии:</w:t>
            </w:r>
          </w:p>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Богатырева Ирина Алексеевна</w:t>
            </w:r>
          </w:p>
        </w:tc>
        <w:tc>
          <w:tcPr>
            <w:tcW w:w="3417" w:type="pct"/>
          </w:tcPr>
          <w:p w:rsidR="00DE7C35" w:rsidRPr="00DE7C35" w:rsidRDefault="00DE7C35" w:rsidP="00DE7C35">
            <w:pPr>
              <w:spacing w:after="0" w:line="240" w:lineRule="auto"/>
              <w:rPr>
                <w:rFonts w:ascii="Times New Roman" w:hAnsi="Times New Roman" w:cs="Times New Roman"/>
                <w:sz w:val="12"/>
                <w:szCs w:val="12"/>
              </w:rPr>
            </w:pPr>
          </w:p>
          <w:p w:rsidR="00DE7C35" w:rsidRPr="00DE7C35" w:rsidRDefault="00DE7C35" w:rsidP="00DE7C35">
            <w:pPr>
              <w:spacing w:after="0" w:line="240" w:lineRule="auto"/>
              <w:rPr>
                <w:rFonts w:ascii="Times New Roman" w:hAnsi="Times New Roman" w:cs="Times New Roman"/>
                <w:sz w:val="12"/>
                <w:szCs w:val="12"/>
              </w:rPr>
            </w:pPr>
            <w:proofErr w:type="spellStart"/>
            <w:r w:rsidRPr="00DE7C35">
              <w:rPr>
                <w:rFonts w:ascii="Times New Roman" w:hAnsi="Times New Roman" w:cs="Times New Roman"/>
                <w:sz w:val="12"/>
                <w:szCs w:val="12"/>
              </w:rPr>
              <w:t>И.о</w:t>
            </w:r>
            <w:proofErr w:type="spellEnd"/>
            <w:r w:rsidRPr="00DE7C35">
              <w:rPr>
                <w:rFonts w:ascii="Times New Roman" w:hAnsi="Times New Roman" w:cs="Times New Roman"/>
                <w:sz w:val="12"/>
                <w:szCs w:val="12"/>
              </w:rPr>
              <w:t xml:space="preserve">. руководителя МКУ «Управление заказчика-застройщика, архитектуры и градостроительства»  муниципального района Сергиевский; </w:t>
            </w: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Абрамова Наталья Анатольевна</w:t>
            </w:r>
          </w:p>
        </w:tc>
        <w:tc>
          <w:tcPr>
            <w:tcW w:w="3417"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руководитель Комитета по управлению муниципальным имуществом муниципального района Сергиевский;</w:t>
            </w:r>
          </w:p>
        </w:tc>
      </w:tr>
      <w:tr w:rsidR="00DE7C35" w:rsidRPr="00DE7C35" w:rsidTr="007933FB">
        <w:tc>
          <w:tcPr>
            <w:tcW w:w="1583" w:type="pct"/>
          </w:tcPr>
          <w:p w:rsidR="00DE7C35" w:rsidRPr="00DE7C35" w:rsidRDefault="00DE7C35" w:rsidP="00DE7C35">
            <w:pPr>
              <w:spacing w:after="0" w:line="240" w:lineRule="auto"/>
              <w:jc w:val="both"/>
              <w:rPr>
                <w:rFonts w:ascii="Times New Roman" w:hAnsi="Times New Roman" w:cs="Times New Roman"/>
                <w:sz w:val="12"/>
                <w:szCs w:val="12"/>
              </w:rPr>
            </w:pPr>
            <w:proofErr w:type="spellStart"/>
            <w:r w:rsidRPr="00DE7C35">
              <w:rPr>
                <w:rFonts w:ascii="Times New Roman" w:hAnsi="Times New Roman" w:cs="Times New Roman"/>
                <w:sz w:val="12"/>
                <w:szCs w:val="12"/>
              </w:rPr>
              <w:t>Стрельцова</w:t>
            </w:r>
            <w:proofErr w:type="spellEnd"/>
            <w:r w:rsidRPr="00DE7C35">
              <w:rPr>
                <w:rFonts w:ascii="Times New Roman" w:hAnsi="Times New Roman" w:cs="Times New Roman"/>
                <w:sz w:val="12"/>
                <w:szCs w:val="12"/>
              </w:rPr>
              <w:t xml:space="preserve"> Ирина Петровна</w:t>
            </w:r>
          </w:p>
        </w:tc>
        <w:tc>
          <w:tcPr>
            <w:tcW w:w="3417"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w:t>
            </w: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Глава сельского (городского) поселения муниципального района Сергиевский</w:t>
            </w:r>
          </w:p>
        </w:tc>
        <w:tc>
          <w:tcPr>
            <w:tcW w:w="3417" w:type="pct"/>
          </w:tcPr>
          <w:p w:rsidR="00DE7C35" w:rsidRPr="00DE7C35" w:rsidRDefault="00DE7C35" w:rsidP="00DE7C35">
            <w:pPr>
              <w:spacing w:after="0" w:line="240" w:lineRule="auto"/>
              <w:jc w:val="both"/>
              <w:rPr>
                <w:rFonts w:ascii="Times New Roman" w:hAnsi="Times New Roman" w:cs="Times New Roman"/>
                <w:sz w:val="12"/>
                <w:szCs w:val="12"/>
              </w:rPr>
            </w:pPr>
            <w:r w:rsidRPr="00DE7C35">
              <w:rPr>
                <w:rFonts w:ascii="Times New Roman" w:hAnsi="Times New Roman" w:cs="Times New Roman"/>
                <w:sz w:val="12"/>
                <w:szCs w:val="12"/>
              </w:rPr>
              <w:t>(по согласованию)</w:t>
            </w:r>
          </w:p>
          <w:p w:rsidR="00DE7C35" w:rsidRPr="00DE7C35" w:rsidRDefault="00DE7C35" w:rsidP="00DE7C35">
            <w:pPr>
              <w:spacing w:after="0" w:line="240" w:lineRule="auto"/>
              <w:jc w:val="both"/>
              <w:rPr>
                <w:rFonts w:ascii="Times New Roman" w:hAnsi="Times New Roman" w:cs="Times New Roman"/>
                <w:sz w:val="12"/>
                <w:szCs w:val="12"/>
              </w:rPr>
            </w:pPr>
          </w:p>
        </w:tc>
      </w:tr>
      <w:tr w:rsidR="00DE7C35" w:rsidRPr="00DE7C35" w:rsidTr="007933FB">
        <w:tc>
          <w:tcPr>
            <w:tcW w:w="1583" w:type="pct"/>
          </w:tcPr>
          <w:p w:rsidR="00DE7C35" w:rsidRPr="00DE7C35" w:rsidRDefault="00DE7C35" w:rsidP="00DE7C35">
            <w:pPr>
              <w:spacing w:after="0" w:line="240" w:lineRule="auto"/>
              <w:rPr>
                <w:rFonts w:ascii="Times New Roman" w:hAnsi="Times New Roman" w:cs="Times New Roman"/>
                <w:sz w:val="12"/>
                <w:szCs w:val="12"/>
              </w:rPr>
            </w:pPr>
            <w:r w:rsidRPr="00DE7C35">
              <w:rPr>
                <w:rFonts w:ascii="Times New Roman" w:hAnsi="Times New Roman" w:cs="Times New Roman"/>
                <w:sz w:val="12"/>
                <w:szCs w:val="12"/>
              </w:rPr>
              <w:t>Представитель ООО «</w:t>
            </w:r>
            <w:proofErr w:type="spellStart"/>
            <w:r w:rsidRPr="00DE7C35">
              <w:rPr>
                <w:rFonts w:ascii="Times New Roman" w:hAnsi="Times New Roman" w:cs="Times New Roman"/>
                <w:sz w:val="12"/>
                <w:szCs w:val="12"/>
              </w:rPr>
              <w:t>ЭкоСтройРесурс</w:t>
            </w:r>
            <w:proofErr w:type="spellEnd"/>
            <w:r w:rsidRPr="00DE7C35">
              <w:rPr>
                <w:rFonts w:ascii="Times New Roman" w:hAnsi="Times New Roman" w:cs="Times New Roman"/>
                <w:sz w:val="12"/>
                <w:szCs w:val="12"/>
              </w:rPr>
              <w:t>»</w:t>
            </w:r>
          </w:p>
        </w:tc>
        <w:tc>
          <w:tcPr>
            <w:tcW w:w="3417" w:type="pct"/>
          </w:tcPr>
          <w:p w:rsidR="00DE7C35" w:rsidRPr="00DE7C35" w:rsidRDefault="00DE7C35" w:rsidP="00DE7C35">
            <w:pPr>
              <w:spacing w:after="0" w:line="240" w:lineRule="auto"/>
              <w:jc w:val="both"/>
              <w:rPr>
                <w:rFonts w:ascii="Times New Roman" w:hAnsi="Times New Roman" w:cs="Times New Roman"/>
                <w:sz w:val="12"/>
                <w:szCs w:val="12"/>
              </w:rPr>
            </w:pPr>
            <w:r w:rsidRPr="00DE7C35">
              <w:rPr>
                <w:rFonts w:ascii="Times New Roman" w:hAnsi="Times New Roman" w:cs="Times New Roman"/>
                <w:sz w:val="12"/>
                <w:szCs w:val="12"/>
              </w:rPr>
              <w:t>(по согласованию)</w:t>
            </w:r>
          </w:p>
        </w:tc>
      </w:tr>
    </w:tbl>
    <w:p w:rsidR="00DE7C35" w:rsidRDefault="00DE7C35" w:rsidP="00DE7C35">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933FB">
        <w:rPr>
          <w:rFonts w:ascii="Times New Roman" w:hAnsi="Times New Roman" w:cs="Times New Roman"/>
          <w:sz w:val="12"/>
          <w:szCs w:val="12"/>
        </w:rPr>
        <w:t>Администрация</w:t>
      </w: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933FB">
        <w:rPr>
          <w:rFonts w:ascii="Times New Roman" w:hAnsi="Times New Roman" w:cs="Times New Roman"/>
          <w:sz w:val="12"/>
          <w:szCs w:val="12"/>
        </w:rPr>
        <w:t>Сергиевский</w:t>
      </w: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Самарской области</w:t>
      </w: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ПОСТАНОВЛЕНИЕ</w:t>
      </w:r>
    </w:p>
    <w:p w:rsidR="007933FB" w:rsidRDefault="007933FB" w:rsidP="007933FB">
      <w:pPr>
        <w:autoSpaceDE w:val="0"/>
        <w:autoSpaceDN w:val="0"/>
        <w:adjustRightInd w:val="0"/>
        <w:spacing w:after="0" w:line="240" w:lineRule="auto"/>
        <w:ind w:firstLine="284"/>
        <w:outlineLvl w:val="0"/>
        <w:rPr>
          <w:rFonts w:ascii="Times New Roman" w:hAnsi="Times New Roman" w:cs="Times New Roman"/>
          <w:sz w:val="12"/>
          <w:szCs w:val="12"/>
        </w:rPr>
      </w:pPr>
      <w:r w:rsidRPr="007933FB">
        <w:rPr>
          <w:rFonts w:ascii="Times New Roman" w:hAnsi="Times New Roman" w:cs="Times New Roman"/>
          <w:sz w:val="12"/>
          <w:szCs w:val="12"/>
        </w:rPr>
        <w:t>«03» июня 2021 г.</w:t>
      </w:r>
      <w:r>
        <w:rPr>
          <w:rFonts w:ascii="Times New Roman" w:hAnsi="Times New Roman" w:cs="Times New Roman"/>
          <w:sz w:val="12"/>
          <w:szCs w:val="12"/>
        </w:rPr>
        <w:t xml:space="preserve">                                                                                                                                                                                                        </w:t>
      </w:r>
      <w:r w:rsidRPr="007933FB">
        <w:rPr>
          <w:rFonts w:ascii="Times New Roman" w:hAnsi="Times New Roman" w:cs="Times New Roman"/>
          <w:sz w:val="12"/>
          <w:szCs w:val="12"/>
        </w:rPr>
        <w:t>№510</w:t>
      </w:r>
    </w:p>
    <w:p w:rsid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933FB">
        <w:rPr>
          <w:rFonts w:ascii="Times New Roman" w:hAnsi="Times New Roman" w:cs="Times New Roman"/>
          <w:sz w:val="12"/>
          <w:szCs w:val="12"/>
        </w:rPr>
        <w:t>О внесении изменений в  постановление администрации муниципального района Сергиевский Самарской области № 424 от 29.03.2019г. «Об утверждении муниципальной программы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 соответствии с Государственной программой Самарской области «Переселение граждан из аварийного жилищного фонда, признанного таковым до 1 января 2017 года» до 2025 года, утвержденной постановлением Правительства Самарской области от 29.03.2019 г. №179, Федеральным законом Российской Федерации от 6 октября 2003 года №131-ФЗ «Об общих принципах организации местного самоуправления в Российской Федерации», Бюджетным Кодексом Российской Федерации, в целях приведения нормативно-правовых актов в соответствие действующему законодательству,</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ПОСТАНОВЛЯЕТ:</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1. Внести в Приложение №1 к постановлению № 424 от 29.03.2019г. «Об утверждении муниципальной программы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(далее - Муниципальная программа) следующие изменения: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1.1. Раздел Муниципальной программы «Механизм реализации мероприятий Программы» изложить в следующей редакции: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«Реализация Программы осуществляется за счет средств бюджета муниципального района Сергиевский, областного бюджета, в том числе формируемых с учетом планируемых к поступлению в областной бюджет в соответствии с федеральным законодательством средств Фонда.</w:t>
      </w:r>
      <w:r w:rsidRPr="007933FB">
        <w:rPr>
          <w:rFonts w:ascii="Times New Roman" w:hAnsi="Times New Roman" w:cs="Times New Roman"/>
          <w:sz w:val="12"/>
          <w:szCs w:val="12"/>
        </w:rPr>
        <w:cr/>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lastRenderedPageBreak/>
        <w:t>Финансирование Программы будет осуществляться в форме субсидий из областного бюджета, в том числе формируемых за счет поступающих в областной бюджет в соответствии с федеральным законодательством средств Фонда.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Субсидии из областного бюджета, в том числе формируемые за счет поступающих в областной бюджет в соответствии с федеральным законодательством средств Фонда, предоставляются в целях </w:t>
      </w:r>
      <w:proofErr w:type="spellStart"/>
      <w:r w:rsidRPr="007933FB">
        <w:rPr>
          <w:rFonts w:ascii="Times New Roman" w:hAnsi="Times New Roman" w:cs="Times New Roman"/>
          <w:sz w:val="12"/>
          <w:szCs w:val="12"/>
        </w:rPr>
        <w:t>софинансирования</w:t>
      </w:r>
      <w:proofErr w:type="spellEnd"/>
      <w:r w:rsidRPr="007933FB">
        <w:rPr>
          <w:rFonts w:ascii="Times New Roman" w:hAnsi="Times New Roman" w:cs="Times New Roman"/>
          <w:sz w:val="12"/>
          <w:szCs w:val="12"/>
        </w:rPr>
        <w:t xml:space="preserve"> расходных обязательств муниципального района Сергиевский по переселению граждан из аварийного жилищного фонда на следующие мероприятия: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строительство жилых домов;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приобретение жилых помещений в построенных жилых домах у застройщиков;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приобретение жилых помещений в строящихся жилых домах у застройщиков;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приобретение жилых помещений у лиц, не являющихся застройщиками;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выплата лицам, в чьей собственности находятся жилые помещения, входящие в перечень аварийных домов Программы, выкупной цены за изымаемое жилое помещение в соответствии со статьей 32 Жилищного кодекса Российской Федерации.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Перечень многоквартирных домов (далее – МКД), в отношении которых планируется предоставление финансовой поддержки на переселение граждан из аварийного жилищного фонда на территории муниципального района Сергиевский в 2019-2025 годах, с указанием способа переселения приведен в приложении 2 к Программе.</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Перечень многоквартирных домов определяет планируемую дату окончания переселения граждан из каждого аварийного многоквартирного дома.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При этом в первую очередь подлежат переселению граждане из многоквартирных домов, год признания которых аварийными и подлежащими сносу или реконструкции более ранний, чем у других аварийных домов.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Вместе с тем, в целях эффективной реализации Программы на первом этапе ее реализации допускается расселение аварийного жилищного фонда с более поздним сроком признания домов аварийными, но при наличии возможности расселения их в короткие сроки посредством таких способов переселения как: выкуп жилых помещений, приобретение жилых помещений в готовом жилье, на вторичном рынке, а также переселение граждан в свободный муниципальный жилищный фонд.</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 досрочном (внеочередном) порядке подлежат расселению многоквартирные дома из Перечня домов Программы:</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при наличии судебных решений, предписывающих досрочное расселение домов или отдельных жилых помещений в таких домах;</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при наличии угрозы их обрушения, что подтверждается решениями комиссии по предупреждению и ликвидации чрезвычайных ситуаций и обеспечению пожарной безопасности муниципального района Сергиевский.</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Общий объем финансирования программных мероприятий за  счет средств Фонда, областного бюджета и бюджета муниципального района Сергиевский определяется как произведение общей площади аварийного жилья на стоимость одно</w:t>
      </w:r>
      <w:r>
        <w:rPr>
          <w:rFonts w:ascii="Times New Roman" w:hAnsi="Times New Roman" w:cs="Times New Roman"/>
          <w:sz w:val="12"/>
          <w:szCs w:val="12"/>
        </w:rPr>
        <w:t>го квадратного метра по формуле</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R= Q x </w:t>
      </w:r>
      <w:r>
        <w:rPr>
          <w:rFonts w:ascii="Times New Roman" w:hAnsi="Times New Roman" w:cs="Times New Roman"/>
          <w:sz w:val="12"/>
          <w:szCs w:val="12"/>
        </w:rPr>
        <w:t xml:space="preserve">S,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где</w:t>
      </w:r>
      <w:r w:rsidRPr="007933FB">
        <w:rPr>
          <w:rFonts w:ascii="Times New Roman" w:hAnsi="Times New Roman" w:cs="Times New Roman"/>
          <w:sz w:val="12"/>
          <w:szCs w:val="12"/>
        </w:rPr>
        <w:tab/>
        <w:t>R – общий объем финансирования;</w:t>
      </w:r>
      <w:r w:rsidRPr="007933FB">
        <w:rPr>
          <w:rFonts w:ascii="Times New Roman" w:hAnsi="Times New Roman" w:cs="Times New Roman"/>
          <w:sz w:val="12"/>
          <w:szCs w:val="12"/>
        </w:rPr>
        <w:tab/>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            Q – объем аварийного жилищного фонда, переселение из которого осуществляется в рамках программных мероприятий;</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S – планируемая стоимость одного квадратного метра общей площади жилых помещений.</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За планируемую стоимость одного квадратного метра общей площади жилого помещения в 2019–2025 годах принимается стоимость, устанавливаемая постановлением Правительства Самарской области от 12.02.2018 № 70 «Об утверждении Методики определения показателя средней рыночной стоимости одного квадратного метра общей площади жилого помещения по муниципальным образованиям в Самарской области и показателя средней рыночной стоимости одного квадратного метра общей площади жилого помещения по муниципальным образованиям в Самарской области на 2018 год» (в редакции постановления Правительства Самарской области  от 26.10.2018 № 610).</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Переселение граждан из аварийного жилищного фонда в рамках реализации муниципальной программы производится в соответствии с Жилищным кодексом Российской Федерации.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Граждане, являющиеся собственниками жилых помещений в многоквартирных домах, признанных аварийными и подлежащими сносу, в соответствии со статьей 32 Жилищного кодекса Российской Федерации имеют право на возмещение за изымаемые у них жилые помещения либо по соглашению им может быть предоставлено в собственность взамен изымаемого жилого помещения другое благоустроенное жилое помещение, равнозначное по общей площади ранее занимаемому жилому помещению и находящееся в черте населенного пункта, в котором расположен аварийный МКД, или в границах другого населенного пункта муниципального района Сергиевский с письменного согласия собственников таких жилых помещений, с зачетом его стоимости при определении размера возмещения за изымаемое жилое помещение.  Способ переселения определяется собственником аварийного жилого помещения в соответствии с Жилищным кодексом Российской Федерации.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Граждане, занимающие жилые помещения по договору социального найма, выселяемые в порядке, предусмотренном статьей 86 Жилищного кодекса Российской Федерации, имеют право на предоставление им другого благоустроенного жилого помещения по договору социального найма, равнозначного по общей площади ранее занимаемому жилому помещению, отвечающее установленным требованиям и находящегося в черте населенного пункта, в котором расположен аварийный МКД, или в границах другого населенного пункта муниципального района Сергиевский с письменного согласия граждан в соответствии с частью 1 статьи 89 Жилищного кодекса Российской Федерации.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Взамен занимаемого жилого помещения в аварийном доме нанимателю согласно ст.81 Жилищного кодекса Российской Федерации может быть предоставлено по договору социального найма иное жилое помещения меньшей площади при наличии письменного согласия нанимателя и проживающих совместно с ним членов его семьи на переселение в предоставляемое помещение.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 случае заключения муниципального контракта на строительство домов или приобретение жилых помещений по цене, превышающей планируемую стоимость одного квадратного метра общей площади жилого помещения, установленной на соответствующий год реализации Программы, финансирование превышения стоимости осуществляется за счет средств местного бюджета.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Предоставление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осуществляется при финансировании расходов на оплату стоимости такого превышения за счет средств местного бюджета. При этом в данных случаях, доплата собственниками, переселяемыми из жилых помещений в аварийном многоквартирном доме, разницы между стоимостью изымаемого жилого помещения (доли в праве общей долевой собственности на жилое помещение) и вновь предоставляемого жилого помещения не производится.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Если в жилом помещении аварийного жилищного фонда, являющегося фактически по данным технической документации коммунальной квартирой (комнатой в коммунальной квартире),  имеется несколько собственников (нанимателей), состоящих из разных семей, занимающих отдельные изолированные комнаты, то, по соглашению с ними, им могут быть предоставлены взамен изымаемого отдельные изолированные жилые помещения, общая площадь каждого из которых может превышать общую площадь ранее занимаемого им жилого помещения, при финансировании расходов на оплату стоимости такого превышения за счет средств местного бюджета. При этом, если рыночная стоимость предоставляемого помещения выше размера возмещения за изымаемое жилое помещение (доли в праве общей долевой собственности на жилое помещение), доплата собственниками, переселяемыми из жилых помещений в аварийном многоквартирном доме, разницы между стоимостью изымаемого жилого помещения (доли в праве общей долевой собственности на жилое помещение) и вновь предоставляемого жилого помещения не производится.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1.2.Раздел Муниципальной Программы «Порядок определения размера возмещения за изымаемое жилое помещение, выплачиваемого в соответствии со статьей 32 Жилищного кодекса Российской Федерации» изложить в следующей редакции: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lastRenderedPageBreak/>
        <w:t xml:space="preserve">«Настоящий порядок разработан в соответствии с нормами статьи 32 Жилищного кодекса Российской Федерации, с учетом судебной практики. Положения настоящего порядка применяются при определении размера возмещения при изъятии у собственников жилых помещений, доли в общем имуществе многоквартирного дома, в том числе земельного участка в рамках реализации настоящей Программы.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При определении размера возмещения за изымаемое жилое помещение, земельный участок под ним в него могут быть включены:</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рыночная стоимость жилого помещения;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рыночная стоимость общего имущества в многоквартирном доме с учетом его доли в праве общей собственности на такое имущество;</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  стоимость непроизведенного капитального ремонта многоквартирного дома;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убытки, которые несет собственник в связи с изменением места проживания;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собственника на временное пользование иным жилым помещением до приобретения в собственность другого жилого помещения;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собственника на переезд;</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собственника, связанные с поиском другого жилого помещения для приобретения права собственности на него;</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собственника на оформление права собственности на другое жилое помещение;</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убытки собственника, связанные с досрочным прекращением своих обязательств перед третьими лицами, в том числе упущенная выгода.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Для обоснования вида и объемов убытков, расходов, включаемых в размер возмещения за изымаемое жилое помещение, земельный участок под ним, применяются: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Жилищный кодекс Российской Федерации;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Закон Российской Федерации от 4 июля 1991 года </w:t>
      </w:r>
      <w:r>
        <w:rPr>
          <w:rFonts w:ascii="Times New Roman" w:hAnsi="Times New Roman" w:cs="Times New Roman"/>
          <w:sz w:val="12"/>
          <w:szCs w:val="12"/>
        </w:rPr>
        <w:t xml:space="preserve">№ 1541-1 </w:t>
      </w:r>
      <w:r w:rsidRPr="007933FB">
        <w:rPr>
          <w:rFonts w:ascii="Times New Roman" w:hAnsi="Times New Roman" w:cs="Times New Roman"/>
          <w:sz w:val="12"/>
          <w:szCs w:val="12"/>
        </w:rPr>
        <w:t>«О приватизации жилищного фонда в Российской Федерации»;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Федеральный закон от 21 июля 2007 года № 185-ФЗ «О Фонде содействия реформированию жилищно-коммунального хозяйства»;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Федеральный закон от 29 июля 1998 года № 135-ФЗ «Об оценочной деятельности в Российской Федерации»;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Региональная программа капитального ремонта общег</w:t>
      </w:r>
      <w:r>
        <w:rPr>
          <w:rFonts w:ascii="Times New Roman" w:hAnsi="Times New Roman" w:cs="Times New Roman"/>
          <w:sz w:val="12"/>
          <w:szCs w:val="12"/>
        </w:rPr>
        <w:t>о имущества</w:t>
      </w:r>
      <w:r w:rsidRPr="007933FB">
        <w:rPr>
          <w:rFonts w:ascii="Times New Roman" w:hAnsi="Times New Roman" w:cs="Times New Roman"/>
          <w:sz w:val="12"/>
          <w:szCs w:val="12"/>
        </w:rPr>
        <w:t xml:space="preserve"> в многоквартирных домах, расположенных на территории Самарской области.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 качестве обоснования стоимости изымаемого жилого помещения, доли в общем имуществе многоквартирного дома, убытков, связанных с изъятием жилого помещения, собственники представляют:</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заявление об определении размера возмещения с указанием перечня прилагаемых документов;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правоустанавливающие документы (договор передачи жилого помещения в собственность, купли-продажи, дарения, мены, свидетельство о праве на наследство) с документом, подтверждающим право собственности на жилое помещение (свидетельство о государственной регистрации права собственности);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технический паспорт жилого помещения или иной документ, определяющий размер площади жилого помещения;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документы, подтверждающие понесенные затраты (квитанции, ордера об оплате госпошлины, услуг риэлторов, транспорта, перевозки, аренды жилья и др.) и расчет ожидаемых затрат, связанных с изъятием жилого помещения (договоры аренды, найма жилья и др.).</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При отсутствии от собственников жилых помещений в аварийных МКД заявлений об определении размера возмещения, размер возмещения определяется на основании рыночной стоимости жилого помещения, общего имущества в многоквартирном доме с учетом его доли в праве общей собственности на такое имущество.</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Рыночная стоимость жилого помещения, общего имущества в многоквартирном доме с учетом его доли в праве общей собственности на такое имущество определяется согласно отчету об оценке стоимости имущества. При этом затраты и убытки, связанные с вложениями, значительно увеличивающими стоимость изымаемого жилого помещения, произведенными после принятия решения об изъятии жилого помещения, в стоимость имущества не учитываются.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Стоимость непроизведенного капитального ремонта многоквартирного дома (доля изымаемого жилого помещения) определяется как произведение общей площади принадлежащего собственнику жилого помещения и стоимости капитального ремонта 1 кв. метра общей площади жилого помещения, утвержденной Правительством Самарской области. Затраты учитываются, если капитальный ремонт дома не проводился, данное обстоятельство явилось одной из причин снижения уровня надежности здания.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Убытки, которые связаны с изменением места проживания, могут включать расходы на переоформление документов, иные затраты, непосредственно вызванные изменением места проживания собственников.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за временное пользование иным жилым помещением до приобретения в собственность другого жилого помещения включаются в сумму возмещения, если изымаемое жилое помещение является для собственников единственным или если соглашением не предусмотрено сохранение права пользования изымаемым жилым помещением до приобретения в собственность другого жилого помещения. Для собственников, проживающих в 1-комнатной квартире, применяется стоимость аренды 1-комнатной квартиры, для собственников, проживающих в 2-х и 3-комнатных квартирах применяется, соответственно, стоимость аренды 2-х и 3-комнатных квартир.</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на временное пользование иным жилым помещением до приобретения в собственность другого жилого помещения определяются по договору аренды, представленному собственником, или как произведение количества месяцев аренды жилого помещения на среднерыночную стоимость аренды. Среднерыночная стоимость аренды определяется по справке информационно-ценовых агентств или как среднее значение из числа предложений в количестве не менее трех, размещенных в средствах массовой информации за соответствующий период. Количество месяцев временного пользования иным жилым помещением определяется с учетом времени, необходимого для поиска вариантов, накопления дополнительных средств и приобретения другого жилого помещения. При этом максимальное количество не может превышать 12 месяцев.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на переезд определяются по договору оказания услуг, документам об оплате услуг, представленным собственником, и (или) как произведение количества часов на среднерыночный тариф услуг транспорта, услуг по погрузке-выгрузке имущества (грузчиков). Тариф определяется по справке информационно-ценовых агентств или при ее отсутствии как среднее значение из числа предложений в количестве не менее трех, размещенных в средствах массовой информации за соответствующий период. При этом максимальное количество часов не может превышать 6 часов.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связанные с поиском другого жилого помещения для приобретения права собственности на него, включают услуги риэлторов, иных посредников и определяются по договору оказания услуг, представленному собственником, или по справке информационно-ценовых агентств. При их отсутствии как среднее значение из числа предложений в количестве не менее трех, размещенных в средствах массовой информации.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Расходы на оформление права собственности на другое жилое помещение определяются на основании установленных государственных пошлин, тарифов. Данные расходы учитываются, если услуга риэлторов не включает данные затраты.</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Убытки, связанные с досрочным прекращением своих обязательств перед третьими лицами, в том числе упущенная выгода, учитываются, если жилое помещение использовалось собственниками путем сдачи в поднаем, аренду и было источником доходов, выгоды. Размер убытков определяется на основании подтверждающих документов - договора поднайма, аренды и иных документов. При этом продолжительность учитываемого периода не может превышать 6 месяцев.</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Возмещаемые затраты, убытки определяются на основании представленных собственниками документов, подтверждающих их размеры.</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Общедоступная информация о среднерыночных ценах имущества, работ, услуг, размещенная в средствах массовой информации, а также полученная по запросу у поставщиков (подрядчиков, исполнителей), осуществляющих поставки идентичных товаров, работ, услуг, у информационно-ценовых агентств применяется для согласования с собственником размера возмещения в случае отсутствия документов, по </w:t>
      </w:r>
      <w:r w:rsidRPr="007933FB">
        <w:rPr>
          <w:rFonts w:ascii="Times New Roman" w:hAnsi="Times New Roman" w:cs="Times New Roman"/>
          <w:sz w:val="12"/>
          <w:szCs w:val="12"/>
        </w:rPr>
        <w:lastRenderedPageBreak/>
        <w:t>причине их утраты в результате пожара, других чрезвычайных ситуаций, а также при установлении значительного превышения заявленных собственником размеров затрат, убытков, сложившихся среднерыночных цен.</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Заявления об определении размера возмещения собственникам жилых помещений при изъятии земельного участка принимаются уполномоченными органами администрации муниципального района Сергиевский  Самарской области.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Уполномоченные органы администрации муниципального района Сергиевский Самарской области осуществляют:</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издание решений Главы муниципального района Сергиевский Самарской области об изъятии жилого помещения и земельного участка под аварийным многоквартирным домом для муниципальных нужд о необходимости собственникам заявить о своих правах в муниципальный орган заинтересованных лиц;</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публикацию указанных решений в средствах массовой информации;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выбор оценочной организации путем проведения конкурса;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xml:space="preserve">заключение контракта на проведение оценки; </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уведомление участников о предстоящей оценке с указанием даты и времени;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оценку жилого помещения и земельного участка оценочной компанией;</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уведомление правообладателя об изъятии;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расчет размера возмещения;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составление проекта соглашения об изъятии;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осуществляет сбор информации, размещенной в средствах массовой информации, у поставщиков услуг, информационно-ценовых агентств и других сведений, необходимых для расчета затрат, убытков собственников, включаемых в размер возмещения;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осуществляют согласование с собственниками размер возмещения и размер доплаты в случаях наличия разницы между стоимостью предоставляемого жилого помещения и согласованным размером возмещения за изымаемое жилое помещение (в случае необходимости такой доплаты);</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заключение договоров мены жилыми помещениями, соглашений о предоставлении жилого помещения взамен изымаемого жилого помещения или соглашения о возмещении в денежном виде на основании документов, обосновывающих размер возмещения собственникам жилых помещений при изъятии земельного участка;</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вынесение в спорных случаях, в том числе при несогласии собственников с размером возмещения и (или) условиями переселения, вопроса для разрешения на рассмотрение Комиссии по жилищным вопросам при администрации муниципального района Сергиевский (далее - Комиссия по жилищным вопросам) или в судебном порядке.</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Комиссия по жилищным вопросам по итогам рассмотрения спорных вопросов принимает решение о согласовании, частичном согласовании или несогласовании размера возмещения с разъяснением причин принятия такого решения только по заявленным собственником видам затрат. При значительном превышении заявленных размеров затрат среднерыночных цен Комиссия по жилищным вопросам по итогам рассмотрения документов может предложить собственнику согласовать их среднерыночную стоимость. Согласованный размер возмещения за изымаемое жилое помещение применяется при перечислении средств на счет собственников, расчетах по мене жилыми помещениями, иным сделкам, в случае предоставления собственникам по согласованию с ними другого жилого помещения взамен суммы возмещения. Отсутствие необходимых лимитов финансирования мероприятий, соответствующих жилых помещений не может служить основанием для отказа в возмещении, уменьшения размера возмещения, а также в случаях, предусмотренных законом, для отказа в предоставлении в собственность другого жилого помещения взамен изымаемого.</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Ответственность за достоверность сведений, документов, представленных гражданами для определения размера возмещения собственникам жилых помещений при изъятии земельного участка, возлагается на собственников жилых помещений. Комиссия по жилищным вопросам по итогам рассмотрения документов в случае выявления недостоверных сведений, документов по видам затрат не учитывает их при определении размера возмещения. В случае наличия спора по размеру возмещения, в том числе о достоверности величины рыночной или иной стоимости объекта оценки, установленной в отчете, указанный спор в соответствии с законодательством подлежит рассмотрению судом».</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2</w:t>
      </w:r>
      <w:r>
        <w:rPr>
          <w:rFonts w:ascii="Times New Roman" w:hAnsi="Times New Roman" w:cs="Times New Roman"/>
          <w:sz w:val="12"/>
          <w:szCs w:val="12"/>
        </w:rPr>
        <w:t>.</w:t>
      </w:r>
      <w:r w:rsidRPr="007933FB">
        <w:rPr>
          <w:rFonts w:ascii="Times New Roman" w:hAnsi="Times New Roman" w:cs="Times New Roman"/>
          <w:sz w:val="12"/>
          <w:szCs w:val="12"/>
        </w:rPr>
        <w:t>Опубликовать настоящее постановление в газете «Сергиевский вестник».</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3. Настоящее постановление вступает в силу со дня его официального опубликования.</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w:t>
      </w:r>
      <w:r w:rsidRPr="007933FB">
        <w:rPr>
          <w:rFonts w:ascii="Times New Roman" w:hAnsi="Times New Roman" w:cs="Times New Roman"/>
          <w:sz w:val="12"/>
          <w:szCs w:val="12"/>
        </w:rPr>
        <w:t>Контроль за выполнением настоящего постановления возложить на руководителя Жилищного управления ад</w:t>
      </w:r>
      <w:r>
        <w:rPr>
          <w:rFonts w:ascii="Times New Roman" w:hAnsi="Times New Roman" w:cs="Times New Roman"/>
          <w:sz w:val="12"/>
          <w:szCs w:val="12"/>
        </w:rPr>
        <w:t xml:space="preserve">министрации </w:t>
      </w:r>
      <w:r w:rsidRPr="007933FB">
        <w:rPr>
          <w:rFonts w:ascii="Times New Roman" w:hAnsi="Times New Roman" w:cs="Times New Roman"/>
          <w:sz w:val="12"/>
          <w:szCs w:val="12"/>
        </w:rPr>
        <w:t>муниципального рай</w:t>
      </w:r>
      <w:r>
        <w:rPr>
          <w:rFonts w:ascii="Times New Roman" w:hAnsi="Times New Roman" w:cs="Times New Roman"/>
          <w:sz w:val="12"/>
          <w:szCs w:val="12"/>
        </w:rPr>
        <w:t>она Сергиевский  Панфилову Н.В.</w:t>
      </w:r>
    </w:p>
    <w:p w:rsidR="007933FB" w:rsidRPr="007933FB" w:rsidRDefault="007933FB" w:rsidP="007933F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933FB">
        <w:rPr>
          <w:rFonts w:ascii="Times New Roman" w:hAnsi="Times New Roman" w:cs="Times New Roman"/>
          <w:sz w:val="12"/>
          <w:szCs w:val="12"/>
        </w:rPr>
        <w:t>Глава муниципального района Сергиевский</w:t>
      </w:r>
    </w:p>
    <w:p w:rsidR="007933FB" w:rsidRDefault="007933FB" w:rsidP="007933F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933FB">
        <w:rPr>
          <w:rFonts w:ascii="Times New Roman" w:hAnsi="Times New Roman" w:cs="Times New Roman"/>
          <w:sz w:val="12"/>
          <w:szCs w:val="12"/>
        </w:rPr>
        <w:tab/>
      </w:r>
      <w:r w:rsidRPr="007933FB">
        <w:rPr>
          <w:rFonts w:ascii="Times New Roman" w:hAnsi="Times New Roman" w:cs="Times New Roman"/>
          <w:sz w:val="12"/>
          <w:szCs w:val="12"/>
        </w:rPr>
        <w:tab/>
        <w:t>А. А. Веселов</w:t>
      </w: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933FB">
        <w:rPr>
          <w:rFonts w:ascii="Times New Roman" w:hAnsi="Times New Roman" w:cs="Times New Roman"/>
          <w:sz w:val="12"/>
          <w:szCs w:val="12"/>
        </w:rPr>
        <w:t>Администрация</w:t>
      </w: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933FB">
        <w:rPr>
          <w:rFonts w:ascii="Times New Roman" w:hAnsi="Times New Roman" w:cs="Times New Roman"/>
          <w:sz w:val="12"/>
          <w:szCs w:val="12"/>
        </w:rPr>
        <w:t>Сергиевский</w:t>
      </w: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933FB">
        <w:rPr>
          <w:rFonts w:ascii="Times New Roman" w:hAnsi="Times New Roman" w:cs="Times New Roman"/>
          <w:sz w:val="12"/>
          <w:szCs w:val="12"/>
        </w:rPr>
        <w:t>Сам</w:t>
      </w:r>
      <w:r>
        <w:rPr>
          <w:rFonts w:ascii="Times New Roman" w:hAnsi="Times New Roman" w:cs="Times New Roman"/>
          <w:sz w:val="12"/>
          <w:szCs w:val="12"/>
        </w:rPr>
        <w:t>арской области</w:t>
      </w:r>
    </w:p>
    <w:p w:rsidR="007933FB" w:rsidRP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ПОСТАНОВЛЕНИЕ</w:t>
      </w:r>
    </w:p>
    <w:p w:rsidR="00DE7C35" w:rsidRDefault="007933FB" w:rsidP="007933FB">
      <w:pPr>
        <w:autoSpaceDE w:val="0"/>
        <w:autoSpaceDN w:val="0"/>
        <w:adjustRightInd w:val="0"/>
        <w:spacing w:after="0" w:line="240" w:lineRule="auto"/>
        <w:ind w:firstLine="284"/>
        <w:outlineLvl w:val="0"/>
        <w:rPr>
          <w:rFonts w:ascii="Times New Roman" w:hAnsi="Times New Roman" w:cs="Times New Roman"/>
          <w:sz w:val="12"/>
          <w:szCs w:val="12"/>
        </w:rPr>
      </w:pPr>
      <w:r w:rsidRPr="007933FB">
        <w:rPr>
          <w:rFonts w:ascii="Times New Roman" w:hAnsi="Times New Roman" w:cs="Times New Roman"/>
          <w:sz w:val="12"/>
          <w:szCs w:val="12"/>
        </w:rPr>
        <w:t>03 июня 2021 г.</w:t>
      </w:r>
      <w:r>
        <w:rPr>
          <w:rFonts w:ascii="Times New Roman" w:hAnsi="Times New Roman" w:cs="Times New Roman"/>
          <w:sz w:val="12"/>
          <w:szCs w:val="12"/>
        </w:rPr>
        <w:t xml:space="preserve">                                                                                                                                                                                                           </w:t>
      </w:r>
      <w:r w:rsidRPr="007933FB">
        <w:rPr>
          <w:rFonts w:ascii="Times New Roman" w:hAnsi="Times New Roman" w:cs="Times New Roman"/>
          <w:sz w:val="12"/>
          <w:szCs w:val="12"/>
        </w:rPr>
        <w:t>№511</w:t>
      </w:r>
    </w:p>
    <w:p w:rsidR="007933FB" w:rsidRDefault="007933FB" w:rsidP="007933F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933FB">
        <w:rPr>
          <w:rFonts w:ascii="Times New Roman"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 (в новой редакции)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Администрации муниципального района Сергиевский от 19.05.2014 г. № 590 «Об утверждении Реестра муниципальных услуг мун</w:t>
      </w:r>
      <w:r>
        <w:rPr>
          <w:rFonts w:ascii="Times New Roman" w:hAnsi="Times New Roman" w:cs="Times New Roman"/>
          <w:sz w:val="12"/>
          <w:szCs w:val="12"/>
        </w:rPr>
        <w:t>иципального района Сергиевский»</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ПОСТАНОВЛЯЕТ:</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 (в новой редакции) (Приложение № 1 к настоящему Постановлению).</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2. Признать утратившими силу Постановления Администрации муниципального района Сергиевский Самарской области: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 № 717 от 02.07.2020г. «О внесении изменений в приложение к Постановлению  Администрации муниципального района Сергиевский Самарской области № 817 от 24.06.2019 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 в новой редакции»;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№817 от 24.06.2019</w:t>
      </w:r>
      <w:r w:rsidRPr="007933FB">
        <w:rPr>
          <w:rFonts w:ascii="Times New Roman" w:hAnsi="Times New Roman" w:cs="Times New Roman"/>
          <w:sz w:val="12"/>
          <w:szCs w:val="12"/>
        </w:rPr>
        <w:t xml:space="preserve">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w:t>
      </w:r>
      <w:r w:rsidRPr="007933FB">
        <w:rPr>
          <w:rFonts w:ascii="Times New Roman" w:hAnsi="Times New Roman" w:cs="Times New Roman"/>
          <w:sz w:val="12"/>
          <w:szCs w:val="12"/>
        </w:rPr>
        <w:lastRenderedPageBreak/>
        <w:t>муниципальной услуги «Предоставление сведений из информационной системы обеспечения градостроительной деятельности» в новой редакции»;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w:t>
      </w:r>
      <w:r w:rsidR="00F20D13">
        <w:rPr>
          <w:rFonts w:ascii="Times New Roman" w:hAnsi="Times New Roman" w:cs="Times New Roman"/>
          <w:sz w:val="12"/>
          <w:szCs w:val="12"/>
        </w:rPr>
        <w:t>952 от 08.08.2017</w:t>
      </w:r>
      <w:r w:rsidRPr="007933FB">
        <w:rPr>
          <w:rFonts w:ascii="Times New Roman" w:hAnsi="Times New Roman" w:cs="Times New Roman"/>
          <w:sz w:val="12"/>
          <w:szCs w:val="12"/>
        </w:rPr>
        <w:t>г. «О внесении изменений в Приложение № 1 к Постановлению  Администрации муниципального района Сергиевский Самарской области № 435 от 27.04.2017 г. «Об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w:t>
      </w:r>
      <w:r w:rsidR="00F20D13">
        <w:rPr>
          <w:rFonts w:ascii="Times New Roman" w:hAnsi="Times New Roman" w:cs="Times New Roman"/>
          <w:sz w:val="12"/>
          <w:szCs w:val="12"/>
        </w:rPr>
        <w:t>435 от 27.04.2017</w:t>
      </w:r>
      <w:r w:rsidRPr="007933FB">
        <w:rPr>
          <w:rFonts w:ascii="Times New Roman" w:hAnsi="Times New Roman" w:cs="Times New Roman"/>
          <w:sz w:val="12"/>
          <w:szCs w:val="12"/>
        </w:rPr>
        <w:t>г. «Об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w:t>
      </w:r>
    </w:p>
    <w:p w:rsidR="007933FB" w:rsidRPr="007933FB" w:rsidRDefault="007933FB"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933FB">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7933FB" w:rsidRPr="007933FB" w:rsidRDefault="00F20D13"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w:t>
      </w:r>
      <w:r w:rsidR="007933FB" w:rsidRPr="007933FB">
        <w:rPr>
          <w:rFonts w:ascii="Times New Roman" w:hAnsi="Times New Roman" w:cs="Times New Roman"/>
          <w:sz w:val="12"/>
          <w:szCs w:val="12"/>
        </w:rPr>
        <w:t>Опубликовать настоящее Постановление в газете «Сергиевский вестник».</w:t>
      </w:r>
    </w:p>
    <w:p w:rsidR="007933FB" w:rsidRPr="007933FB" w:rsidRDefault="00F20D13" w:rsidP="007933F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5.</w:t>
      </w:r>
      <w:r w:rsidR="007933FB" w:rsidRPr="007933FB">
        <w:rPr>
          <w:rFonts w:ascii="Times New Roman" w:hAnsi="Times New Roman" w:cs="Times New Roman"/>
          <w:sz w:val="12"/>
          <w:szCs w:val="12"/>
        </w:rPr>
        <w:t>Настоящее Постановление вступает в силу со дня его официального опубликования.</w:t>
      </w:r>
    </w:p>
    <w:p w:rsidR="007933FB" w:rsidRPr="007933FB"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6.</w:t>
      </w:r>
      <w:r w:rsidR="007933FB" w:rsidRPr="007933FB">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007933FB" w:rsidRPr="007933FB">
        <w:rPr>
          <w:rFonts w:ascii="Times New Roman" w:hAnsi="Times New Roman" w:cs="Times New Roman"/>
          <w:sz w:val="12"/>
          <w:szCs w:val="12"/>
        </w:rPr>
        <w:t>И.О.Руководителя</w:t>
      </w:r>
      <w:proofErr w:type="spellEnd"/>
      <w:r w:rsidR="007933FB" w:rsidRPr="007933FB">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Самарск</w:t>
      </w:r>
      <w:r>
        <w:rPr>
          <w:rFonts w:ascii="Times New Roman" w:hAnsi="Times New Roman" w:cs="Times New Roman"/>
          <w:sz w:val="12"/>
          <w:szCs w:val="12"/>
        </w:rPr>
        <w:t>ой области Богатыреву И.А.</w:t>
      </w:r>
    </w:p>
    <w:p w:rsid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Глава муниципального</w:t>
      </w:r>
      <w:r w:rsidR="007933FB" w:rsidRPr="007933FB">
        <w:rPr>
          <w:rFonts w:ascii="Times New Roman" w:hAnsi="Times New Roman" w:cs="Times New Roman"/>
          <w:sz w:val="12"/>
          <w:szCs w:val="12"/>
        </w:rPr>
        <w:t xml:space="preserve"> района Сергиевский    </w:t>
      </w:r>
    </w:p>
    <w:p w:rsidR="007933FB" w:rsidRDefault="007933FB"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933FB">
        <w:rPr>
          <w:rFonts w:ascii="Times New Roman" w:hAnsi="Times New Roman" w:cs="Times New Roman"/>
          <w:sz w:val="12"/>
          <w:szCs w:val="12"/>
        </w:rPr>
        <w:t xml:space="preserve">                                                                        </w:t>
      </w:r>
      <w:proofErr w:type="spellStart"/>
      <w:r w:rsidRPr="007933FB">
        <w:rPr>
          <w:rFonts w:ascii="Times New Roman" w:hAnsi="Times New Roman" w:cs="Times New Roman"/>
          <w:sz w:val="12"/>
          <w:szCs w:val="12"/>
        </w:rPr>
        <w:t>А.А.Веселов</w:t>
      </w:r>
      <w:proofErr w:type="spellEnd"/>
    </w:p>
    <w:p w:rsid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                                                                                         Приложение № 1</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                                                                                         к Постановлению Администрации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       муниципального района Сергиевский</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                                                                                   </w:t>
      </w:r>
      <w:r>
        <w:rPr>
          <w:rFonts w:ascii="Times New Roman" w:hAnsi="Times New Roman" w:cs="Times New Roman"/>
          <w:sz w:val="12"/>
          <w:szCs w:val="12"/>
        </w:rPr>
        <w:t xml:space="preserve">      №511 от «03» июня 2021 г.</w:t>
      </w: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F20D13">
        <w:rPr>
          <w:rFonts w:ascii="Times New Roman" w:hAnsi="Times New Roman" w:cs="Times New Roman"/>
          <w:sz w:val="12"/>
          <w:szCs w:val="12"/>
        </w:rPr>
        <w:t>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«Предоставление сведений из информационной системы обеспечения градостроительной деятельности»</w:t>
      </w:r>
      <w:r>
        <w:rPr>
          <w:rFonts w:ascii="Times New Roman" w:hAnsi="Times New Roman" w:cs="Times New Roman"/>
          <w:sz w:val="12"/>
          <w:szCs w:val="12"/>
        </w:rPr>
        <w:t xml:space="preserve"> </w:t>
      </w:r>
      <w:r w:rsidRPr="00F20D13">
        <w:rPr>
          <w:rFonts w:ascii="Times New Roman" w:hAnsi="Times New Roman" w:cs="Times New Roman"/>
          <w:sz w:val="12"/>
          <w:szCs w:val="12"/>
        </w:rPr>
        <w:t>(в новой редакции)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1.</w:t>
      </w:r>
      <w:r w:rsidRPr="00F20D13">
        <w:rPr>
          <w:rFonts w:ascii="Times New Roman" w:hAnsi="Times New Roman" w:cs="Times New Roman"/>
          <w:sz w:val="12"/>
          <w:szCs w:val="12"/>
        </w:rPr>
        <w:t>Общие положения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1.1.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(далее – МКУ «Управление заказчика-застройщика, архитектуры и градостроительства» муниципального района Сергиевский) муниципальной услуги «Предоставление сведений из информационной системы обеспечения градостроительной деятельности» (далее – Административный регламент) разработан в целях повышения качества предоставления муниципальной услуги по предоставлению сведений из информационной системы обеспечения градостроительной деятельности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1.2.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заинтересованные в получении сведений из информационной системы обеспечения градостроительной деятельности.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 Порядок информирования о правилах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Информирование о правилах предоставления муниципальной услуги осуществляют МКУ «Управление заказчика-застройщика, архитектуры и градостроительства» муниципального района Сергиевский, многофункциональные центры предоставления государственных и муниципальных услуг (МФЦ).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1.3.1. Местонахождение администрации:446540, Самарская область, Сергиевский район, с. Сергиевск, ул. Ленина, 22.</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График работы администрации (время местное):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Понедельник-четверг – с 8.00 до 17.00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Пятница – с 8.00 до 16.00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Предпраздничные дни – с 8.00 до 16.00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Суббота, воскресенье – выходные дни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Перерыв на обед – с 12.00 до 13.00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Справочные телефоны администрации:8(84655) 2-18-05 (приемная Главы администрации), факс 8(84655) 2-11-72.</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Адрес электронной почты администрации:adm2@samtel.ru.</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1.3.2. </w:t>
      </w:r>
      <w:r w:rsidRPr="00F20D13">
        <w:rPr>
          <w:rFonts w:ascii="Times New Roman" w:hAnsi="Times New Roman" w:cs="Times New Roman"/>
          <w:sz w:val="12"/>
          <w:szCs w:val="12"/>
        </w:rPr>
        <w:t>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Сергиевский:446540, Самарская область, Сергиевский район, с. Сергиевск, ул. Ленина, 15А.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График работы (время местное):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Понедельник-четверг – с 8.00 до 17.00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Пятница – с 8.00 до 16.00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Предпраздничные дни – с 8.00 до 16.00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Суббота, воскресенье – выходные дни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Перерыв на обед – с 12.00 до 13.00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Справочные телефоны: 8(84655) 2-16-40, 2-11-43.</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Адрес электронной почты: uzzadm@yandex.ru.</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1.3.3. Местонахождение МФЦ: 446540, Самарская область, Сергиевский район, с. Сергиевск, ул. Ленина, 15А.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График работы МФЦ (время местное):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Понедельник, вторник, среда – с 9.00 до 18.00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Четверг – с 10.00 до 20.00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Пятница – с 9.00 до 17.00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Суббота – с 9.00 до 13.00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Воскресенье – выходной день.</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Справочные телефоны МФЦ:8(84655) 2-22-82, 2-21-23, 2-11-89.</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Адрес электронной почты МФЦ:www.mfc63.rf.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1.3.4. Информация о местонахождении, графике работы и справочных телефонах администрации, МКУ «Управление заказчика-застройщика, архитектуры и градостроительства» муниципального района Сергиевский, а также о порядке предоставления муниципальной услуги и перечне документов, необходимых для ее получения, размещается: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на официальном интернет-сайте администрации муниципального района Сергиевский:</w:t>
      </w:r>
      <w:r>
        <w:rPr>
          <w:rFonts w:ascii="Times New Roman" w:hAnsi="Times New Roman" w:cs="Times New Roman"/>
          <w:sz w:val="12"/>
          <w:szCs w:val="12"/>
        </w:rPr>
        <w:t xml:space="preserve"> </w:t>
      </w:r>
      <w:r w:rsidRPr="00F20D13">
        <w:rPr>
          <w:rFonts w:ascii="Times New Roman" w:hAnsi="Times New Roman" w:cs="Times New Roman"/>
          <w:sz w:val="12"/>
          <w:szCs w:val="12"/>
        </w:rPr>
        <w:t>www.sergievsk.ru.</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на информационных стендах в помещении приема заявлений в МКУ «Управление заказчика-застройщика, архитектуры и градостроительства»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 указанным в предыдущем пункте номерам телефонов администрации, МКУ «Управление заказчика-застройщика, архитектуры и градостроительства»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1.3.5. Информирование о правилах предоставления муниципальной услуги могут проводиться в следующих формах:</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индивидуальное личное консультирование;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индивидуальное консультирование по почте (по электронной почте);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индивидуальное консультирование по телефону;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публичное письменное информирование;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публичное устное информирование.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1.3.6. Индивидуальное личное консультирование.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Индивидуальное личное консультирование одного лица должностным лицом не может превышать 20 минут.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если для подготовки ответа требуется время, превышающее 20 минут, должностное лицо,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1.3.7. Индивидуальное консультирование по почте (по электронной почте).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1.3.8. Индивидуальное консультирование по телефону.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Время разговора не должно превышать 10 минут.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1.3.9. Публичное письменное информирование.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1.3.10. Публичное устное информирование.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1.3.11. Должностные лица, участвующие в предоставлении муниципальной услуги, при ответе на обращения граждан и организаций обязаны: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1.3.12. На стендах в местах предоставления муниципальной услуги размещаются следующие информационные материалы: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извлечения из текста настоящего Административного регламента и приложения к нему;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схема размещения должностных лиц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извлечения из нормативных правовых актов по наиболее часто задаваемым вопросам;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формы документов для заполнения, образцы заполнения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информация о плате за муниципальную услугу;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перечень оснований для отказа в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1.3.13. На официальном сайте администрации в сети Интернет размещаются следующие информационные материалы: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полное наименование и полный почтовый адрес администрации;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адрес электронной почты администрации;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полный текст настоящего Административного регламента с приложениями к нему;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информационные материалы, содержащиеся на стендах в местах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полное наименование и полный почтовый адрес администрации;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адрес электронной почты администрации;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1.3.15.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2. </w:t>
      </w:r>
      <w:r w:rsidRPr="00F20D13">
        <w:rPr>
          <w:rFonts w:ascii="Times New Roman" w:hAnsi="Times New Roman" w:cs="Times New Roman"/>
          <w:sz w:val="12"/>
          <w:szCs w:val="12"/>
        </w:rPr>
        <w:t>Стандарт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 Наименование муниципальной услуги:</w:t>
      </w:r>
      <w:r>
        <w:rPr>
          <w:rFonts w:ascii="Times New Roman" w:hAnsi="Times New Roman" w:cs="Times New Roman"/>
          <w:sz w:val="12"/>
          <w:szCs w:val="12"/>
        </w:rPr>
        <w:t xml:space="preserve"> </w:t>
      </w:r>
      <w:r w:rsidRPr="00F20D13">
        <w:rPr>
          <w:rFonts w:ascii="Times New Roman" w:hAnsi="Times New Roman" w:cs="Times New Roman"/>
          <w:sz w:val="12"/>
          <w:szCs w:val="12"/>
        </w:rPr>
        <w:t>«Предоставление сведений из информационной системы обеспечения градостроительной деятельности» на территории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2.2. Наименование органа (организации), предоставляющего муниципальную услугу – Муниципальное казенное учреждение «Управление заказчика-застройщика, архитектуры и градостроительства» муниципального района Сергиевский (в части реализации отдельных административных процедур настоящего Административного регламента – администрация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МКУ «Управление заказчика-застройщика, архитектуры и градостроительства»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 предоставлении муниципальной услуги осуществляется взаимодействие с Управлением Федерального казначейства по Самарской области (далее – УФК) для получения информации об оплате получения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2.3. Результатом предоставления муниципальной услуги являются: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предоставление (направление) заявителю сведений из информационной системы обеспечения градостроительной деятельности муниципального образования в форме выписки из информационной системы обеспечения градостроительной деятельности с приложением запрашиваемых сведений о документах, содержащихся в соответствующем разделе (подразделе) информационной системы обеспечения градостроительной деятельности, копий документов, материалов;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направление заявителю уведомления об отказе в предоставлении сведений из информационной системы обеспечения градостроительной деятельности муниципального образования.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2.4. Муниципальная услуга предоставляется в срок, не превышающий: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14 дней  со дня обращения заявителя с заявлением о предоставлении муниципальной услуги в бумажном виде;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2) 10 дней со дня обращения заявителя с заявлением о предоставлении муниципальной услуги в электронном виде.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2.5. Правовыми основаниями для предоставления муниципальной услуги являются: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Градостроительный кодекс Российской Федерации от 29.12.2004 № 190-ФЗ;</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Федеральный закон от 27.07.2010 № 210-ФЗ «Об организации предоставления государственных и муниципальных услуг»;</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Федеральный закон от 29.12.2004 г. № 191-ФЗ «О введении в действие Градостроительного кодекса Российской Федерации»;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Постановление Правительства Российской Федерации от 13. 03.2020   № 279 «Об информационном обеспечении градостроительной деятельности»;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Приказ Министерства экономического развития и торговли Российской Федерации от 26.02.2007 № 57 «Об утверждении Методики определения размера платы за предоставление сведений, содержащихся в информационной системе обеспечения градостроительной деятельности»;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Приказ Министерства регионального развития Российской Федерации от 30.08.2007 № 85 «Об утверждении документов по ведению информационной системы обеспечения градостроительной деятельности»;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Приказ Министерства регионального развития Российской Федерации от 30.08.2007 № 86 «Об утверждении Порядка инвентаризации и передачи в информационные системы обеспечения градостроительной деятельности органов местного самоуправления сведений о документах и материалах развития территорий и иных необходимых для градостроительной деятельности сведений, содержащихся в документах, принятых органами государственной власти или органами местного самоуправления»;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настоящий Административный регламент.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2.6. Для получения муниципальной услуги заявитель самостоятельно представляет в МКУ «Управление заказчика-застройщика, архитектуры и градостроительства» муниципального района Сергиевский или в МФЦ следующие документы: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1) заявление о предоставлении сведений из информационной системы обеспечения градостроительной деятельности муниципального образования (далее – заявление) по форме согласно Приложению №  1 к настоящему Административному регламенту. Заявление о предоставлении сведений о нахождении земельного участка или земельных участков в конкретной территориальной зоне, и распространения на данный земельный участок (земельные участки) градостроительного регламента (градостроительных регламентов) для целей получения </w:t>
      </w:r>
      <w:proofErr w:type="spellStart"/>
      <w:r w:rsidRPr="00F20D13">
        <w:rPr>
          <w:rFonts w:ascii="Times New Roman" w:hAnsi="Times New Roman" w:cs="Times New Roman"/>
          <w:sz w:val="12"/>
          <w:szCs w:val="12"/>
        </w:rPr>
        <w:lastRenderedPageBreak/>
        <w:t>выкопировки</w:t>
      </w:r>
      <w:proofErr w:type="spellEnd"/>
      <w:r w:rsidRPr="00F20D13">
        <w:rPr>
          <w:rFonts w:ascii="Times New Roman" w:hAnsi="Times New Roman" w:cs="Times New Roman"/>
          <w:sz w:val="12"/>
          <w:szCs w:val="12"/>
        </w:rPr>
        <w:t xml:space="preserve"> утвержденных правил землепользования и застройки муниципального образования с границами земельного участка (земельных участков), указанного (указанных) заявителем, границами территориальной зоны (территориальных зон), в которой находится земельный участок (земельные участки), сведений об установлении сервитута (сервитутов) в отношении соответствующего земельного участка (земельных участков), сведений о предоставлении разрешений на использование соответствующего земельного участка (земельных участков) без его (их) предоставления и установления сервитута, копии контрольно-геодезической съемки и исполнительной документации в отношении объектов, находящихся на территории соответствующего земельного участка (земельных участков) и имеющихся в распоряжении администрации и градостроительного регламента (градостроительных регламентов) может быть составлено по форме согласно Приложению № 2 к Административному регламенту;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документ, подтверждающий право на получение сведений, отнесенных к категории ограниченного доступа, в случае, если запрашиваемая информация относится к категории ограниченного доступа;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 копию платежного документа, подтверждающего уплату государственной пошлины за выдачу специального разрешения.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2.6.1.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2.7. К документу и информации, необходимым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МКУ «Управление заказчика-застройщика, архитектуры и градостроительства» муниципального района Сергиевский в органах (организациях), в распоряжении которых они находятся, если заявитель не представил такие документы и информацию самостоятельно относится документ (информация), подтверждающий внесение платы за предоставление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2.8. Основания для отказа в приеме документов, необходимых для предоставления муниципальной услуги, отсутствуют.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2.9. Основаниями для отказа в предоставлении муниципальной услуги являются: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неоплата заявителем платы за предоставление муниципальной услуги в соответствии с требованиями пункта 2.10.1 настоящего Административного регламента, за исключением случаев, когда в соответствии с федеральными законами муниципальная услуга должна быть предоставлена заявителю бесплатно;</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отсутствие у заявителя права доступа к сведениям, отнесенным к категории ограниченного доступа в соответствии с федеральными законами, в случаях, когда заявителем запрашиваются соответствующие сведения;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 отсутствие в информационной системе обеспечения градостроительной деятельности запрашиваемых сведений;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4) подача заявления от имени заявителя не уполномоченным лицом;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6)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2.10.1. Предоставление муниципальной услуги осуществляется за плату.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Общий размер платы за предоставление муниципальной услуги рассчитывается в соответствии с Постановлением Правительства Российской Федерации от 13.03.2020 № 279 «Об информационном обеспечении градостроительной деятельности».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случаях, предусмотренных федеральными законами, по запросам физических и юридических лиц муниципальная услуга предоставляется бесплатно.</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Реквизиты для внесения платы за предоставление муниципальной услуги в безналичной форме предусмотрены в Приложении № 3 к Административному регламенту.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отказа органа местного самоуправления в предоставлении муниципальной услуги по основаниям, предусмотренным пунктом 2.9 настоящего Административного регламента, или уплаты заявителем суммы сверх размера, установленного абзацем первым настоящего пункта, соответственно уплаченная или излишне уплаченная сумма, зачисленная в доход местного бюджета, подлежит возврату заявителю (перечислению на счет заявителя) в течение 14 дней со дня регистрации заявления.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2.11.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2.12.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МКУ «Управление заказчика-застройщика, архитектуры и градостроительства»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 поступлении в МКУ «Управление заказчика-застройщика, архитектуры и градостроительства» муниципального района Сергиевский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2.13.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МКУ</w:t>
      </w:r>
      <w:r>
        <w:rPr>
          <w:rFonts w:ascii="Times New Roman" w:hAnsi="Times New Roman" w:cs="Times New Roman"/>
          <w:sz w:val="12"/>
          <w:szCs w:val="12"/>
        </w:rPr>
        <w:t xml:space="preserve"> </w:t>
      </w:r>
      <w:r w:rsidRPr="00F20D13">
        <w:rPr>
          <w:rFonts w:ascii="Times New Roman" w:hAnsi="Times New Roman" w:cs="Times New Roman"/>
          <w:sz w:val="12"/>
          <w:szCs w:val="12"/>
        </w:rPr>
        <w:t>«Управление заказчика-застройщика, архитектуры и градостроительства» муниципального района Сергиевский и включают места для информирования, ожидания и приема заявителей, места для заполнения запросов (заявлений).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Присутственные места в МКУ</w:t>
      </w:r>
      <w:r>
        <w:rPr>
          <w:rFonts w:ascii="Times New Roman" w:hAnsi="Times New Roman" w:cs="Times New Roman"/>
          <w:sz w:val="12"/>
          <w:szCs w:val="12"/>
        </w:rPr>
        <w:t xml:space="preserve"> </w:t>
      </w:r>
      <w:r w:rsidRPr="00F20D13">
        <w:rPr>
          <w:rFonts w:ascii="Times New Roman" w:hAnsi="Times New Roman" w:cs="Times New Roman"/>
          <w:sz w:val="12"/>
          <w:szCs w:val="12"/>
        </w:rPr>
        <w:t>«Управление заказчика-застройщика, архитектуры и градостроительства» муниципального района Сергиевский оборудуются: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противопожарной системой и средствами пожаротушения;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системой оповещения о возникновении чрезвычайной ситуации;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системой охраны.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F20D13">
        <w:rPr>
          <w:rFonts w:ascii="Times New Roman" w:hAnsi="Times New Roman" w:cs="Times New Roman"/>
          <w:sz w:val="12"/>
          <w:szCs w:val="12"/>
        </w:rPr>
        <w:t>банкетками</w:t>
      </w:r>
      <w:proofErr w:type="spellEnd"/>
      <w:r w:rsidRPr="00F20D13">
        <w:rPr>
          <w:rFonts w:ascii="Times New Roman"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1.3.11настоящего Административного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2.14. Показателями доступности и качества предоставления муниципальной услуги являются: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количество взаимодействий заявителя с должностными лицами МКУ</w:t>
      </w:r>
      <w:r>
        <w:rPr>
          <w:rFonts w:ascii="Times New Roman" w:hAnsi="Times New Roman" w:cs="Times New Roman"/>
          <w:sz w:val="12"/>
          <w:szCs w:val="12"/>
        </w:rPr>
        <w:t xml:space="preserve"> </w:t>
      </w:r>
      <w:r w:rsidRPr="00F20D13">
        <w:rPr>
          <w:rFonts w:ascii="Times New Roman" w:hAnsi="Times New Roman" w:cs="Times New Roman"/>
          <w:sz w:val="12"/>
          <w:szCs w:val="12"/>
        </w:rPr>
        <w:t>«Управление заказчика-застройщика, архитектуры и градостроительства» муниципального района Сергиевский при предоставлении муниципальной услуги и их продолжительность;</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2.15.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1.3.3 настоящего Административного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2.16. Запрос (заявление) и документы, предусмотренные пунктом 2.6 настоящего Административного регламента, могут быть поданы заявителем в МКУ «Управление заказчика-застройщика, архитектуры и градостроительства» муниципального района Сергиевский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которыми у МКУ «Управление заказчика-застройщика, архитектуры и градостроительства» муниципального района Сергиевский заключены соглашения о взаимодействии.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w:t>
      </w:r>
      <w:r w:rsidRPr="00F20D13">
        <w:rPr>
          <w:rFonts w:ascii="Times New Roman" w:hAnsi="Times New Roman" w:cs="Times New Roman"/>
          <w:sz w:val="12"/>
          <w:szCs w:val="12"/>
        </w:rPr>
        <w:lastRenderedPageBreak/>
        <w:t>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2.17.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w:t>
      </w:r>
      <w:r>
        <w:rPr>
          <w:rFonts w:ascii="Times New Roman" w:hAnsi="Times New Roman" w:cs="Times New Roman"/>
          <w:sz w:val="12"/>
          <w:szCs w:val="12"/>
        </w:rPr>
        <w:t xml:space="preserve">ения административных процедур </w:t>
      </w:r>
      <w:r w:rsidRPr="00F20D13">
        <w:rPr>
          <w:rFonts w:ascii="Times New Roman" w:hAnsi="Times New Roman" w:cs="Times New Roman"/>
          <w:sz w:val="12"/>
          <w:szCs w:val="12"/>
        </w:rPr>
        <w:t>в электронной форме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w:t>
      </w:r>
      <w:r w:rsidRPr="00F20D13">
        <w:rPr>
          <w:rFonts w:ascii="Times New Roman" w:hAnsi="Times New Roman" w:cs="Times New Roman"/>
          <w:sz w:val="12"/>
          <w:szCs w:val="12"/>
        </w:rPr>
        <w:tab/>
        <w:t>Предоставление муниципальной услуги включает в себя следующие административные процедуры: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прием документов при обращении по почте либо в электронной форме;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прием заявления и иных документов, необходимых для предоставления муниципальной услуги, на базе МФЦ;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формирование и направление межведомственных запросов;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Блок-схема административных процедур приведена в Приложении № 4 к настоящему Административному регламенту.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МКУ</w:t>
      </w:r>
      <w:r>
        <w:rPr>
          <w:rFonts w:ascii="Times New Roman" w:hAnsi="Times New Roman" w:cs="Times New Roman"/>
          <w:sz w:val="12"/>
          <w:szCs w:val="12"/>
        </w:rPr>
        <w:t xml:space="preserve"> </w:t>
      </w:r>
      <w:r w:rsidRPr="00F20D13">
        <w:rPr>
          <w:rFonts w:ascii="Times New Roman" w:hAnsi="Times New Roman" w:cs="Times New Roman"/>
          <w:sz w:val="12"/>
          <w:szCs w:val="12"/>
        </w:rPr>
        <w:t>«Управление заказчика-застройщика, архитектуры и градостроительства» муниципального района Сергиевский с соответствующим запросом (заявлением) и документами, необходимыми для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3.3. Должностным лицом, осуществляющим административную процедуру, является должностное лицо, уполномоченное на прием запроса (заявления) и документов для предоставления муниципальной услуги (далее – должностное лицо, ответственное за прием запроса и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3.4. Должностное лицо, ответственное за прием запроса и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осуществляет прием запроса (заявления) и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проверяет комплектность представленных заявителем документов, исходя из требований пункта 2.6 Административного регламента, и формирует комплект документов, представленных заявителем;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в используемой в МКУ</w:t>
      </w:r>
      <w:r>
        <w:rPr>
          <w:rFonts w:ascii="Times New Roman" w:hAnsi="Times New Roman" w:cs="Times New Roman"/>
          <w:sz w:val="12"/>
          <w:szCs w:val="12"/>
        </w:rPr>
        <w:t xml:space="preserve"> </w:t>
      </w:r>
      <w:r w:rsidRPr="00F20D13">
        <w:rPr>
          <w:rFonts w:ascii="Times New Roman" w:hAnsi="Times New Roman" w:cs="Times New Roman"/>
          <w:sz w:val="12"/>
          <w:szCs w:val="12"/>
        </w:rPr>
        <w:t xml:space="preserve">«Управление заказчика-застройщика, архитектуры и градостроительства» муниципального района Сергиевский системе электронного документооборота, обеспечивающей сохранность сведений о регистрации документов.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3.4.1.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3.5. Если при проверке комплектности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При этом непредставление заявителем документа, подтверждающего внесение платы за предоставление муниципальной услуги, не является препятствием для приема и регистрации заявления заявителя.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Максимальный срок выполнения действий, предусмотренных настоящим пунктом, составляет 15 минут.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3.6. Максимальный срок выполнения административной процедуры, предусмотренной пунктом 3.4 Административного регламента, составляет 1 рабочий день.</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3.7. Критерием принятия решения является наличие заявления и документов, которые заявитель должен представить самостоятельно.</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Прием документов при обращении по почте либо в электронной форме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3.9. Основанием (юридическим фактом) для начала административной процедуры, является поступление в МКУ «Управление заказчика-застройщика, архитектуры и градостроительства» муниципального района Сергиевский по почте либо в электронной форме с помощью автоматизированных информационных систем заявления о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3.10. Должностное лицо, ответственное за прием запроса и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регистрирует поступивший запрос (заявление) в журнале регистрации входящих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по форме согласно Приложению № 5 к Административному регламенту. Второй экземпляр уведомления на бумажном носителе хранится в МКУ «Управление заказчика-застройщика, архитектуры и градостроительства» муниципального района Сергиевский.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3.10.1. При предоставлении муниципальной услуги в электронной форме идентификация и аутентификация заявителя могут осуществляться посредством: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3.11. Максимальный срок административной процедуры не может превышать 1 рабочий день.</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Прием заявления и иных документов, необходимых для предоставления муниципальной услуги, на базе МФЦ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 документами, необходимыми для предоставления муниципальной услуги, в МФЦ.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3.15. Сотрудник МФЦ, ответственный за прием и регистрацию документов, устанавливает предмет обращения заявителя в МФЦ, проверяет соответствие испрашиваемой муниципальной услуги перечню предоставляемых государственных и муниципальных услуг на базе МФЦ,  устанавливает соответствие личности заявителя документу, удостоверяющему личность,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 осуществляет сверку копий представленных документов с их оригиналами,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вручает копию расписки заявителю.</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передает запрос (заявление) и (или) документы сотруднику МФЦ, ответственному за доставку документов в МКУ «Управление заказчика-застройщика, архитектуры и градостроительства»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составляет и направляет в адрес заявителя расписку о приеме пакета документов согласно Приложению № 6 к Административному регламенту.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разъясняет, что указанные обстоятельства могут стать основанием для отказа в предоставлении муниципальной услуги, и предлагает заявителю сдать документы после устранения недостатков. При этом непредставление заявителем документа, подтверждающего внесение платы за предоставление муниципальной услуги, не является препятствием для приема и регистрации заявления заявителя.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 представленные заявителем в МФЦ документы передает сотруднику МФЦ, ответственному за формирование дела.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МКУ «Управление заказчика-застройщика, архитектуры и градостроительства» муниципального района Сергиевский.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3.21. Дело доставляется в МКУ «Управление заказчика-застройщика, архитектуры и градостроительства» муниципального района Сергиевский сотрудником МФЦ, ответственным за доставку документов. Максимальный срок выполнения данного действия устанавливается соглашением МКУ «Управление заказчика-застройщика, архитектуры и градостроительства» муниципального района  Сергиевский о взаимодействии с МФЦ, но не может превышать 1 рабочего дня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Должностное лицо,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3.22. Дальнейшее рассмотрение поступившего из МФЦ от заявителя запроса (заявления) и представленных заявителем в МФЦ документов осуществляется МКУ «Управление заказчика-застройщика, архитектуры и градостроительства» муниципального района Сергиевский в порядке, установленном пунктами 3.4, 3.6 – 3.8 Административного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3.24. Результатом административной процедуры является доставка в МКУ «Управление заказчика-застройщика, архитектуры и градостроительства» муниципального района Сергиевский запроса (заявления) и представленных заявителем в МФЦ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МКУ «Управление заказчика-застройщика, архитектуры и градостроительства» муниципального района Сергиевский о принятии представленных документов для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Формирование и направление межведомственных запросов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3.26. Основанием (юридическим фактом) начала выполнения административной процедуры является непредставление заявителем документа, указанного в пункте 2.7 настоящего Административного регламента, и отсутствие соответствующего документа (информации, содержащейся в нем) в распоряжении МКУ «Управление заказчика-застройщика, архитектуры и градостроительства» муниципального района Сергиевский, а также истечение недельного срока со дня получения заявителем уведомления, предусмотренного подпунктом 4 пункта 3.37 настоящего Административного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3.27. Должностным лицом, осуществляющим административную процедуру, является должностное лицо,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3.28. В случае, если заявителем не был представлен документ (информация), подтверждающий внесение платы за предоставление муниципальной услуги, должностным лицом выясняется, была ли оплачена муниципальная услуга заявителем (получателем муниципальной услуги), в Государственной информационной системе о государственных и муниципальных платежах. В случае невозможности получения соответствующей информации в Государственной информационной системе о государственных и муниципальных платежах должностным лицом готовится и направляется в УФК запрос о предоставлении информации о факте уплаты заявителем (получателем муниципальной услуги) платы за муниципальную услугу.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3.29. Направление запроса в предусмотренный в пункте 3.28 настоящего Административного регламента орган осуществляется через систему межведомственного электронного взаимодействия. В исключительных случаях допускается направление запросов и получение ответов на эти запросы посредством почтовой связи.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настоящего Административного регламента составляет 3 рабочих дня со дня регистрации заявления.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3.30. Предельный срок для ответов на межведомственные запросы составляет 5 рабочих дней со дня поступления запроса в соответствующий орган.</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МКУ «Управление заказчика-застройщика, архитектуры и градостроительства» муниципального района Сергиевский либо неработоспособностью каналов связи, обеспечивающих доступ к сервисам.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почтовым отправлением;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курьером, под расписку.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данном случае межведомственный запрос должен содержать следующие сведения: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наименование МКУ «Управление заказчика-застройщика, архитектуры и градостроительства» муниципального района Сергиевский направляющей межведомственный запрос;</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наименование органа, в адрес которого направляется межведомственный запрос;</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 сведения, необходимые для представления документов и (или) информации, установленные Административным регламентом;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6) контактная информация для направления ответа на межведомственный запрос;</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7) дата направления межведомственного запроса;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3.33. Критерием принятия решения о направлении межведомственных запросов является отсутствие в распоряжении МКУ «Управление заказчика-застройщика, архитектуры и градостроительства» муниципального района Сергиевский документа (информации, содержащейся в нем), предусмотренного пунктом 2.7 настоящего Административного регламента.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3.34. Результатом административной процедуры является наличие документа (информации), полученного в результате межведомственного информационного взаимодействия.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Способом фиксации результата административной процедуры является регистрация ответа из органа, предусмотренного в пункте 3.28 настоящего Административного регламента, на межведомственный запрос.</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3.35. Основанием (юридическим фактом) начала выполнения административной процедуры является наличие представленных заявителем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3.36. Должностным лицом, осуществляющим административную процедуру, является должностное лицо, уполномоченное на анализ документов (информации), необходимых для предоставления муниципальной услуги (далее – должностное лицо).</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проверяет документы (информацию, содержащуюся в них), необходимые для предоставления муниципальной услуги в соответствии с пунктами 2.6 и 2.7 настоящего Административного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запросы;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 при наличии оснований для отказа в предоставлении муниципальной услуги, установленных в подпунктах 2 и 3 пункта 2.9 настоящего Административного регламента – осуществляет подготовку и подписание уведомления об отказе в предоставлении сведений из информационной системы обеспечения градостроительной деятельности с указанием всех выявленных оснований для отказа, предусмотренных пунктом 2.9 настоящего Административного регламента, по форме согласно Приложению № 7 к настоящему Административному регламенту;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4) при отсутствии оснований для отказа в предоставлении муниципальной услуги, установленных в подпунктах 2 и 3 пункта 2.9 настоящего Административного регламента, но при неоплате муниципальной услуги или оплате муниципальной услуги в размере меньшем, чем это определено пунктом 2.10.1 настоящего Административного регламента, – определяет общий размер платы за предоставление муниципальной услуги и в течение 1 рабочего дня со дня начала административной процедуры уведомляет заявителя об общем размере платы за предоставление муниципальной услуги по форме согласно Приложению № 8 к настоящему Административному регламенту. В случае невнесения платы за предоставление муниципальной услуги в объеме, соответствующем общему размеру платы, по истечении одной недели со дня уведомления заявителя об общем размере платы за предоставление муниципальной услуги должностное лицо обеспечивает подготовку и подписание уведомления об отказе в предоставлении сведений из информационной системы обеспечения градостроительной деятельности с указанием основания для отказа, предусмотренного пунктом 2.9 настоящего Административного регламента, согласно Приложению № 7 к настоящему Административному регламенту;</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5) в случае отсутствия оснований для отказа в предоставлении муниципальной услуги, установленных пунктом 2.9 настоящего Административного регламента (в том числе в случае получения от заявителя или в порядке межведомственного информационного взаимодействия в соответствии с подпунктом 4 настоящего пункта документа, подтверждающего внесение платы за предоставление муниципальной услуги) осуществляет подготовку и подписание выписки из информационной системы обеспечения градостроительной деятельности с приложением запрашиваемых сведений о документах, содержащихся в соответствующем разделе (подразделе) информационной системы обеспечения градостроительной деятельности, копий документов, материалов. Максимальный срок осуществления административных действий, предусмотренных настоящим подпунктом составляет 2 рабочих дня.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3.38. Общий максимальный срок административной процедуры составляет 4 рабочих дня. В данный срок не включается срок, предоставленный для внесения заявителем платы за предоставление муниципальной услуги в соответствии с подпунктом 4 пункта 3.37  настоящего Административного регламента.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3.39.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2.9 настоящего Административного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3.40. Результатом административной процедуры являются: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 представление (направление) заявителю сведений из информационной системы обеспечения градостроительной деятельности в форме выписки из информационной системы обеспечения градостроительной деятельности с приложением запрашиваемых сведений о документах, содержащихся в соответствующем разделе (подразделе) информационной системы обеспечения градостроительной деятельности, копий документов, материалов;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уведомление об отказе в предоставлении сведений из информационной системы обеспечения градостроительной деятельности.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Соответствующие документы направляются заявителю посредством почтовой связи, по электронной почте, либо предоставляются на личном приёме (при соответствующем желании заявителя) не позднее 1 рабочего дня, следующего за днём подписания соответствующих документов.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3.41. Способом фиксации результата административной процедуры являются выписка из информационной системы обеспечения градостроительной деятельности с приложением запрашиваемых сведений о документах, содержащихся в соответствующем разделе (подразделе) информационной системы обеспечения градостроительной деятельности, копий документов, материалов или регистрация уведомления об отказе в предоставлении сведений из информационной системы обеспечения градостроительной деятельности.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3.42. В случае отказа МКУ «Управление заказчика-застройщика, архитектуры и градостроительства» муниципального района Сергиевский в предоставлении сведений, содержащихся в информационной системе обеспечения градостроительной деятельности, по основаниям, предусмотренным пунктом 2.9 настоящего Административного регламента, уплаченная сумма платы за предоставление муниципальной услуги, зачисленная в доход местного бюджета, подлежит возврату. Возврат уплаченной суммы осуществляется в соответствии с правилами, установленными Министерством финансов Российской Федерации.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4</w:t>
      </w:r>
      <w:r>
        <w:rPr>
          <w:rFonts w:ascii="Times New Roman" w:hAnsi="Times New Roman" w:cs="Times New Roman"/>
          <w:sz w:val="12"/>
          <w:szCs w:val="12"/>
        </w:rPr>
        <w:t xml:space="preserve">. Формы контроля за исполнением </w:t>
      </w:r>
      <w:r w:rsidRPr="00F20D13">
        <w:rPr>
          <w:rFonts w:ascii="Times New Roman" w:hAnsi="Times New Roman" w:cs="Times New Roman"/>
          <w:sz w:val="12"/>
          <w:szCs w:val="12"/>
        </w:rPr>
        <w:t>Административного регламента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4.1.</w:t>
      </w:r>
      <w:r w:rsidRPr="00F20D13">
        <w:rPr>
          <w:rFonts w:ascii="Times New Roman"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4.2.</w:t>
      </w:r>
      <w:r w:rsidRPr="00F20D13">
        <w:rPr>
          <w:rFonts w:ascii="Times New Roman" w:hAnsi="Times New Roman" w:cs="Times New Roman"/>
          <w:sz w:val="12"/>
          <w:szCs w:val="12"/>
        </w:rPr>
        <w:t>Периодичность осуществления текущего контроля устанавливается уполномоченным должностным лицом.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4.3.</w:t>
      </w:r>
      <w:r w:rsidRPr="00F20D13">
        <w:rPr>
          <w:rFonts w:ascii="Times New Roman"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4.4.</w:t>
      </w:r>
      <w:r w:rsidRPr="00F20D13">
        <w:rPr>
          <w:rFonts w:ascii="Times New Roman" w:hAnsi="Times New Roman" w:cs="Times New Roman"/>
          <w:sz w:val="12"/>
          <w:szCs w:val="12"/>
        </w:rPr>
        <w:t>Периодичность проведения плановых проверок выполнения МКУ «Управление заказчика-застройщика, архитектуры и градостроительства» муниципального района Сергиевский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4.5.</w:t>
      </w:r>
      <w:r w:rsidRPr="00F20D13">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4.</w:t>
      </w:r>
      <w:r>
        <w:rPr>
          <w:rFonts w:ascii="Times New Roman" w:hAnsi="Times New Roman" w:cs="Times New Roman"/>
          <w:sz w:val="12"/>
          <w:szCs w:val="12"/>
        </w:rPr>
        <w:t>6.</w:t>
      </w:r>
      <w:r w:rsidRPr="00F20D13">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Плановые проверки проводятся не реже 1 раза в 3 года.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4</w:t>
      </w:r>
      <w:r>
        <w:rPr>
          <w:rFonts w:ascii="Times New Roman" w:hAnsi="Times New Roman" w:cs="Times New Roman"/>
          <w:sz w:val="12"/>
          <w:szCs w:val="12"/>
        </w:rPr>
        <w:t>.7.</w:t>
      </w:r>
      <w:r w:rsidRPr="00F20D13">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4.8.</w:t>
      </w:r>
      <w:r w:rsidRPr="00F20D13">
        <w:rPr>
          <w:rFonts w:ascii="Times New Roman"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4.9.</w:t>
      </w:r>
      <w:r w:rsidRPr="00F20D13">
        <w:rPr>
          <w:rFonts w:ascii="Times New Roman"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4.10.</w:t>
      </w:r>
      <w:r w:rsidRPr="00F20D13">
        <w:rPr>
          <w:rFonts w:ascii="Times New Roman"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5. Досудебный (внесудебный) порядок обжалования решений и действий (бездействия) МКУ «Управление заказчика-застройщика, архитектуры и градостроительства» муниципального района Сергиевский, МФЦ, а также должностных лиц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в досудебном (внесудебном) порядке.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МКУ «Управление заказчика-застройщика, архитектуры и градостроительства» муниципального района Сергиевский, МФЦ, а также должностными лицами имеет право обратиться к Главе муниципального района Сергиевский на действия (бездействия) и решения Руководителя МКУ «Управление заказчика-застройщика, архитектуры и градостроительства» муниципального района Сергиевский, Руководителю МКУ «Управление заказчика-застройщика, архитектуры и градостроительства» муниципального района Сергиевский на действия (бездействия) и решения должностных лиц МКУ «Управление заказчика-застройщика, архитектуры и градостроительства» муниципального района Сергиевский, Руководителю МФЦ на действия (бездействия) и решения сотрудников МФЦ  с жалобой.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5.4. Жалоба должна содержать:</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5.5. Заявитель может обратиться с жалобой в том числе в следующих случаях:</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2) нарушение срока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5.6. Основанием для начала процедуры досудебного (внесудебного) обжалования является поступление в администрацию, МКУ «Управление заказчика-застройщика, архитектуры и градостроительства» муниципального района Сергиевский, МФЦ жалобы от заявителя.</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5.8. Жалоба заявителя может быть адресована Главе муниципального района Сергиевский Руководителю Учреждения, Руководителю МФЦ.</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5.9. </w:t>
      </w:r>
      <w:r w:rsidRPr="00F20D13">
        <w:rPr>
          <w:rFonts w:ascii="Times New Roman" w:hAnsi="Times New Roman" w:cs="Times New Roman"/>
          <w:sz w:val="12"/>
          <w:szCs w:val="12"/>
        </w:rPr>
        <w:t>Жалоба, поступившая в администрацию, МКУ «Управление заказчика-застройщика, архитектуры и градостроительства» муниципального района Сергиевский,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МКУ «Управление заказчика-застройщика, архитектуры и градостроительства» муниципального района Сергиевский,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5.10. По результатам рассмотрения жалобы администрация, МКУ «Управление заказчика-застройщика, архитектуры и градостроительства» муниципального района Сергиевский, МФЦ, принимает одно из следующих решений:</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МКУ «Управление заказчика-застройщика, архитектуры и градостроительства» муниципального района Сергиевский, МФЦ, должностного лица, муниципального служащего,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выписки из информационной системы обеспечения градостроительной деятельности, сведений о документах, содержащихся в соответствующем разделе (подразделе) информационной системы обеспечения градостроительной деятельности, в которых были допущены опечатки и (или), ошибки, выдаются соответственно выписка из информационной системы обеспечения градостроительной деятельности, сведения о документах, содержащихся в соответствующем разделе (подразделе) информационной системы обеспечения градостроительной деятельности без опечаток и ошибок в срок, не превышающий 5 рабочих дней со дня обращения заявителя в администрацию, МКУ «Управление заказчика-застройщика, архитектуры и градостроительства» муниципального района Сергиевский, МФЦ о замене такого документа;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решение об отказе в удовлетворении жалобы.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Заявителю направляется письменный ответ, содержащий результаты рассмотрения жалобы.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Приложение № 1</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к Административ</w:t>
      </w:r>
      <w:r>
        <w:rPr>
          <w:rFonts w:ascii="Times New Roman" w:hAnsi="Times New Roman" w:cs="Times New Roman"/>
          <w:sz w:val="12"/>
          <w:szCs w:val="12"/>
        </w:rPr>
        <w:t xml:space="preserve">ному регламенту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Главе</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муниципального района Сергиевский</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(наименование руководителя и уполномоченного органа)</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Наименование, юридический и почтовый адреса,</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ИНН, ОГРН, банковские реквизиты,- для юридических лиц,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Ф. И. О., адрес регистрации</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 (места жительства) - для физических лиц.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номер телефона, факс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адрес электронной почты для связи с заявителем</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ЗАЯВЛЕНИЕ</w:t>
      </w: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о предоставлении сведений из информационной системы обеспечения градостроительной деятельности</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Прошу представить сведения, копию документа из информационной системы обеспечения градостроительной деятельности (ИСОГД) о:</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__________________________________________________________________</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(указать запрашиваемые сведения о развитии территории, застройке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__________________________________________________________________</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территории, земельном участке и (или) объекте капитального строительства,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__________________________________________________________________</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иные сведения и копии документов)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по следующему разделу ИСОГД (пометить раздел любым знаком в соответствующем поле):</w:t>
      </w:r>
    </w:p>
    <w:tbl>
      <w:tblPr>
        <w:tblStyle w:val="afc"/>
        <w:tblW w:w="0" w:type="auto"/>
        <w:tblLook w:val="04A0" w:firstRow="1" w:lastRow="0" w:firstColumn="1" w:lastColumn="0" w:noHBand="0" w:noVBand="1"/>
      </w:tblPr>
      <w:tblGrid>
        <w:gridCol w:w="4592"/>
        <w:gridCol w:w="749"/>
        <w:gridCol w:w="2388"/>
      </w:tblGrid>
      <w:tr w:rsidR="00F20D13" w:rsidRPr="00F20D13" w:rsidTr="00F20D13">
        <w:tc>
          <w:tcPr>
            <w:tcW w:w="4592" w:type="dxa"/>
          </w:tcPr>
          <w:p w:rsidR="00F20D13" w:rsidRPr="00F20D13" w:rsidRDefault="00F20D13" w:rsidP="00777117">
            <w:pPr>
              <w:autoSpaceDE w:val="0"/>
              <w:autoSpaceDN w:val="0"/>
              <w:adjustRightInd w:val="0"/>
              <w:jc w:val="center"/>
              <w:rPr>
                <w:rFonts w:ascii="Times New Roman" w:hAnsi="Times New Roman" w:cs="Times New Roman"/>
                <w:sz w:val="12"/>
                <w:szCs w:val="12"/>
              </w:rPr>
            </w:pPr>
            <w:r w:rsidRPr="00F20D13">
              <w:rPr>
                <w:rFonts w:ascii="Times New Roman" w:hAnsi="Times New Roman" w:cs="Times New Roman"/>
                <w:sz w:val="12"/>
                <w:szCs w:val="12"/>
              </w:rPr>
              <w:t>Название раздела</w:t>
            </w:r>
          </w:p>
        </w:tc>
        <w:tc>
          <w:tcPr>
            <w:tcW w:w="749"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Знак</w:t>
            </w:r>
          </w:p>
        </w:tc>
        <w:tc>
          <w:tcPr>
            <w:tcW w:w="2388" w:type="dxa"/>
          </w:tcPr>
          <w:p w:rsidR="00F20D13" w:rsidRPr="00F20D13" w:rsidRDefault="00F20D13" w:rsidP="00777117">
            <w:pPr>
              <w:jc w:val="center"/>
              <w:rPr>
                <w:rFonts w:ascii="Times New Roman" w:hAnsi="Times New Roman" w:cs="Times New Roman"/>
                <w:sz w:val="12"/>
                <w:szCs w:val="12"/>
              </w:rPr>
            </w:pPr>
            <w:r w:rsidRPr="00F20D13">
              <w:rPr>
                <w:rFonts w:ascii="Times New Roman" w:hAnsi="Times New Roman" w:cs="Times New Roman"/>
                <w:sz w:val="12"/>
                <w:szCs w:val="12"/>
              </w:rPr>
              <w:t>Дополнительные идентификаторы запрашиваемых сведений</w:t>
            </w:r>
          </w:p>
        </w:tc>
      </w:tr>
      <w:tr w:rsidR="00F20D13" w:rsidRPr="00F20D13" w:rsidTr="00F20D13">
        <w:tc>
          <w:tcPr>
            <w:tcW w:w="4592" w:type="dxa"/>
          </w:tcPr>
          <w:p w:rsidR="00F20D13" w:rsidRPr="00F20D13" w:rsidRDefault="00F20D13" w:rsidP="00777117">
            <w:pPr>
              <w:autoSpaceDE w:val="0"/>
              <w:autoSpaceDN w:val="0"/>
              <w:adjustRightInd w:val="0"/>
              <w:rPr>
                <w:rFonts w:ascii="Times New Roman" w:hAnsi="Times New Roman" w:cs="Times New Roman"/>
                <w:sz w:val="12"/>
                <w:szCs w:val="12"/>
              </w:rPr>
            </w:pPr>
            <w:r w:rsidRPr="00F20D13">
              <w:rPr>
                <w:rFonts w:ascii="Times New Roman" w:hAnsi="Times New Roman" w:cs="Times New Roman"/>
                <w:sz w:val="12"/>
                <w:szCs w:val="12"/>
              </w:rPr>
              <w:t>Раздел I «Документы территориального планирования Российской Федерации в части, касающейся территории муниципального образования»</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Раздел II «Документы территориального планирования субъекта Российской Федерации в части, касающейся территории муниципального образования»</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Раздел III «Документы территориального планирования муниципального образования, материалы по их обоснованию»</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 xml:space="preserve">Раздел IV «Правила землепользования и застройки, внесение в них изменений» </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Раздел V «Документация по планировке территорий»</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Раздел VI «Изученность природных и техногенных условий»</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Раздел VII «Изъятие и резервирование земельных участков для государственных или муниципальных нужд»</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Раздел VIII «Застроенные и подлежащие застройке земельные участки»</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r w:rsidR="00F20D13" w:rsidRPr="00F20D13" w:rsidTr="00F20D13">
        <w:tc>
          <w:tcPr>
            <w:tcW w:w="4592" w:type="dxa"/>
          </w:tcPr>
          <w:p w:rsidR="00F20D13" w:rsidRPr="00F20D13" w:rsidRDefault="00F20D13" w:rsidP="00777117">
            <w:pPr>
              <w:rPr>
                <w:rFonts w:ascii="Times New Roman" w:hAnsi="Times New Roman" w:cs="Times New Roman"/>
                <w:sz w:val="12"/>
                <w:szCs w:val="12"/>
              </w:rPr>
            </w:pPr>
            <w:r w:rsidRPr="00F20D13">
              <w:rPr>
                <w:rFonts w:ascii="Times New Roman" w:hAnsi="Times New Roman" w:cs="Times New Roman"/>
                <w:sz w:val="12"/>
                <w:szCs w:val="12"/>
              </w:rPr>
              <w:t>Раздел IX «Геодезические и картографические материалы»</w:t>
            </w:r>
          </w:p>
        </w:tc>
        <w:tc>
          <w:tcPr>
            <w:tcW w:w="749" w:type="dxa"/>
          </w:tcPr>
          <w:p w:rsidR="00F20D13" w:rsidRPr="00F20D13" w:rsidRDefault="00F20D13" w:rsidP="00777117">
            <w:pPr>
              <w:rPr>
                <w:rFonts w:ascii="Times New Roman" w:hAnsi="Times New Roman" w:cs="Times New Roman"/>
                <w:sz w:val="12"/>
                <w:szCs w:val="12"/>
              </w:rPr>
            </w:pPr>
          </w:p>
        </w:tc>
        <w:tc>
          <w:tcPr>
            <w:tcW w:w="2388" w:type="dxa"/>
          </w:tcPr>
          <w:p w:rsidR="00F20D13" w:rsidRPr="00F20D13" w:rsidRDefault="00F20D13" w:rsidP="00777117">
            <w:pPr>
              <w:rPr>
                <w:rFonts w:ascii="Times New Roman" w:hAnsi="Times New Roman" w:cs="Times New Roman"/>
                <w:sz w:val="12"/>
                <w:szCs w:val="12"/>
              </w:rPr>
            </w:pPr>
          </w:p>
        </w:tc>
      </w:tr>
    </w:tbl>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Форма предоставления сведений: _____________________________________</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(на бумажно</w:t>
      </w:r>
      <w:r>
        <w:rPr>
          <w:rFonts w:ascii="Times New Roman" w:hAnsi="Times New Roman" w:cs="Times New Roman"/>
          <w:sz w:val="12"/>
          <w:szCs w:val="12"/>
        </w:rPr>
        <w:t>м и (или) электронном носителе)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Способ получения сведений: ________________________________________</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(лично, почтовым отправлением и (или) по</w:t>
      </w:r>
      <w:r>
        <w:rPr>
          <w:rFonts w:ascii="Times New Roman" w:hAnsi="Times New Roman" w:cs="Times New Roman"/>
          <w:sz w:val="12"/>
          <w:szCs w:val="12"/>
        </w:rPr>
        <w:t xml:space="preserve"> электронной </w:t>
      </w:r>
      <w:r w:rsidRPr="00F20D13">
        <w:rPr>
          <w:rFonts w:ascii="Times New Roman" w:hAnsi="Times New Roman" w:cs="Times New Roman"/>
          <w:sz w:val="12"/>
          <w:szCs w:val="12"/>
        </w:rPr>
        <w:t>почте с указ</w:t>
      </w:r>
      <w:r>
        <w:rPr>
          <w:rFonts w:ascii="Times New Roman" w:hAnsi="Times New Roman" w:cs="Times New Roman"/>
          <w:sz w:val="12"/>
          <w:szCs w:val="12"/>
        </w:rPr>
        <w:t>анием адреса электронной почты)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отказа органа местного самоуправления в предоставлении муниципальной услуги или уплаты заявителем суммы сверх установленного размера, прошу возвратить уплаченную или излишне уплаченную сумму, для чего указываю следующие реквизиты: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 (указать получателя суммы);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___________________________________________________________________________________________________________________ (номер сче</w:t>
      </w:r>
      <w:r>
        <w:rPr>
          <w:rFonts w:ascii="Times New Roman" w:hAnsi="Times New Roman" w:cs="Times New Roman"/>
          <w:sz w:val="12"/>
          <w:szCs w:val="12"/>
        </w:rPr>
        <w:t>та и иные банковские реквизиты)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Настоящим даю свое согласие на обработку указанных в</w:t>
      </w:r>
      <w:r>
        <w:rPr>
          <w:rFonts w:ascii="Times New Roman" w:hAnsi="Times New Roman" w:cs="Times New Roman"/>
          <w:sz w:val="12"/>
          <w:szCs w:val="12"/>
        </w:rPr>
        <w:t xml:space="preserve"> заявлении персональных данных.</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 ____________ 20 ____ г. _________________ / _______________/</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(подпись) </w:t>
      </w:r>
      <w:r>
        <w:rPr>
          <w:rFonts w:ascii="Times New Roman" w:hAnsi="Times New Roman" w:cs="Times New Roman"/>
          <w:sz w:val="12"/>
          <w:szCs w:val="12"/>
        </w:rPr>
        <w:t xml:space="preserve">          (расшифровка подписи)</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Приложение № 2</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Главе</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муниципального района Сергиевский</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(наименование руководителя и уполномоченного органа)</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Наименование, юридический и почтовый адреса,</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ИНН, ОГРН, банковские реквизиты,- для юридических лиц,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Ф. И. О., адрес регистрации</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 (места жительства) - для физических лиц.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номер телефона, факс </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адрес электронной почты для связи с заявителем</w:t>
      </w:r>
    </w:p>
    <w:p w:rsidR="00F20D13" w:rsidRP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ЗАЯВЛЕНИЕ</w:t>
      </w:r>
    </w:p>
    <w:p w:rsidR="00F20D13" w:rsidRPr="00F20D13" w:rsidRDefault="00F20D13" w:rsidP="00F20D13">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о предоставлении сведений из информационной системы обеспечения градостроительной деятельности о статусе земельного участка (земельных участков)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Прошу представить сведения из информационной системы обеспечения градостроительной деятельности (ИСОГД) о нахождении земельного участка (земельных участков):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кадастровый номер _________ (указывается, если имеется), </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координаты характерных точек границ земельного участка ________________ (указываются в случае отсутствия в государственном кадастре недвижимости (Едином государственном реестре недвижимости) информации о границах земельного участка),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находящегося по адресу ______________________, площадью ______ </w:t>
      </w:r>
      <w:proofErr w:type="spellStart"/>
      <w:r w:rsidRPr="00F20D13">
        <w:rPr>
          <w:rFonts w:ascii="Times New Roman" w:hAnsi="Times New Roman" w:cs="Times New Roman"/>
          <w:sz w:val="12"/>
          <w:szCs w:val="12"/>
        </w:rPr>
        <w:t>кв.м</w:t>
      </w:r>
      <w:proofErr w:type="spellEnd"/>
      <w:r w:rsidRPr="00F20D13">
        <w:rPr>
          <w:rFonts w:ascii="Times New Roman" w:hAnsi="Times New Roman" w:cs="Times New Roman"/>
          <w:sz w:val="12"/>
          <w:szCs w:val="12"/>
        </w:rPr>
        <w:t>,</w:t>
      </w:r>
    </w:p>
    <w:p w:rsidR="00F20D13" w:rsidRPr="00F20D13" w:rsidRDefault="00F20D13"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конкретной территориальной зоне, и распространения на данный земельный участок (земельные участки) градостроительного регламента (градостроительных регламентов) для целей получения вы копировки утвержденных правил землепользования и застройки муниципального образования с границами земельного участка (земельных участков), указанного (указанных) заявителем, границами территориальной зоны (территориальных зон), в которой находится земельный участок (земельные участки), сведения об установлении сервитута (сервитутов) в отношении соответствующего земельного участка (земельных участков), сведения о предоставлении разрешений на использование соответствующего земельного участка (земельных участков) без его (их) предоставления и установления сервитута, копию контрольно-геодезической съемки и исполнительной документации в отношении объектов, находящихся на территории соответствующего земельного участка (земельных участков) и имеющихся в распоряжении администрации, и градостроительного регламента (</w:t>
      </w:r>
      <w:r w:rsidR="00C44B3B">
        <w:rPr>
          <w:rFonts w:ascii="Times New Roman" w:hAnsi="Times New Roman" w:cs="Times New Roman"/>
          <w:sz w:val="12"/>
          <w:szCs w:val="12"/>
        </w:rPr>
        <w:t>градостроительных регламентов).</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Форма предоставления сведений: _____________________________________</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(на бумажном и (или) электронном носителе)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lastRenderedPageBreak/>
        <w:t>Способ получения сведений: ________________________________________</w:t>
      </w:r>
    </w:p>
    <w:p w:rsidR="00F20D13" w:rsidRPr="00F20D13" w:rsidRDefault="00F20D13"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(лично, почтовым отправлением и (или) по</w:t>
      </w:r>
      <w:r w:rsidR="00C44B3B">
        <w:rPr>
          <w:rFonts w:ascii="Times New Roman" w:hAnsi="Times New Roman" w:cs="Times New Roman"/>
          <w:sz w:val="12"/>
          <w:szCs w:val="12"/>
        </w:rPr>
        <w:t xml:space="preserve"> электронной </w:t>
      </w:r>
      <w:r w:rsidRPr="00F20D13">
        <w:rPr>
          <w:rFonts w:ascii="Times New Roman" w:hAnsi="Times New Roman" w:cs="Times New Roman"/>
          <w:sz w:val="12"/>
          <w:szCs w:val="12"/>
        </w:rPr>
        <w:t>почте с указанием адреса электронной по</w:t>
      </w:r>
      <w:r w:rsidR="00C44B3B">
        <w:rPr>
          <w:rFonts w:ascii="Times New Roman" w:hAnsi="Times New Roman" w:cs="Times New Roman"/>
          <w:sz w:val="12"/>
          <w:szCs w:val="12"/>
        </w:rPr>
        <w:t>чты)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В случае отказа органа местного самоуправления в предоставлении муниципальной услуги или уплаты заявителем суммы сверх установленного размера, прошу возвратить уплаченную или излишне уплаченную сумму, для чего указываю следующие реквизиты:</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 (указать получателя суммы);</w:t>
      </w:r>
    </w:p>
    <w:p w:rsidR="00F20D13" w:rsidRPr="00F20D13" w:rsidRDefault="00F20D13"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_______________________________________________________________________________________________________________ (номер сче</w:t>
      </w:r>
      <w:r w:rsidR="00C44B3B">
        <w:rPr>
          <w:rFonts w:ascii="Times New Roman" w:hAnsi="Times New Roman" w:cs="Times New Roman"/>
          <w:sz w:val="12"/>
          <w:szCs w:val="12"/>
        </w:rPr>
        <w:t>та и иные банковские реквизиты)</w:t>
      </w:r>
    </w:p>
    <w:p w:rsidR="00F20D13" w:rsidRPr="00F20D13" w:rsidRDefault="00F20D13"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Настоящим даю свое согласие на обработку указанных в</w:t>
      </w:r>
      <w:r w:rsidR="00C44B3B">
        <w:rPr>
          <w:rFonts w:ascii="Times New Roman" w:hAnsi="Times New Roman" w:cs="Times New Roman"/>
          <w:sz w:val="12"/>
          <w:szCs w:val="12"/>
        </w:rPr>
        <w:t xml:space="preserve"> заявлении персональных данных.</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«_____» ____________ 20 ____ г. _________________ / _______________/</w:t>
      </w:r>
    </w:p>
    <w:p w:rsidR="00F20D13" w:rsidRPr="00F20D13" w:rsidRDefault="00F20D13"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(подпись)           (р</w:t>
      </w:r>
      <w:r w:rsidR="00C44B3B">
        <w:rPr>
          <w:rFonts w:ascii="Times New Roman" w:hAnsi="Times New Roman" w:cs="Times New Roman"/>
          <w:sz w:val="12"/>
          <w:szCs w:val="12"/>
        </w:rPr>
        <w:t>асшифровка подписи)</w:t>
      </w:r>
    </w:p>
    <w:p w:rsidR="00F20D13" w:rsidRPr="00F20D13" w:rsidRDefault="00F20D13"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20D13">
        <w:rPr>
          <w:rFonts w:ascii="Times New Roman" w:hAnsi="Times New Roman" w:cs="Times New Roman"/>
          <w:sz w:val="12"/>
          <w:szCs w:val="12"/>
        </w:rPr>
        <w:t xml:space="preserve">Приложение № 3 </w:t>
      </w:r>
    </w:p>
    <w:p w:rsidR="00F20D13" w:rsidRPr="00F20D13"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F20D13" w:rsidRPr="00F20D13" w:rsidRDefault="00F20D13"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РЕКВИЗИТЫ</w:t>
      </w:r>
    </w:p>
    <w:p w:rsidR="00F20D13" w:rsidRPr="00F20D13" w:rsidRDefault="00F20D13"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20D13">
        <w:rPr>
          <w:rFonts w:ascii="Times New Roman" w:hAnsi="Times New Roman" w:cs="Times New Roman"/>
          <w:sz w:val="12"/>
          <w:szCs w:val="12"/>
        </w:rPr>
        <w:t>для внесения платы за предо</w:t>
      </w:r>
      <w:r w:rsidR="00C44B3B">
        <w:rPr>
          <w:rFonts w:ascii="Times New Roman" w:hAnsi="Times New Roman" w:cs="Times New Roman"/>
          <w:sz w:val="12"/>
          <w:szCs w:val="12"/>
        </w:rPr>
        <w:t>ставление муниципальной услуги в безналичной форме</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 xml:space="preserve"> Получатель: УФК по Самарской области (УФ МР Сергиевский СО, МКУ «</w:t>
      </w:r>
      <w:proofErr w:type="spellStart"/>
      <w:r w:rsidRPr="00F20D13">
        <w:rPr>
          <w:rFonts w:ascii="Times New Roman" w:hAnsi="Times New Roman" w:cs="Times New Roman"/>
          <w:sz w:val="12"/>
          <w:szCs w:val="12"/>
        </w:rPr>
        <w:t>УЗЗАиГ</w:t>
      </w:r>
      <w:proofErr w:type="spellEnd"/>
      <w:r w:rsidRPr="00F20D13">
        <w:rPr>
          <w:rFonts w:ascii="Times New Roman" w:hAnsi="Times New Roman" w:cs="Times New Roman"/>
          <w:sz w:val="12"/>
          <w:szCs w:val="12"/>
        </w:rPr>
        <w:t xml:space="preserve">» </w:t>
      </w:r>
      <w:proofErr w:type="spellStart"/>
      <w:r w:rsidRPr="00F20D13">
        <w:rPr>
          <w:rFonts w:ascii="Times New Roman" w:hAnsi="Times New Roman" w:cs="Times New Roman"/>
          <w:sz w:val="12"/>
          <w:szCs w:val="12"/>
        </w:rPr>
        <w:t>м.р</w:t>
      </w:r>
      <w:proofErr w:type="spellEnd"/>
      <w:r w:rsidRPr="00F20D13">
        <w:rPr>
          <w:rFonts w:ascii="Times New Roman" w:hAnsi="Times New Roman" w:cs="Times New Roman"/>
          <w:sz w:val="12"/>
          <w:szCs w:val="12"/>
        </w:rPr>
        <w:t>. Сергиевский, л/с 601010370)</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ИНН 6381009106</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КПП 638101001</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р/с 40101810822020012001 в отделение Самара г. Самара</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БИК 043601001</w:t>
      </w:r>
    </w:p>
    <w:p w:rsidR="00F20D13" w:rsidRP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КБК 60111301995050000130</w:t>
      </w:r>
    </w:p>
    <w:p w:rsidR="00F20D13" w:rsidRDefault="00F20D13" w:rsidP="00F20D13">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20D13">
        <w:rPr>
          <w:rFonts w:ascii="Times New Roman" w:hAnsi="Times New Roman" w:cs="Times New Roman"/>
          <w:sz w:val="12"/>
          <w:szCs w:val="12"/>
        </w:rPr>
        <w:t>ОКТМО 36638000</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Приложение № 4</w:t>
      </w:r>
    </w:p>
    <w:p w:rsid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к Административному регламенту</w:t>
      </w:r>
    </w:p>
    <w:p w:rsid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Pr>
          <w:noProof/>
          <w:lang w:eastAsia="ru-RU"/>
        </w:rPr>
        <w:drawing>
          <wp:inline distT="0" distB="0" distL="0" distR="0">
            <wp:extent cx="3295650" cy="3309439"/>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403" cy="3309191"/>
                    </a:xfrm>
                    <a:prstGeom prst="rect">
                      <a:avLst/>
                    </a:prstGeom>
                    <a:noFill/>
                    <a:ln>
                      <a:noFill/>
                    </a:ln>
                  </pic:spPr>
                </pic:pic>
              </a:graphicData>
            </a:graphic>
          </wp:inline>
        </w:drawing>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Приложение № 5</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к Административному регламенту </w:t>
      </w:r>
    </w:p>
    <w:p w:rsidR="00C44B3B" w:rsidRPr="00C44B3B" w:rsidRDefault="00C44B3B" w:rsidP="00C44B3B">
      <w:pPr>
        <w:autoSpaceDE w:val="0"/>
        <w:autoSpaceDN w:val="0"/>
        <w:adjustRightInd w:val="0"/>
        <w:spacing w:after="0" w:line="240" w:lineRule="auto"/>
        <w:outlineLvl w:val="0"/>
        <w:rPr>
          <w:rFonts w:ascii="Times New Roman" w:hAnsi="Times New Roman" w:cs="Times New Roman"/>
          <w:sz w:val="12"/>
          <w:szCs w:val="12"/>
        </w:rPr>
      </w:pP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Бланк уполномоченного органа</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______________________________________</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наименование и почтовый адрес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получателя муниципальной услуги</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 (для юридических лиц)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____________________________________</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ФИО, почтовый адрес получателя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муниципальной услуги</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 xml:space="preserve">(для физических лиц)  </w:t>
      </w:r>
    </w:p>
    <w:p w:rsidR="00C44B3B" w:rsidRP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C44B3B">
        <w:rPr>
          <w:rFonts w:ascii="Times New Roman" w:hAnsi="Times New Roman" w:cs="Times New Roman"/>
          <w:sz w:val="12"/>
          <w:szCs w:val="12"/>
        </w:rPr>
        <w:t>Уведомление о ре</w:t>
      </w:r>
      <w:r>
        <w:rPr>
          <w:rFonts w:ascii="Times New Roman" w:hAnsi="Times New Roman" w:cs="Times New Roman"/>
          <w:sz w:val="12"/>
          <w:szCs w:val="12"/>
        </w:rPr>
        <w:t xml:space="preserve">гистрации запроса (заявления), </w:t>
      </w:r>
      <w:r w:rsidRPr="00C44B3B">
        <w:rPr>
          <w:rFonts w:ascii="Times New Roman" w:hAnsi="Times New Roman" w:cs="Times New Roman"/>
          <w:sz w:val="12"/>
          <w:szCs w:val="12"/>
        </w:rPr>
        <w:t>направленного по почте (в электронной форме)</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lastRenderedPageBreak/>
        <w:t xml:space="preserve">«___» ___________ 20__г. </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           (дата)</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Ваше  заявление (уведомление) о предоставлении муниципальной услуги по предоставлению сведений из информационной системы обеспечения градостроительной деятельности,  направленное  Вами  в  наш  адрес  по почте (в  электронной  форме), принято</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«____» ______________ 20__ г.</w:t>
      </w:r>
      <w:r>
        <w:rPr>
          <w:rFonts w:ascii="Times New Roman" w:hAnsi="Times New Roman" w:cs="Times New Roman"/>
          <w:sz w:val="12"/>
          <w:szCs w:val="12"/>
        </w:rPr>
        <w:t xml:space="preserve"> и зарегистрировано № 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Специалист _____</w:t>
      </w:r>
      <w:r>
        <w:rPr>
          <w:rFonts w:ascii="Times New Roman" w:hAnsi="Times New Roman" w:cs="Times New Roman"/>
          <w:sz w:val="12"/>
          <w:szCs w:val="12"/>
        </w:rPr>
        <w:t>__________________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Глава</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муниципального района Сергиевский ____________ ___________________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(уполномоченное лицо)                              (подпись)    (фамилия, инициалы)</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ab/>
      </w:r>
      <w:r w:rsidRPr="00C44B3B">
        <w:rPr>
          <w:rFonts w:ascii="Times New Roman" w:hAnsi="Times New Roman" w:cs="Times New Roman"/>
          <w:sz w:val="12"/>
          <w:szCs w:val="12"/>
        </w:rPr>
        <w:tab/>
      </w:r>
      <w:r w:rsidRPr="00C44B3B">
        <w:rPr>
          <w:rFonts w:ascii="Times New Roman" w:hAnsi="Times New Roman" w:cs="Times New Roman"/>
          <w:sz w:val="12"/>
          <w:szCs w:val="12"/>
        </w:rPr>
        <w:tab/>
      </w:r>
      <w:r w:rsidRPr="00C44B3B">
        <w:rPr>
          <w:rFonts w:ascii="Times New Roman" w:hAnsi="Times New Roman" w:cs="Times New Roman"/>
          <w:sz w:val="12"/>
          <w:szCs w:val="12"/>
        </w:rPr>
        <w:tab/>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М.П.</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Приложение № 6</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к Административному регламенту</w:t>
      </w:r>
    </w:p>
    <w:p w:rsidR="00C44B3B" w:rsidRP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C44B3B">
        <w:rPr>
          <w:rFonts w:ascii="Times New Roman" w:hAnsi="Times New Roman" w:cs="Times New Roman"/>
          <w:sz w:val="12"/>
          <w:szCs w:val="12"/>
        </w:rPr>
        <w:t>РАСПИСКА</w:t>
      </w:r>
    </w:p>
    <w:p w:rsidR="00C44B3B" w:rsidRP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C44B3B">
        <w:rPr>
          <w:rFonts w:ascii="Times New Roman" w:hAnsi="Times New Roman" w:cs="Times New Roman"/>
          <w:sz w:val="12"/>
          <w:szCs w:val="12"/>
        </w:rPr>
        <w:t>о приеме документов, необходимых для пред</w:t>
      </w:r>
      <w:r>
        <w:rPr>
          <w:rFonts w:ascii="Times New Roman" w:hAnsi="Times New Roman" w:cs="Times New Roman"/>
          <w:sz w:val="12"/>
          <w:szCs w:val="12"/>
        </w:rPr>
        <w:t>оставления муниципальной услуги</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 xml:space="preserve">Дана </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__________________________________________________________________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 xml:space="preserve">(наименование – для </w:t>
      </w:r>
      <w:r>
        <w:rPr>
          <w:rFonts w:ascii="Times New Roman" w:hAnsi="Times New Roman" w:cs="Times New Roman"/>
          <w:sz w:val="12"/>
          <w:szCs w:val="12"/>
        </w:rPr>
        <w:t xml:space="preserve">заявителя – юридического лица,  </w:t>
      </w:r>
      <w:r w:rsidRPr="00C44B3B">
        <w:rPr>
          <w:rFonts w:ascii="Times New Roman" w:hAnsi="Times New Roman" w:cs="Times New Roman"/>
          <w:sz w:val="12"/>
          <w:szCs w:val="12"/>
        </w:rPr>
        <w:t>фамилия, имя, отчество – для заявителя – физического лица)</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в  том,  что  от  него (нее) «___» _________</w:t>
      </w:r>
      <w:r>
        <w:rPr>
          <w:rFonts w:ascii="Times New Roman" w:hAnsi="Times New Roman" w:cs="Times New Roman"/>
          <w:sz w:val="12"/>
          <w:szCs w:val="12"/>
        </w:rPr>
        <w:t xml:space="preserve">___ 20___ г. получены следующие </w:t>
      </w:r>
      <w:r w:rsidRPr="00C44B3B">
        <w:rPr>
          <w:rFonts w:ascii="Times New Roman" w:hAnsi="Times New Roman" w:cs="Times New Roman"/>
          <w:sz w:val="12"/>
          <w:szCs w:val="12"/>
        </w:rPr>
        <w:t>документы:</w:t>
      </w:r>
    </w:p>
    <w:tbl>
      <w:tblPr>
        <w:tblStyle w:val="afc"/>
        <w:tblW w:w="0" w:type="auto"/>
        <w:tblLook w:val="04A0" w:firstRow="1" w:lastRow="0" w:firstColumn="1" w:lastColumn="0" w:noHBand="0" w:noVBand="1"/>
      </w:tblPr>
      <w:tblGrid>
        <w:gridCol w:w="603"/>
        <w:gridCol w:w="4518"/>
        <w:gridCol w:w="2608"/>
      </w:tblGrid>
      <w:tr w:rsidR="00C44B3B" w:rsidRPr="00C44B3B" w:rsidTr="00C44B3B">
        <w:tc>
          <w:tcPr>
            <w:tcW w:w="603" w:type="dxa"/>
          </w:tcPr>
          <w:p w:rsidR="00C44B3B" w:rsidRPr="00C44B3B" w:rsidRDefault="00C44B3B" w:rsidP="00777117">
            <w:pPr>
              <w:pStyle w:val="ConsPlusNormal"/>
              <w:widowControl/>
              <w:ind w:firstLine="0"/>
              <w:jc w:val="center"/>
              <w:outlineLvl w:val="0"/>
              <w:rPr>
                <w:rFonts w:ascii="Times New Roman" w:hAnsi="Times New Roman" w:cs="Times New Roman"/>
                <w:sz w:val="12"/>
                <w:szCs w:val="12"/>
              </w:rPr>
            </w:pPr>
            <w:r w:rsidRPr="00C44B3B">
              <w:rPr>
                <w:rFonts w:ascii="Times New Roman" w:hAnsi="Times New Roman" w:cs="Times New Roman"/>
                <w:sz w:val="12"/>
                <w:szCs w:val="12"/>
              </w:rPr>
              <w:t>№ п/п</w:t>
            </w:r>
          </w:p>
        </w:tc>
        <w:tc>
          <w:tcPr>
            <w:tcW w:w="4518" w:type="dxa"/>
          </w:tcPr>
          <w:p w:rsidR="00C44B3B" w:rsidRPr="00C44B3B" w:rsidRDefault="00C44B3B" w:rsidP="00777117">
            <w:pPr>
              <w:pStyle w:val="ConsPlusNormal"/>
              <w:widowControl/>
              <w:ind w:firstLine="0"/>
              <w:jc w:val="center"/>
              <w:outlineLvl w:val="0"/>
              <w:rPr>
                <w:rFonts w:ascii="Times New Roman" w:hAnsi="Times New Roman" w:cs="Times New Roman"/>
                <w:sz w:val="12"/>
                <w:szCs w:val="12"/>
              </w:rPr>
            </w:pPr>
            <w:r w:rsidRPr="00C44B3B">
              <w:rPr>
                <w:rFonts w:ascii="Times New Roman" w:hAnsi="Times New Roman" w:cs="Times New Roman"/>
                <w:sz w:val="12"/>
                <w:szCs w:val="12"/>
              </w:rPr>
              <w:t>Наименование документа</w:t>
            </w:r>
          </w:p>
        </w:tc>
        <w:tc>
          <w:tcPr>
            <w:tcW w:w="2608" w:type="dxa"/>
          </w:tcPr>
          <w:p w:rsidR="00C44B3B" w:rsidRPr="00C44B3B" w:rsidRDefault="00C44B3B" w:rsidP="00777117">
            <w:pPr>
              <w:pStyle w:val="ConsPlusNormal"/>
              <w:widowControl/>
              <w:ind w:firstLine="0"/>
              <w:jc w:val="center"/>
              <w:outlineLvl w:val="0"/>
              <w:rPr>
                <w:rFonts w:ascii="Times New Roman" w:hAnsi="Times New Roman" w:cs="Times New Roman"/>
                <w:sz w:val="12"/>
                <w:szCs w:val="12"/>
              </w:rPr>
            </w:pPr>
            <w:r w:rsidRPr="00C44B3B">
              <w:rPr>
                <w:rFonts w:ascii="Times New Roman" w:hAnsi="Times New Roman" w:cs="Times New Roman"/>
                <w:sz w:val="12"/>
                <w:szCs w:val="12"/>
              </w:rPr>
              <w:t>Количество листов</w:t>
            </w:r>
          </w:p>
        </w:tc>
      </w:tr>
      <w:tr w:rsidR="00C44B3B" w:rsidRPr="00C44B3B" w:rsidTr="00C44B3B">
        <w:tc>
          <w:tcPr>
            <w:tcW w:w="603" w:type="dxa"/>
          </w:tcPr>
          <w:p w:rsidR="00C44B3B" w:rsidRPr="00C44B3B" w:rsidRDefault="00C44B3B" w:rsidP="00777117">
            <w:pPr>
              <w:pStyle w:val="ConsPlusNormal"/>
              <w:widowControl/>
              <w:ind w:firstLine="0"/>
              <w:jc w:val="center"/>
              <w:outlineLvl w:val="0"/>
              <w:rPr>
                <w:rFonts w:ascii="Times New Roman" w:hAnsi="Times New Roman" w:cs="Times New Roman"/>
                <w:sz w:val="12"/>
                <w:szCs w:val="12"/>
              </w:rPr>
            </w:pPr>
            <w:r w:rsidRPr="00C44B3B">
              <w:rPr>
                <w:rFonts w:ascii="Times New Roman" w:hAnsi="Times New Roman" w:cs="Times New Roman"/>
                <w:sz w:val="12"/>
                <w:szCs w:val="12"/>
              </w:rPr>
              <w:t>1</w:t>
            </w:r>
          </w:p>
        </w:tc>
        <w:tc>
          <w:tcPr>
            <w:tcW w:w="4518" w:type="dxa"/>
          </w:tcPr>
          <w:p w:rsidR="00C44B3B" w:rsidRPr="00C44B3B" w:rsidRDefault="00C44B3B" w:rsidP="00777117">
            <w:pPr>
              <w:pStyle w:val="ConsPlusNormal"/>
              <w:widowControl/>
              <w:ind w:firstLine="0"/>
              <w:jc w:val="both"/>
              <w:outlineLvl w:val="0"/>
              <w:rPr>
                <w:rFonts w:ascii="Times New Roman" w:hAnsi="Times New Roman" w:cs="Times New Roman"/>
                <w:sz w:val="12"/>
                <w:szCs w:val="12"/>
              </w:rPr>
            </w:pPr>
          </w:p>
        </w:tc>
        <w:tc>
          <w:tcPr>
            <w:tcW w:w="2608" w:type="dxa"/>
          </w:tcPr>
          <w:p w:rsidR="00C44B3B" w:rsidRPr="00C44B3B" w:rsidRDefault="00C44B3B" w:rsidP="00777117">
            <w:pPr>
              <w:pStyle w:val="ConsPlusNormal"/>
              <w:widowControl/>
              <w:ind w:firstLine="0"/>
              <w:jc w:val="both"/>
              <w:outlineLvl w:val="0"/>
              <w:rPr>
                <w:rFonts w:ascii="Times New Roman" w:hAnsi="Times New Roman" w:cs="Times New Roman"/>
                <w:sz w:val="12"/>
                <w:szCs w:val="12"/>
              </w:rPr>
            </w:pPr>
          </w:p>
        </w:tc>
      </w:tr>
      <w:tr w:rsidR="00C44B3B" w:rsidRPr="00C44B3B" w:rsidTr="00C44B3B">
        <w:tc>
          <w:tcPr>
            <w:tcW w:w="603" w:type="dxa"/>
          </w:tcPr>
          <w:p w:rsidR="00C44B3B" w:rsidRPr="00C44B3B" w:rsidRDefault="00C44B3B" w:rsidP="00777117">
            <w:pPr>
              <w:pStyle w:val="ConsPlusNormal"/>
              <w:widowControl/>
              <w:ind w:firstLine="0"/>
              <w:jc w:val="center"/>
              <w:outlineLvl w:val="0"/>
              <w:rPr>
                <w:rFonts w:ascii="Times New Roman" w:hAnsi="Times New Roman" w:cs="Times New Roman"/>
                <w:sz w:val="12"/>
                <w:szCs w:val="12"/>
              </w:rPr>
            </w:pPr>
            <w:r w:rsidRPr="00C44B3B">
              <w:rPr>
                <w:rFonts w:ascii="Times New Roman" w:hAnsi="Times New Roman" w:cs="Times New Roman"/>
                <w:sz w:val="12"/>
                <w:szCs w:val="12"/>
              </w:rPr>
              <w:t>2</w:t>
            </w:r>
          </w:p>
        </w:tc>
        <w:tc>
          <w:tcPr>
            <w:tcW w:w="4518" w:type="dxa"/>
          </w:tcPr>
          <w:p w:rsidR="00C44B3B" w:rsidRPr="00C44B3B" w:rsidRDefault="00C44B3B" w:rsidP="00777117">
            <w:pPr>
              <w:pStyle w:val="ConsPlusNormal"/>
              <w:widowControl/>
              <w:ind w:firstLine="0"/>
              <w:jc w:val="both"/>
              <w:outlineLvl w:val="0"/>
              <w:rPr>
                <w:rFonts w:ascii="Times New Roman" w:hAnsi="Times New Roman" w:cs="Times New Roman"/>
                <w:sz w:val="12"/>
                <w:szCs w:val="12"/>
              </w:rPr>
            </w:pPr>
          </w:p>
        </w:tc>
        <w:tc>
          <w:tcPr>
            <w:tcW w:w="2608" w:type="dxa"/>
          </w:tcPr>
          <w:p w:rsidR="00C44B3B" w:rsidRPr="00C44B3B" w:rsidRDefault="00C44B3B" w:rsidP="00777117">
            <w:pPr>
              <w:pStyle w:val="ConsPlusNormal"/>
              <w:widowControl/>
              <w:ind w:firstLine="0"/>
              <w:jc w:val="both"/>
              <w:outlineLvl w:val="0"/>
              <w:rPr>
                <w:rFonts w:ascii="Times New Roman" w:hAnsi="Times New Roman" w:cs="Times New Roman"/>
                <w:sz w:val="12"/>
                <w:szCs w:val="12"/>
              </w:rPr>
            </w:pPr>
          </w:p>
        </w:tc>
      </w:tr>
      <w:tr w:rsidR="00C44B3B" w:rsidRPr="00C44B3B" w:rsidTr="00C44B3B">
        <w:tc>
          <w:tcPr>
            <w:tcW w:w="603" w:type="dxa"/>
          </w:tcPr>
          <w:p w:rsidR="00C44B3B" w:rsidRPr="00C44B3B" w:rsidRDefault="00C44B3B" w:rsidP="00777117">
            <w:pPr>
              <w:pStyle w:val="ConsPlusNormal"/>
              <w:widowControl/>
              <w:ind w:firstLine="0"/>
              <w:jc w:val="center"/>
              <w:outlineLvl w:val="0"/>
              <w:rPr>
                <w:rFonts w:ascii="Times New Roman" w:hAnsi="Times New Roman" w:cs="Times New Roman"/>
                <w:sz w:val="12"/>
                <w:szCs w:val="12"/>
              </w:rPr>
            </w:pPr>
            <w:r w:rsidRPr="00C44B3B">
              <w:rPr>
                <w:rFonts w:ascii="Times New Roman" w:hAnsi="Times New Roman" w:cs="Times New Roman"/>
                <w:sz w:val="12"/>
                <w:szCs w:val="12"/>
              </w:rPr>
              <w:t>3</w:t>
            </w:r>
          </w:p>
        </w:tc>
        <w:tc>
          <w:tcPr>
            <w:tcW w:w="4518" w:type="dxa"/>
          </w:tcPr>
          <w:p w:rsidR="00C44B3B" w:rsidRPr="00C44B3B" w:rsidRDefault="00C44B3B" w:rsidP="00777117">
            <w:pPr>
              <w:pStyle w:val="ConsPlusNormal"/>
              <w:widowControl/>
              <w:ind w:firstLine="0"/>
              <w:jc w:val="both"/>
              <w:outlineLvl w:val="0"/>
              <w:rPr>
                <w:rFonts w:ascii="Times New Roman" w:hAnsi="Times New Roman" w:cs="Times New Roman"/>
                <w:sz w:val="12"/>
                <w:szCs w:val="12"/>
              </w:rPr>
            </w:pPr>
          </w:p>
        </w:tc>
        <w:tc>
          <w:tcPr>
            <w:tcW w:w="2608" w:type="dxa"/>
          </w:tcPr>
          <w:p w:rsidR="00C44B3B" w:rsidRPr="00C44B3B" w:rsidRDefault="00C44B3B" w:rsidP="00777117">
            <w:pPr>
              <w:pStyle w:val="ConsPlusNormal"/>
              <w:widowControl/>
              <w:ind w:firstLine="0"/>
              <w:jc w:val="both"/>
              <w:outlineLvl w:val="0"/>
              <w:rPr>
                <w:rFonts w:ascii="Times New Roman" w:hAnsi="Times New Roman" w:cs="Times New Roman"/>
                <w:sz w:val="12"/>
                <w:szCs w:val="12"/>
              </w:rPr>
            </w:pPr>
          </w:p>
        </w:tc>
      </w:tr>
    </w:tbl>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Итого предоставленных документов: 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Документы  зарегистрированы под №</w:t>
      </w:r>
      <w:r>
        <w:rPr>
          <w:rFonts w:ascii="Times New Roman" w:hAnsi="Times New Roman" w:cs="Times New Roman"/>
          <w:sz w:val="12"/>
          <w:szCs w:val="12"/>
        </w:rPr>
        <w:t xml:space="preserve"> ____ от «___» _______ 20___ г.</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__________________________________                     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(должность, инициалы, фамилия                                  (подпись)</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должностн</w:t>
      </w:r>
      <w:r>
        <w:rPr>
          <w:rFonts w:ascii="Times New Roman" w:hAnsi="Times New Roman" w:cs="Times New Roman"/>
          <w:sz w:val="12"/>
          <w:szCs w:val="12"/>
        </w:rPr>
        <w:t>ого лица, принявшего документы)</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«___» _____________ 20___ г.</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Приложение № 7</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к Административному регламенту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Бланк уполномоченного органа</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______________________________________</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наименование и почтовый адрес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получателя муниципальной услуги</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 (для юридических лиц)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____________________________________</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ФИО, почтовый адрес получателя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муниципальной услуги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 xml:space="preserve">(для физических лиц)  </w:t>
      </w:r>
    </w:p>
    <w:p w:rsidR="00C44B3B" w:rsidRP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C44B3B">
        <w:rPr>
          <w:rFonts w:ascii="Times New Roman" w:hAnsi="Times New Roman" w:cs="Times New Roman"/>
          <w:sz w:val="12"/>
          <w:szCs w:val="12"/>
        </w:rPr>
        <w:t>УВЕДОМЛЕНИЕ</w:t>
      </w:r>
    </w:p>
    <w:p w:rsidR="00C44B3B" w:rsidRP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C44B3B">
        <w:rPr>
          <w:rFonts w:ascii="Times New Roman" w:hAnsi="Times New Roman" w:cs="Times New Roman"/>
          <w:sz w:val="12"/>
          <w:szCs w:val="12"/>
        </w:rPr>
        <w:t>об отказе в пред</w:t>
      </w:r>
      <w:r>
        <w:rPr>
          <w:rFonts w:ascii="Times New Roman" w:hAnsi="Times New Roman" w:cs="Times New Roman"/>
          <w:sz w:val="12"/>
          <w:szCs w:val="12"/>
        </w:rPr>
        <w:t>оставлении муниципальной услуги</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Вам, _______________________________________________________,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 xml:space="preserve">(наименование – для </w:t>
      </w:r>
      <w:r>
        <w:rPr>
          <w:rFonts w:ascii="Times New Roman" w:hAnsi="Times New Roman" w:cs="Times New Roman"/>
          <w:sz w:val="12"/>
          <w:szCs w:val="12"/>
        </w:rPr>
        <w:t xml:space="preserve">заявителя – юридического лица, </w:t>
      </w:r>
      <w:r w:rsidRPr="00C44B3B">
        <w:rPr>
          <w:rFonts w:ascii="Times New Roman" w:hAnsi="Times New Roman" w:cs="Times New Roman"/>
          <w:sz w:val="12"/>
          <w:szCs w:val="12"/>
        </w:rPr>
        <w:t>фамилия, имя, отчество – дл</w:t>
      </w:r>
      <w:r>
        <w:rPr>
          <w:rFonts w:ascii="Times New Roman" w:hAnsi="Times New Roman" w:cs="Times New Roman"/>
          <w:sz w:val="12"/>
          <w:szCs w:val="12"/>
        </w:rPr>
        <w:t>я заявителя – физического лица)</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в результате рассмотрения Вашего заявления о предоставлении муниципальной услуги по предоставлению сведений из информационной системы обеспечения градостроительной деятельности от _________ (указать дату регистрации заявления) № ____ (указать регистрационный номер заявления) отказано в предоставлении муниципальной услуги по предоставлению сведений из информационной системы обеспечения градостроительной деятельности по следующему основанию (основаниям):</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(основание или основания отказа в предоставлении муниципальной услуги в соответствии с пунктом 2.9 Административного регламента)</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 xml:space="preserve">Глава </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муниципального района Сергиевский     ____________ ___________________</w:t>
      </w:r>
    </w:p>
    <w:p w:rsid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(уполномоченное лицо)                              (</w:t>
      </w:r>
      <w:r>
        <w:rPr>
          <w:rFonts w:ascii="Times New Roman" w:hAnsi="Times New Roman" w:cs="Times New Roman"/>
          <w:sz w:val="12"/>
          <w:szCs w:val="12"/>
        </w:rPr>
        <w:t>подпись)    (фамилия, инициалы)</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ab/>
      </w:r>
      <w:r w:rsidRPr="00C44B3B">
        <w:rPr>
          <w:rFonts w:ascii="Times New Roman" w:hAnsi="Times New Roman" w:cs="Times New Roman"/>
          <w:sz w:val="12"/>
          <w:szCs w:val="12"/>
        </w:rPr>
        <w:tab/>
      </w:r>
      <w:r w:rsidRPr="00C44B3B">
        <w:rPr>
          <w:rFonts w:ascii="Times New Roman" w:hAnsi="Times New Roman" w:cs="Times New Roman"/>
          <w:sz w:val="12"/>
          <w:szCs w:val="12"/>
        </w:rPr>
        <w:tab/>
      </w:r>
      <w:r w:rsidRPr="00C44B3B">
        <w:rPr>
          <w:rFonts w:ascii="Times New Roman" w:hAnsi="Times New Roman" w:cs="Times New Roman"/>
          <w:sz w:val="12"/>
          <w:szCs w:val="12"/>
        </w:rPr>
        <w:tab/>
        <w:t>М.П.</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«___» _____________ 20___ г.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Приложение № 8</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к Административному регламенту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Бланк уполномоченного органа</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наименование и почтовый адрес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получателя муниципальной услуги</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 (для юридических лиц)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____________________________________</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 xml:space="preserve">ФИО, почтовый адрес получателя </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C44B3B">
        <w:rPr>
          <w:rFonts w:ascii="Times New Roman" w:hAnsi="Times New Roman" w:cs="Times New Roman"/>
          <w:sz w:val="12"/>
          <w:szCs w:val="12"/>
        </w:rPr>
        <w:t>муниципальной услуги</w:t>
      </w:r>
    </w:p>
    <w:p w:rsidR="00C44B3B" w:rsidRPr="00C44B3B" w:rsidRDefault="00C44B3B" w:rsidP="00C44B3B">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 xml:space="preserve">(для физических лиц)  </w:t>
      </w:r>
    </w:p>
    <w:p w:rsidR="00C44B3B" w:rsidRP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C44B3B">
        <w:rPr>
          <w:rFonts w:ascii="Times New Roman" w:hAnsi="Times New Roman" w:cs="Times New Roman"/>
          <w:sz w:val="12"/>
          <w:szCs w:val="12"/>
        </w:rPr>
        <w:t>УВЕДОМЛЕНИЕ</w:t>
      </w:r>
    </w:p>
    <w:p w:rsidR="00C44B3B" w:rsidRPr="00C44B3B" w:rsidRDefault="00C44B3B" w:rsidP="00C44B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C44B3B">
        <w:rPr>
          <w:rFonts w:ascii="Times New Roman" w:hAnsi="Times New Roman" w:cs="Times New Roman"/>
          <w:sz w:val="12"/>
          <w:szCs w:val="12"/>
        </w:rPr>
        <w:t>об общем размере платы за пред</w:t>
      </w:r>
      <w:r>
        <w:rPr>
          <w:rFonts w:ascii="Times New Roman" w:hAnsi="Times New Roman" w:cs="Times New Roman"/>
          <w:sz w:val="12"/>
          <w:szCs w:val="12"/>
        </w:rPr>
        <w:t>оставление муниципальной услуги</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Вам, _____________________________________________,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 xml:space="preserve">(наименование – для </w:t>
      </w:r>
      <w:r>
        <w:rPr>
          <w:rFonts w:ascii="Times New Roman" w:hAnsi="Times New Roman" w:cs="Times New Roman"/>
          <w:sz w:val="12"/>
          <w:szCs w:val="12"/>
        </w:rPr>
        <w:t xml:space="preserve">заявителя – юридического лица, </w:t>
      </w:r>
      <w:r w:rsidRPr="00C44B3B">
        <w:rPr>
          <w:rFonts w:ascii="Times New Roman" w:hAnsi="Times New Roman" w:cs="Times New Roman"/>
          <w:sz w:val="12"/>
          <w:szCs w:val="12"/>
        </w:rPr>
        <w:t>фамилия, имя, отчество – для заявителя – физического лица)</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lastRenderedPageBreak/>
        <w:t>для предоставления запрошенных Вами сведений из информационной системы обеспечения градостроительной деятельности в соответствии с Вашем заявлением от _________ (указать дату регистрации заявления) № ____ (указать регистрационный номер заявления) необходимо не позднее чем в недельный срок со дня получения настоящего уведомления оплатить предоставление муниципальной услуги в сумме ______________ (указывается сумма цифрами и прописью) рублей, рассчитанной в соответствии с пунктом 2.10.1 Административного регламента предоставления МКУ «Управление заказчика-застройщика, архитектуры и градостроительства» муниципального района Сергиевский муниципальной услуги «Предоставление сведений из информационной системы обеспечения градостроительной деятельности на территории муниципального образования»</w:t>
      </w:r>
      <w:r>
        <w:rPr>
          <w:rFonts w:ascii="Times New Roman" w:hAnsi="Times New Roman" w:cs="Times New Roman"/>
          <w:sz w:val="12"/>
          <w:szCs w:val="12"/>
        </w:rPr>
        <w:t xml:space="preserve"> </w:t>
      </w:r>
      <w:r w:rsidRPr="00C44B3B">
        <w:rPr>
          <w:rFonts w:ascii="Times New Roman" w:hAnsi="Times New Roman" w:cs="Times New Roman"/>
          <w:sz w:val="12"/>
          <w:szCs w:val="12"/>
        </w:rPr>
        <w:t xml:space="preserve">путем внесения указанной суммы в кассу по адресу: _____________________________(указывается адрес и номер кабинета, а также режим работы кассы в случае организации приема платы через кассу) или путем перечисления на счет: ___________________________ (указываются номер счета и иные реквизиты для внесения платы за предоставление муниципальной услуги в безналичной форме в соответствии с Приложением № 3 к </w:t>
      </w:r>
      <w:r>
        <w:rPr>
          <w:rFonts w:ascii="Times New Roman" w:hAnsi="Times New Roman" w:cs="Times New Roman"/>
          <w:sz w:val="12"/>
          <w:szCs w:val="12"/>
        </w:rPr>
        <w:t xml:space="preserve">Административному регламенту). </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Глава</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муниципального района Сергиевский  ____________ ___________________</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(уполномоченное лицо)                              (подпись)    (фамилия, инициалы)</w:t>
      </w:r>
    </w:p>
    <w:p w:rsidR="00C44B3B" w:rsidRPr="00C44B3B"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ab/>
      </w:r>
      <w:r w:rsidRPr="00C44B3B">
        <w:rPr>
          <w:rFonts w:ascii="Times New Roman" w:hAnsi="Times New Roman" w:cs="Times New Roman"/>
          <w:sz w:val="12"/>
          <w:szCs w:val="12"/>
        </w:rPr>
        <w:tab/>
      </w:r>
      <w:r w:rsidRPr="00C44B3B">
        <w:rPr>
          <w:rFonts w:ascii="Times New Roman" w:hAnsi="Times New Roman" w:cs="Times New Roman"/>
          <w:sz w:val="12"/>
          <w:szCs w:val="12"/>
        </w:rPr>
        <w:tab/>
      </w:r>
      <w:r w:rsidRPr="00C44B3B">
        <w:rPr>
          <w:rFonts w:ascii="Times New Roman" w:hAnsi="Times New Roman" w:cs="Times New Roman"/>
          <w:sz w:val="12"/>
          <w:szCs w:val="12"/>
        </w:rPr>
        <w:tab/>
      </w:r>
    </w:p>
    <w:p w:rsidR="00C44B3B" w:rsidRPr="00F20D13" w:rsidRDefault="00C44B3B" w:rsidP="00C44B3B">
      <w:pPr>
        <w:autoSpaceDE w:val="0"/>
        <w:autoSpaceDN w:val="0"/>
        <w:adjustRightInd w:val="0"/>
        <w:spacing w:after="0" w:line="240" w:lineRule="auto"/>
        <w:ind w:firstLine="284"/>
        <w:jc w:val="both"/>
        <w:outlineLvl w:val="0"/>
        <w:rPr>
          <w:rFonts w:ascii="Times New Roman" w:hAnsi="Times New Roman" w:cs="Times New Roman"/>
          <w:sz w:val="12"/>
          <w:szCs w:val="12"/>
        </w:rPr>
      </w:pPr>
      <w:r w:rsidRPr="00C44B3B">
        <w:rPr>
          <w:rFonts w:ascii="Times New Roman" w:hAnsi="Times New Roman" w:cs="Times New Roman"/>
          <w:sz w:val="12"/>
          <w:szCs w:val="12"/>
        </w:rPr>
        <w:t>М.П.</w:t>
      </w:r>
    </w:p>
    <w:p w:rsidR="00912C81" w:rsidRPr="00912C81" w:rsidRDefault="00912C81" w:rsidP="00912C81">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Администрация</w:t>
      </w:r>
    </w:p>
    <w:p w:rsidR="00912C81" w:rsidRPr="00912C81" w:rsidRDefault="00912C81" w:rsidP="00912C81">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912C81">
        <w:rPr>
          <w:rFonts w:ascii="Times New Roman" w:hAnsi="Times New Roman" w:cs="Times New Roman"/>
          <w:sz w:val="12"/>
          <w:szCs w:val="12"/>
        </w:rPr>
        <w:t xml:space="preserve"> Сергиевский</w:t>
      </w:r>
    </w:p>
    <w:p w:rsidR="00912C81" w:rsidRPr="00912C81" w:rsidRDefault="00912C81" w:rsidP="00912C81">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Самарской области</w:t>
      </w:r>
    </w:p>
    <w:p w:rsidR="00912C81" w:rsidRPr="00912C81" w:rsidRDefault="00912C81" w:rsidP="00912C81">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ПОСТАНОВЛЕНИЕ</w:t>
      </w:r>
    </w:p>
    <w:p w:rsidR="00F20D13"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«03» июня 2021 г. </w:t>
      </w:r>
      <w:r>
        <w:rPr>
          <w:rFonts w:ascii="Times New Roman" w:hAnsi="Times New Roman" w:cs="Times New Roman"/>
          <w:sz w:val="12"/>
          <w:szCs w:val="12"/>
        </w:rPr>
        <w:t xml:space="preserve">                                                                                                                                                                                                      </w:t>
      </w:r>
      <w:r w:rsidRPr="00912C81">
        <w:rPr>
          <w:rFonts w:ascii="Times New Roman" w:hAnsi="Times New Roman" w:cs="Times New Roman"/>
          <w:sz w:val="12"/>
          <w:szCs w:val="12"/>
        </w:rPr>
        <w:t>№512</w:t>
      </w:r>
    </w:p>
    <w:p w:rsidR="00912C81" w:rsidRDefault="00912C81" w:rsidP="00912C81">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«Оказание услуг по присоединению объекта дорожного сервиса к автомобильной дороге общего пользования местного значения» (в новой редакции)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w:t>
      </w:r>
      <w:r>
        <w:rPr>
          <w:rFonts w:ascii="Times New Roman" w:hAnsi="Times New Roman" w:cs="Times New Roman"/>
          <w:sz w:val="12"/>
          <w:szCs w:val="12"/>
        </w:rPr>
        <w:t>№</w:t>
      </w:r>
      <w:r w:rsidRPr="00912C81">
        <w:rPr>
          <w:rFonts w:ascii="Times New Roman" w:hAnsi="Times New Roman" w:cs="Times New Roman"/>
          <w:sz w:val="12"/>
          <w:szCs w:val="12"/>
        </w:rPr>
        <w:t>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Главы администрации муниципального района Сергиевский от 19.05.2014 г. № 590 «Об утверждении Реестра муниципальных услуг мун</w:t>
      </w:r>
      <w:r>
        <w:rPr>
          <w:rFonts w:ascii="Times New Roman" w:hAnsi="Times New Roman" w:cs="Times New Roman"/>
          <w:sz w:val="12"/>
          <w:szCs w:val="12"/>
        </w:rPr>
        <w:t>иципального района Сергиевский»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ПОСТАНОВЛЯЕТ: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«Оказание услуг по присоединению объекта дорожного сервиса к автомобильной дороге общего пользования местного значения» (в новой редакции) (Пр</w:t>
      </w:r>
      <w:r>
        <w:rPr>
          <w:rFonts w:ascii="Times New Roman" w:hAnsi="Times New Roman" w:cs="Times New Roman"/>
          <w:sz w:val="12"/>
          <w:szCs w:val="12"/>
        </w:rPr>
        <w:t>иложение №</w:t>
      </w:r>
      <w:r w:rsidRPr="00912C81">
        <w:rPr>
          <w:rFonts w:ascii="Times New Roman" w:hAnsi="Times New Roman" w:cs="Times New Roman"/>
          <w:sz w:val="12"/>
          <w:szCs w:val="12"/>
        </w:rPr>
        <w:t>1 к настоящему Постановлению).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Признать утратившими силу Постановления Администрации муниципального района Сергиевский Самарс</w:t>
      </w:r>
      <w:r>
        <w:rPr>
          <w:rFonts w:ascii="Times New Roman" w:hAnsi="Times New Roman" w:cs="Times New Roman"/>
          <w:sz w:val="12"/>
          <w:szCs w:val="12"/>
        </w:rPr>
        <w:t>кой области №8/г от 25.06.2019</w:t>
      </w:r>
      <w:r w:rsidRPr="00912C81">
        <w:rPr>
          <w:rFonts w:ascii="Times New Roman" w:hAnsi="Times New Roman" w:cs="Times New Roman"/>
          <w:sz w:val="12"/>
          <w:szCs w:val="12"/>
        </w:rPr>
        <w:t>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w:t>
      </w:r>
      <w:r>
        <w:rPr>
          <w:rFonts w:ascii="Times New Roman" w:hAnsi="Times New Roman" w:cs="Times New Roman"/>
          <w:sz w:val="12"/>
          <w:szCs w:val="12"/>
        </w:rPr>
        <w:t xml:space="preserve">тельства» муниципального района </w:t>
      </w:r>
      <w:r w:rsidRPr="00912C81">
        <w:rPr>
          <w:rFonts w:ascii="Times New Roman" w:hAnsi="Times New Roman" w:cs="Times New Roman"/>
          <w:sz w:val="12"/>
          <w:szCs w:val="12"/>
        </w:rPr>
        <w:t xml:space="preserve">Сергиевский муниципальной услуги «Оказание услуг по присоединению объекта дорожного сервиса к автомобильной дороге общего пользования местного значения» (в новой редакции)».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w:t>
      </w:r>
      <w:r w:rsidRPr="00912C81">
        <w:rPr>
          <w:rFonts w:ascii="Times New Roman" w:hAnsi="Times New Roman" w:cs="Times New Roman"/>
          <w:sz w:val="12"/>
          <w:szCs w:val="12"/>
        </w:rPr>
        <w:t>Опубликовать настоящее Постановление в газете «Сергиевский вестник».</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5.</w:t>
      </w:r>
      <w:r w:rsidRPr="00912C81">
        <w:rPr>
          <w:rFonts w:ascii="Times New Roman" w:hAnsi="Times New Roman" w:cs="Times New Roman"/>
          <w:sz w:val="12"/>
          <w:szCs w:val="12"/>
        </w:rPr>
        <w:t>Настоящее Постановление вступает в силу со дня его официального опубликования.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6.</w:t>
      </w:r>
      <w:r w:rsidRPr="00912C81">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912C81">
        <w:rPr>
          <w:rFonts w:ascii="Times New Roman" w:hAnsi="Times New Roman" w:cs="Times New Roman"/>
          <w:sz w:val="12"/>
          <w:szCs w:val="12"/>
        </w:rPr>
        <w:t>И.О.Руководителя</w:t>
      </w:r>
      <w:proofErr w:type="spellEnd"/>
      <w:r w:rsidRPr="00912C81">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912C81" w:rsidRPr="00912C81" w:rsidRDefault="00912C81" w:rsidP="00912C81">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912C81">
        <w:rPr>
          <w:rFonts w:ascii="Times New Roman" w:hAnsi="Times New Roman" w:cs="Times New Roman"/>
          <w:sz w:val="12"/>
          <w:szCs w:val="12"/>
        </w:rPr>
        <w:t>Глава муниципального района Сергиевский</w:t>
      </w:r>
    </w:p>
    <w:p w:rsidR="00912C81" w:rsidRDefault="00912C81" w:rsidP="00912C81">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912C81">
        <w:rPr>
          <w:rFonts w:ascii="Times New Roman" w:hAnsi="Times New Roman" w:cs="Times New Roman"/>
          <w:sz w:val="12"/>
          <w:szCs w:val="12"/>
        </w:rPr>
        <w:t xml:space="preserve">Самарской области                                </w:t>
      </w:r>
    </w:p>
    <w:p w:rsidR="00912C81" w:rsidRDefault="00912C81" w:rsidP="00912C81">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912C81">
        <w:rPr>
          <w:rFonts w:ascii="Times New Roman" w:hAnsi="Times New Roman" w:cs="Times New Roman"/>
          <w:sz w:val="12"/>
          <w:szCs w:val="12"/>
        </w:rPr>
        <w:t xml:space="preserve">                                        </w:t>
      </w:r>
      <w:proofErr w:type="spellStart"/>
      <w:r w:rsidRPr="00912C81">
        <w:rPr>
          <w:rFonts w:ascii="Times New Roman" w:hAnsi="Times New Roman" w:cs="Times New Roman"/>
          <w:sz w:val="12"/>
          <w:szCs w:val="12"/>
        </w:rPr>
        <w:t>А.А.Веселов</w:t>
      </w:r>
      <w:proofErr w:type="spellEnd"/>
    </w:p>
    <w:p w:rsid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912C81" w:rsidRPr="00912C81" w:rsidRDefault="00912C81"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912C81">
        <w:rPr>
          <w:rFonts w:ascii="Times New Roman" w:hAnsi="Times New Roman" w:cs="Times New Roman"/>
          <w:sz w:val="12"/>
          <w:szCs w:val="12"/>
        </w:rPr>
        <w:t xml:space="preserve">Приложение №1 </w:t>
      </w:r>
    </w:p>
    <w:p w:rsidR="00912C81" w:rsidRPr="00912C81" w:rsidRDefault="00912C81"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912C81">
        <w:rPr>
          <w:rFonts w:ascii="Times New Roman" w:hAnsi="Times New Roman" w:cs="Times New Roman"/>
          <w:sz w:val="12"/>
          <w:szCs w:val="12"/>
        </w:rPr>
        <w:t xml:space="preserve">к Постановлению Администрации </w:t>
      </w:r>
    </w:p>
    <w:p w:rsidR="00912C81" w:rsidRPr="00912C81" w:rsidRDefault="00912C81"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912C81">
        <w:rPr>
          <w:rFonts w:ascii="Times New Roman" w:hAnsi="Times New Roman" w:cs="Times New Roman"/>
          <w:sz w:val="12"/>
          <w:szCs w:val="12"/>
        </w:rPr>
        <w:t>муниципального района Сергиевский</w:t>
      </w:r>
    </w:p>
    <w:p w:rsidR="00912C81" w:rsidRPr="00912C81"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№512  от «03» июня 2021 г.</w:t>
      </w:r>
    </w:p>
    <w:p w:rsidR="00912C81" w:rsidRPr="00912C81" w:rsidRDefault="00912C81"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АДМИНИСТРАТИВНЫЙ РЕГЛАМЕНТ</w:t>
      </w:r>
    </w:p>
    <w:p w:rsidR="00912C81" w:rsidRPr="00912C81" w:rsidRDefault="00912C81"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«Оказание услуг по присоединению объекта дорожного сервиса к автомобильной дороге общего</w:t>
      </w:r>
      <w:r w:rsidR="00777117">
        <w:rPr>
          <w:rFonts w:ascii="Times New Roman" w:hAnsi="Times New Roman" w:cs="Times New Roman"/>
          <w:sz w:val="12"/>
          <w:szCs w:val="12"/>
        </w:rPr>
        <w:t xml:space="preserve"> пользования местного значения» (в новой редакции)</w:t>
      </w:r>
    </w:p>
    <w:p w:rsid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912C81" w:rsidRPr="00912C81" w:rsidRDefault="00912C81"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1. Общие положения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1.1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«Оказание услуг по присоединению объекта дорожного сервиса к автомобильной дороге общего пользования местного  значения» (далее – Регламент) разработан в целях повышения качества и доступности предоставления муниципальной услуги «Оказание услуг по присоединению объекта дорожного сервиса к автомобильной дороге общего пользования местного значения» (далее – муниципальная услуга), устанавливает порядок предоставления муниципальной услуги при осуществлении полномочий по заключению договора о присоединении объекта дорожного сервиса к автомобильной дороге (далее – договор о присоединении) и оказанию услуг на основании договора присоединения, а также стандарт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Заявителями на предоставление муниципальной услуги (далее – заявители) являются физические и юридические лица (далее – получатели муниципальной услуги), а также их представители.</w:t>
      </w:r>
    </w:p>
    <w:p w:rsidR="00912C81" w:rsidRPr="00912C81" w:rsidRDefault="00777117"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1.2.</w:t>
      </w:r>
      <w:r w:rsidR="00912C81" w:rsidRPr="00912C81">
        <w:rPr>
          <w:rFonts w:ascii="Times New Roman" w:hAnsi="Times New Roman" w:cs="Times New Roman"/>
          <w:sz w:val="12"/>
          <w:szCs w:val="12"/>
        </w:rPr>
        <w:t>Порядок информирования о правилах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1.2.1. Информирование заявителей 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осуществляющим функции по предоставлению муниципальной услуги (далее – Учреждение) и администрацией муниципального района Сергиевский (далее – Администрация).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Местонахождение Учреждения: 446540, Самарская область, Сергиевский район, с. Сергиевск, ул. Ленина, 15 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Почтовый адрес: 446540, Самарская область, Сергиевский район, с. Сергиевск, ул. Ленина, 15 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lastRenderedPageBreak/>
        <w:t>Справочные телефоны, по которым может быть получена информация о предоставлении муниципальной услуги: 8(84655) 2-16-40, 2-11-43.</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Адрес электронной почты: uzzadm@yandex.ru.</w:t>
      </w:r>
      <w:r w:rsidRPr="00912C81">
        <w:rPr>
          <w:rFonts w:ascii="Times New Roman" w:hAnsi="Times New Roman" w:cs="Times New Roman"/>
          <w:sz w:val="12"/>
          <w:szCs w:val="12"/>
        </w:rPr>
        <w:tab/>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Время работы Учреждения: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понедельник-пятница – с 8.00 до 17.00</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предпраздничные дни - с 8.00 до 16.00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суббота, воскресенье – выходные дни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перерыв – с 12.00 до 13.00</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Местонахождение Администрации: 446540, Самарская область, Сергиевский район, с. Сергиевск, ул. Ленина, 22.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График работы администрации (время местное):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понедельник-пятница – с 8.00 до 17.00</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предпраздничные дни - с 8.00 до 16.00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суббота, воскресенье – выходные дни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перерыв – с 12.00 до 13.00</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Справочные телефоны Администрации: 8(84655) 2-18-05 (приемная Главы района)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факс: 8(84655) 2-11-72</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Адрес электронной почты Администрации: adm2@samtel.ru.</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1.2.2. Информация о порядке, сроках и процедурах предоставления муниципальной услуги, в том числе о ходе предоставления муниципальной услуги предоставляется в следующих формах:</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устное индивидуальное консультирование заявителя специалистом Управления;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консультирование в электронном виде;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консультирование посредством почтового отправления;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консультирование по телефону.</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 обращению заявителя Учреждение обязано предоставить ему сведения о дате приема заявления и его регистрационном номере.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1.2.3. Устное индивидуальное консультирование заявителя специалистом Учреждения происходит при непосредственном обращении заявителя в данное Учреждение.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Время ожидания в очереди при устном индивидуальном консультировании не может превышать 15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Устное индивидуальное консультирование каждого заявителя специалистом Учреждения не может превышать 15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если для подготовки ответа требуется продолжительное время, специалист, осуществляющий устное индивидуальное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1.2.4. Консультирование в электронном виде осуществляется посредством: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размещения консультационно-справочной информации на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официальном сайте администрации в сети Интернет: www.sergievsk.ru.</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 размещения информации об услуге в государственной информационной системе Самарской области «Портал государственных и муниципальных услуг» (pgu.samregion.ru) (далее – Портал).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индивидуального консультирования по электронной почте.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Консультирование путем размещения консультационно-справочной информации на официальном сайте в сети Интернет, осуществляется посредством получения заинтересованным лицом информации при посещении официального сайта администрации, а  также Портала.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 консультировании по электронной почте заинтересованное лицо направляет обращение на адрес электронный почты Учреждения или администрации. Датой поступления обращения является дата его регистрации в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срок, не превышающий 30 дней с</w:t>
      </w:r>
      <w:r w:rsidR="00777117">
        <w:rPr>
          <w:rFonts w:ascii="Times New Roman" w:hAnsi="Times New Roman" w:cs="Times New Roman"/>
          <w:sz w:val="12"/>
          <w:szCs w:val="12"/>
        </w:rPr>
        <w:t xml:space="preserve"> момента поступления обращения.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1.2.5. 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 Датой поступления обращения является дата регистрации входящего сообщения.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1.2.6. Консультирование по телефону осуществляется при личном обращении заявителя посредством телефонной связи по следующим телефонным номерам: 8(84655) 2-16-40, 2-11-43.</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отчества (последнее – при наличии) и должности специалиста, осуществляющего консультирование по телефону.</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Время разговора не должно превышать 20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том случае, если специалист, осуществляющий консультирование по телефону, не может ответить на вопрос, он может предложить заявителю обратиться за необходимой информацией в письменном виде, либо назначить другое удобное для заявителя время для консультирования по телефону или для устного индивидуального консультирования.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1.2.7. На информационных стендах в местах предоставления муниципальной услуги, а также на официальном сайте администрации в сети Интернет размещаются следующие информационные материалы:</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информация по вопросам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текст Регламента с приложениями;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информация о месте нахождения и графике работы, справочные телефоны Учреждения, ответственного за предоставление муниципальной услуги, адрес электронной почты администрации в сети Интернет;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ссылка на описание муниципальной услуги на Портале (или ссылка на электронную форму заявления, опубликованную на Портале);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график приема граждан, номера кабинетов, в которых предоставляется муниципальная услуга, фамилии, имена, отчества (последние – при наличии) и должности соответствующих должностных лиц;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выдержки из нормативных правовых актов, регулирующих деятельность по предоставлению муниципальной услуги, по наиболее часто задаваемым вопросам – на стендах в местах предоставления муниципальной услуги, полная версия нормативных правовых актов, регулирующих деятельность по предоставлению муниципальной услуги, – на официальном сайте администрации в сети Интернет;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образцы заполнения форм документов, необходимых для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1.2.8. Основными требованиями к информированию заявителей являются: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достоверность предоставляемой информации;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четкость в изложении информации;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полнота информирования;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lastRenderedPageBreak/>
        <w:t>наглядность форм предоставляемой информации (при письменном информировании);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удобство и доступность получения информации;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оперативность предоставления информации.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912C81" w:rsidRPr="00912C81" w:rsidRDefault="00912C81"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2. Стандарт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 Наименование муниципальной услуги: «Оказание услуг по присоединению объекта дорожного сервиса к автомобильной дороге общего пользования местного значения».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2.2. Наименование органа (организации), предоставляющего муниципальную услугу – Муниципальное казенное учреждение «Управление заказчика-застройщика, архитектуры и градостроительства» муниципального района Сергиевский (в части реализации отдельных административных процедур настоящего Административного регламента – администрация муниципального района Сергиевский).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 предоставлении муниципальной услуги осуществляется взаимодействие с федеральными органом исполнительной власти – Федеральной налоговой службой и Казначейством РФ.</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2.3. Результатами предоставления муниципальной услуги являются: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заключение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отказ в заключении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выдача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согласование размещения объекта;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отказ в согласовании размещения объекта.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2.4. Срок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предоставления муниципальной услуги в части заключения договора о присоединении составляет 30 рабочих дней со дня регистрации соответствующего заявления (Приложение № 1 к Регламенту).</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Срок выдачи технических условий составляет 30 рабочих дней со дня поступления платежа за выдачу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Срок рассмотрения заявления заявителя о согласовании размещения объекта (Приложение № 2 к Регламенту), а также направления заявителю уведомления о результатах рассмотрения указанного заявления с расчетом стоимости согласования размещения объекта составляет 30 рабочих дней со дня регистрации соответствующего заявления.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предоставления муниципальной услуги в части согласования размещения объекта составляет 30 рабочих дней со дня поступления платежа за согласование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2.5. Правовыми основаниями для предоставления муниципальной услуги являются следующие нормативные правовые акты:</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Санитарно-эпидемиологические правила и нормативы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настоящий Регламент.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2.6. Исчерпывающий перечень документов, необходимых для предоставления муниципальной услуги.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2.6.1.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в части заключения договора о присоединении, которые заявитель должен представить самостоятельно.</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Для предоставления муниципальной услуги в части заключения договора о присоединении заявитель направляет в Учреждение: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заявление о заключении договора о присоединении (Приложение        № 1 к Регламенту), содержащее информацию о наименовании автомобильной дороги общего пользования местного значения в муниципальном районе Сергиевский Самарской области, а также об адресе размещения объекта дорожного сервиса с привязкой к километражу указанной автомобильной дороги (км + 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топографическая карта-схема (съемка) в масштабе М 1:5000 - 1:20000 с указанием предполагаемого размещения объекта дорожного сервиса, существующей автомобильной дороги, позволяющую определить планируемое местоположение объекта дорожного сервиса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2.6.3.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в части согласования размещения объекта, которые заявитель должен представить самостоятельно.</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Для предоставления муниципальной услуги в части согласования размещения объекта заявитель направляет в Учреждение: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заявление о согласовании размещения объекта (Приложение № 2 к Регламенту),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проектную документацию на размещение объекта дорожного сервиса.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2.6.4. Документами и информацией, необходимыми в соответствии с законодательными или иными нормативными правовыми актами для предоставления муниципальной услуги в части заключения договора о присоединении, которые находятся в распоряжении указанного в абзаце третьем пункта 2.2 Регламента государственного органа, и запрашиваются в этом органе, если заявитель не представил такие документы и информацию самостоятельно, являются Выписка из ЕГРЮЛ, выписка из ЕГРИП и квитанция подтверждающая оплату за выдачу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2.6.5. Указанные в пунктах 2.6.1, 2.6.3 Регламента заявления (сопроводительное письмо) заполняются при помощи средств электронно-вычислительной техники или от руки разборчиво, чернилами черного или синего цвета. Формы заявлений (сопроводительного письма) можно получить в Учреждении, а также на Портале.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Документы, указанные в пунктах 2.6.1 , 2.6.3  Регламента (документ, указанный в пункте 2.6.4 Регламента подается по желанию заявителя (получателя муниципальной услуги) могут быть поданы в Учреждение: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лично получателем муниципальной услуги либо его представителем;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письменном виде по почте;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электронной форме по электронной почте либо через Портал.</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Учреждение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2.6.6.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2.7.1. Основаниями для отказа в приеме документов, необходимых для предоставления муниципальной услуги в части заключения договора о присоединении, являются: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непредставление одного или более документов, предусмотренных пунктом 2.6.1 Регламента.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2.7.2. Основаниями для отказа в приеме документов, необходимых для предоставления муниципальной услуги в части согласования размещения объекта, являются: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непредставление одного или более документов, предусмотренных пунктом 2.6.3 Регламента.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2.8. Исчерпывающий перечень оснований для отказа в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2.8.1. Общими основаниями для отказа в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 подача заявления от имени заявителя не уполномоченным лицом;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2.8.2. Основанием для отказа в предоставлении муниципальной услуги в части заключения договора о присоединении являются: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выявленное при рассмотрении документов, предусмотренных пунктом 2.6.1 Регламента, несоответствие планируемого территориального размещения объекта дорожного сервиса требованиям нормативных правовых актов Российской Федерации или Самарской области;- планируемый ремонт, капитальный ремонт, реконструкция участка автомобильной дороги, к которой планируется осуществить присоединение объекта, в случае если присоединение объекта будет препятствовать планируемому ремонту, капитальный ремонту, реконструкции участка автомобильной дороги.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2.8.3. Основанием для отказа в предоставлении муниципальной услуги в части выдачи технических условий является неоплата заявителем платежа за выдачу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2.8.4. Основаниями для отказа в предоставлении муниципальной услуги в части согласования размещения объекта являются: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несоответствие представленных заявителем материалов проектной документации требованиям нормативных правовых актов Российской Федерации и (или) требованиям технических условий, выданных Учреждения (при рассмотрении заявления о согласовании размещения объекта);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неоплата заявителем платежа за согласования размещения объекта в соответствии с нормативно – правовым актом.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2.10. Размер платы, взимаемой с заявителя при предоставлении муниципальной услуги, и способы ее взимания.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За оказание муниципальной услуги взимается плата в соответствии с нормативным  правовым документом органа местного самоуправления.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2.11. Максимальный срок ожидания в очереди при подаче заявления о предоставлении муниципальной услуги (сопроводительного письма) и при получении результата предоставления муниципальной услуги не превышает 15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2.12. Срок регистрации заявления о предоставлении муниципальной услуги (сопроводительного письма) не превышает 20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2.13. Требования к местам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2.13.1. Входы в здания (строения), в которых расположено  Учреждение, должны обеспечивать свободный доступ заявителей в помещение.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lastRenderedPageBreak/>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2.13.2. Помещения, в которых предоставляется муниципальная услуга, должны отвечать требованиям действующего законодательства, предъявляемым к созданию условий инвалидам для беспрепятственного доступа к объектам инженерной и социальной инфраструктур.</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Прием граждан осуществляется в предназначенных для этих целей помещениях, включающих места для ожидания, информирования и приема заявителей.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Помещения Учреждения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Помещения, предназначенные для приема граждан, оборудуются: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противопожарной системой и средствами пожаротушения;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системой оповещения о возникновении чрезвычайной ситуации;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системой охраны.</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2.13.3. Площадь мест ожидания зависит от количества граждан, ежедневно обращающихся в Управление для получения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Места ожидания в очереди на представление или получение документов оборудуются стульями, кресельными секциями, скамьями (</w:t>
      </w:r>
      <w:proofErr w:type="spellStart"/>
      <w:r w:rsidRPr="00912C81">
        <w:rPr>
          <w:rFonts w:ascii="Times New Roman" w:hAnsi="Times New Roman" w:cs="Times New Roman"/>
          <w:sz w:val="12"/>
          <w:szCs w:val="12"/>
        </w:rPr>
        <w:t>банкетками</w:t>
      </w:r>
      <w:proofErr w:type="spellEnd"/>
      <w:r w:rsidRPr="00912C81">
        <w:rPr>
          <w:rFonts w:ascii="Times New Roman" w:hAnsi="Times New Roman" w:cs="Times New Roman"/>
          <w:sz w:val="12"/>
          <w:szCs w:val="12"/>
        </w:rPr>
        <w:t>). Количество мест ожидания определяется исходя из фактического количества заявителей и возможностей для их размещения в здании, но не может составлять менее 10 мест.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2.13.4. 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2.13.5. Места информирования (в том числе в электронном виде), предназначенные для ознакомления заявителей с информационными материалами, а также для заполнения документов оборудуются: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информационными стендами с перечнем документов, необходимых для предоставления государственной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стульями и столами для возможности оформления документов;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канцелярскими принадлежностями.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2.13.6. 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 организации рабочих мест предусматривается возможность свободного входа и выхода из помещения.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2.14. Показателями доступности и качества муниципальных услуг являются: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количество взаимодействий заявителя с должностными лицами при предоставлении муниципальной услуги и их продолжительность;</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w:t>
      </w:r>
      <w:r w:rsidR="00777117">
        <w:rPr>
          <w:rFonts w:ascii="Times New Roman" w:hAnsi="Times New Roman" w:cs="Times New Roman"/>
          <w:sz w:val="12"/>
          <w:szCs w:val="12"/>
        </w:rPr>
        <w:t>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снижение максимального срока ожидания в очереди при сдаче запроса и получении документа.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2.15. Иные требования, в том числе учитывающие особенности предоставления муниципальной услуги в многофункциональном центре (далее – МФЦ) и особенности предоставления муниципальной услуги в электронной форме.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Предоставление муниципальной услуги может осуществляться в МФЦ в соответствии с договором, заключенным между органом местного самоуправления и соответствующим МФЦ, в котором определяется порядок и условия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Для получения муниципальной услуги заявитель может представить ходатайство о  предост</w:t>
      </w:r>
      <w:r w:rsidR="00777117">
        <w:rPr>
          <w:rFonts w:ascii="Times New Roman" w:hAnsi="Times New Roman" w:cs="Times New Roman"/>
          <w:sz w:val="12"/>
          <w:szCs w:val="12"/>
        </w:rPr>
        <w:t>авлении   муниципальной  услуги</w:t>
      </w:r>
      <w:r w:rsidRPr="00912C81">
        <w:rPr>
          <w:rFonts w:ascii="Times New Roman" w:hAnsi="Times New Roman" w:cs="Times New Roman"/>
          <w:sz w:val="12"/>
          <w:szCs w:val="12"/>
        </w:rPr>
        <w:t xml:space="preserve"> в электронной форме с использованием Портала.</w:t>
      </w:r>
    </w:p>
    <w:p w:rsidR="00912C81" w:rsidRPr="00912C81" w:rsidRDefault="00777117"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2.16. </w:t>
      </w:r>
      <w:r w:rsidR="00912C81" w:rsidRPr="00912C81">
        <w:rPr>
          <w:rFonts w:ascii="Times New Roman" w:hAnsi="Times New Roman" w:cs="Times New Roman"/>
          <w:sz w:val="12"/>
          <w:szCs w:val="12"/>
        </w:rPr>
        <w:t>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w:t>
      </w:r>
      <w:r w:rsidRPr="00912C81">
        <w:rPr>
          <w:rFonts w:ascii="Times New Roman" w:hAnsi="Times New Roman" w:cs="Times New Roman"/>
          <w:sz w:val="12"/>
          <w:szCs w:val="12"/>
        </w:rPr>
        <w:lastRenderedPageBreak/>
        <w:t>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912C81" w:rsidRPr="00912C81" w:rsidRDefault="00912C81"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3. Состав, послед</w:t>
      </w:r>
      <w:r w:rsidR="00777117">
        <w:rPr>
          <w:rFonts w:ascii="Times New Roman" w:hAnsi="Times New Roman" w:cs="Times New Roman"/>
          <w:sz w:val="12"/>
          <w:szCs w:val="12"/>
        </w:rPr>
        <w:t xml:space="preserve">овательность и сроки выполнения </w:t>
      </w:r>
      <w:r w:rsidRPr="00912C81">
        <w:rPr>
          <w:rFonts w:ascii="Times New Roman" w:hAnsi="Times New Roman" w:cs="Times New Roman"/>
          <w:sz w:val="12"/>
          <w:szCs w:val="12"/>
        </w:rPr>
        <w:t>административных процедур, треб</w:t>
      </w:r>
      <w:r w:rsidR="00777117">
        <w:rPr>
          <w:rFonts w:ascii="Times New Roman" w:hAnsi="Times New Roman" w:cs="Times New Roman"/>
          <w:sz w:val="12"/>
          <w:szCs w:val="12"/>
        </w:rPr>
        <w:t xml:space="preserve">ования к порядку их выполнения, </w:t>
      </w:r>
      <w:r w:rsidRPr="00912C81">
        <w:rPr>
          <w:rFonts w:ascii="Times New Roman" w:hAnsi="Times New Roman" w:cs="Times New Roman"/>
          <w:sz w:val="12"/>
          <w:szCs w:val="12"/>
        </w:rPr>
        <w:t>в том числе особенности выполнения административных процедур в электронной форме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-прием и регистрация заявления о заключении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-рассмотрение заявления о заключении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-подписание договора о присоединении или уведомления об отказе в заключении договора ;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-выдача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-прием и регистрация заявления о согласовании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-принятие решения о направлении заявителю уведомления о возможности (невозможности) согласования размещения объекта, расчет стоимости согласования размещения объекта (в случае определения возможности согласования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-подготовка решения о согласовании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-выполнение отдельных административных действий в электронной форме.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Блок-схема предоставления муниципальной услуги приведена в Приложении № 3 к Регламенту.</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3.2. Прием и регистрация заявления о заключении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3.2.1. Юридическим фактом, являющимся основанием для начала административной процедуры является поступление заявления о заключении договора о присоединении и прилагаемых к нему согласно пункту 2.6.1 Регламента документов в Учреждение.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3.2.2. Регистрацию заявления о предоставлении муниципальной услуги осуществляет должностное лицо, уполномоченное руководителем Учреждения (далее также – регистратор).</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 выполнении рассматриваемой административной процедуры им осуществляются следующие административные действия: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предварительное изучение поданного заявителем заявления о предоставлении муниципальной услуги с прилагаемыми к нему документами (если они прилагаются вместе с заявлением);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выявления оснований для отказа в приеме документов, необходимых для предоставления муниципальной услуги, предусмотренных пунктом 2.7.1 Регламента, - возвращение заявителю заявления и документов с указанием оснований;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регистрация заявления о предоставлении муниципальной услуги в журнале регистрации заявлений в случае отсутствия оснований для отказа в приеме документов, необходимых для предоставления муниципальной услуги в соответствии с пунктом 2.6.1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          3.2.2.1.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3.2.3. Максимальный срок предварительного изучения регистратором поданного заявителем заявления о заключении договора о присоединении с прилагаемыми к нему документами (если они прилагаются вместе с заявлением) и возвращения представленных документов в соответствии с предыдущим пунктом либо регистрации заявления о заключении договора о присоединении не может превышать 40 минут.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3.2.4. В случае если заявление о заключении договора о присоединении и прилагаемые к нему документы (если они прилагаются вместе с заявлением) были поданы в Учреждение в письменном виде по почте (по электронной почте) или в электронной форме через Портал и при этом при предварительном изучении указанных документов регистратором были выявлены основания для отказа в приеме документов, регистратор не позднее двадцати дней со дня поступления документов готовит письменное уведомление заявителю об отказе в приеме документов с указанием основания отказа, предусмотренного Регламентом, и направляет его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 почте вместе с поступившими от заявителя по почте документами (в случае подачи заявления о предоставлении муниципальной услуги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 электронной почте (в случае подачи заявления о предоставлении муниципальной услуги по электронной почте либо через Портал).</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3.2.5. Критерием принятия решения является наличие или отсутствие предусмотренных пунктом 2.7.1 Регламента оснований для отказа в приеме документов, необходимых для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3.2.6. Результатами административной процедуры являются: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прием и регистрация заявления о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письменное уведомление заявителю об отказе в приеме документов.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3.2.7. Способами фиксации результатов выполнения административной процедуры являются регистрация заявления о заключении договора о присоединении или уведомление заявителя об отказе в приеме документов.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3.3. Рассмотрение заявления о заключении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3.3.1. Юридическим фактом, являющимся основанием для начала административной процедуры, является регистрация заявления о заключении договора о присоединении в журнале регистрации заявлений.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3.3.2. Должностным лицом, ответственным за реализацию административной процедуры, является должностное лицо Подразделения (далее также – исполнитель), определяемое руководителем Подразделения (лицом его замещающим).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3.3.3. Исполнителем осуществляются следующие административные действия: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рассмотрение поданного заявителем заявления о заключении договора о присоединении с прилагаемыми к нему документами с целью выявления наличия или отсутствия оснований для отказа в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принятие решения о заключении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подготовка двух экземпляров договора о присоединении, или уведомления об отказе в заключении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3.3.4. В случае если при рассмотрении поданного заявителем заявления о заключении договора о присоединении и прилагаемых к нему документов  выявлено основание для отказа в предоставления муниципальной услуги, предусмотренное пунктом 2.8.1 Регламента, исполнитель готовит уведомления об отказе в заключении договора о присоединении.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В случае отсутствия указанного основания для отказа в предоставления муниципальной услуги исполнитель готовит договора о присоединении в двух экземплярах в соответствии с Приложением № 4 к Регламенту.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3.3.5. Максимальный срок рассмотрения поданного заявителем заявления о заключении договора о присоединении с прилагаемыми к нему документами на предмет наличия (отсутствия) основания для отказа в предоставления муниципальной услуги, предусмотренного пунктом 2.8.1 Регламента, составляет 25 дней.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lastRenderedPageBreak/>
        <w:t>3.3.6. Критерием принятия решения о подготовке проекта уведомления об отказе в заключении договора о присоединении или двух экземпляров договора о присоединении является наличие или отсутствие основания для отказа в предоставлении муниципальной услуги, предусмотренного пунктом 2.8.1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3.3.7. Результатом административной процедуры, является подготовленный проект уведомления об отказе в заключении договора о присоединении или подготовленные два экземпляра договора о присоединении.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3.3.8. Способами фиксации результата административной процедуры являются проект уведомления об отказе в заключении договора о присоединении или два экземпляра договора о присоединении.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3.4. Подписание договора о присоединении или уведомления об отказе в заключении договора.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3.4.1. Основанием для начала административной процедуры является подготовленный проект уведомления об отказе в заключении договора о присоединении или подготовленные два экземпляра договора о присоединении.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3.4.2.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3.4.3. Исполнителем при выполнении рассматриваемой административной процедуры осуществляются следующие административные действия: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обеспечивает согласование, подписание уполномоченными должностными лицами уведомления об отказе в заключении договора о присоединении или двух экземпляров договора о присоединении;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регистрирует и вручает лично или направляет в адрес заявителя документы в соответствии с пунктом 3.4.4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3.4.4. Максимальный срок согласования или подписания каждым уполномоченным должностным лицом документов, предусмотренных абзацем вторым предыдущего пункта, составляет два часа.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3.4.5. Уведомление от отказе в заключении договора о присоединении должно быть мотивированным и содержать указание на основание отказа, предусмотренное пунктом 2.8.1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если заявление о заключении договора о присоединении и прилагаемые к нему документы были поданы в Учреждение заявителем лично, в письменном виде по почте или в электронной форме по электронной почте либо через Портал и исполнителем было выявлено основание для отказа в предоставлении муниципальной услуги, исполнитель не позднее дня подписания уполномоченным руководителем Учреждения должностным лицом уведомления об отказе в заключении договора о присоединении вручает его заявителю (вместе с поступившими от заявителя документами) лично или направляет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 почте вместе с поступившими от заявителя по почте документами (в случае подачи заявления о заключении договора присоединения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 электронной почте (в случае подачи заявления о заключении договора присоединения по электронной почте либо через Портал).</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Подписанные руководителем Учреждения два экземпляра договора о присоединении предоставляются заявителю лично для ознакомления и подписания с последующим предоставлением одного подписанного обеими сторонами экземпляра договора о присоединении заявителю и регистрацией выдачи одного экземпляра договора в журнале выдачи документов.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Выдача 2-ух экземпляров договора о присоединении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3.4.6. Результатом административной процедуры является выдача (направление) документов заявителю,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способом фиксации результата административной процедуры является регистрация документов в журнале регистрации.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3.5. Выдача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3.5.1. Юридическим фактом, являющимся основанием для начала административной процедуры является поступление платежа за выдачу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3.5.2.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3.5.3. Исполнителем осуществляются следующие административные действия: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подготовка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обеспечение согласования, подписания уполномоченными должностными лицами технических условий;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регистрация и выдача технических условий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3.5.4 Максимальный срок подготовки технических условий  составляет 25 рабочих дней.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согласования или подписания каждым уполномоченным должностным лицом документов, предусмотренных абзацем вторым пункта 3.5.3 Регламента, составляет два часа.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Подписанные руководителем Учреждения (уполномоченным им должностным лицом) технические условия выдаются заявителю на руки лично под роспись или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Выдача технических условий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3.5.5. Критерием принятия решения является наличие или отсутствие основания для отказа в предоставлении муниципальной услуги, предусмотренного пунктом 2.8.2 Регламента.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3.5.6. Результатом административной процедуры является выдача (направление) технических условий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3.5.7. Способом фиксации результата административной процедуры является регистрация технических условий в журнале регистрации.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3.6. Прием и регистрация заявления о согласовании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3.6.1. Юридическим фактом, являющимся основанием для начала административной процедуры является поступление заявления о согласовании размещения объекта и прилагаемых к нему согласно пункту 2.6.5 Регламента документов в  Учреждение.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3.6.2.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 выполнении рассматриваемой административной процедуры им осуществляются следующие административные действия: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предварительное изучение поданного заявителем заявления о предоставлении муниципальной услуги с прилагаемыми к нему документами (если они прилагаются вместе с заявлением);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lastRenderedPageBreak/>
        <w:t>возвращение представленных документов заявителю в случае выявления в ходе их предварительного изучения предусмотренных абзацами с первого по пятый пункта 2.7.3 Регламента оснований для отказа в приеме документов, необходимых для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регистрация заявления о предоставлении муниципальной услуги в журнале регистрации заявлений в случае отсутствия оснований для отказа в приеме документов, необходимых для предоставления муниципальной услуги в соответствии с пунктом 2.6.5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3.6.3. Максимальный срок предварительного изучения регистратором поданного заявителем заявления о согласовании размещения объекта с прилагаемыми к нему документами (если они прилагаются вместе с заявлением) и возвращения представленных документов в соответствии с предыдущим пунктом либо регистрации заявления о согласовании размещения объекта не может превышать 20 минут.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3.6.4. В случае если заявление о согласовании размещения объекта и прилагаемые к нему документы (если они прилагаются вместе с заявлением) были поданы в письменном виде по почте (по электронной почте) или в электронной форме через Портал и при этом при предварительном изучении указанных документов регистратором были выявлены основания для отказа в приеме документов, регистратор не позднее двух рабочих дней со дня поступления документов готовит письменное уведомление заявителю об отказе в приеме документов с указанием основания отказа, предусмотренного Регламентом, и направляет его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 почте вместе с поступившими от заявителя по почте документами (в случае подачи заявления о предоставлении муниципальной услуги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 электронной почте (в случае подачи заявления о предоставлении муниципальной услуги по электронной почте либо через Портал).</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3.6.5. Критерием принятия решения является наличие или отсутствие предусмотренных пунктом 2.7.3 Регламента оснований для отказа в приеме документов, необходимых для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3.6.6. Результатом административной процедуры являются: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прием и регистрация заявления о согласовании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письменное уведомление заявителю об отказе в приеме документов на согласование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3.6.7. Способами фиксации результата административной процедуры являются регистрация заявления о согласовании размещения объекта, регистрация уведомление заявителя об отказе в приеме документов.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3.7. Принятие решения о направлении заявителю уведомления о возможности (невозможности) согласования размещения объекта, расчет стоимости согласования размещения объекта (в случае определения возможности согласования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3.7.1. Юридическим фактом, являющимся основанием для начала административной процедуры, является регистрация заявления о согласовании размещения объекта в журнале регистрации заявлений.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3.7.2. Должностным лицом, ответственным за реализацию административной процедуры, является исполнитель, определяемый руководителем Учреждения (лицом его замещающим).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3.7.3. Исполнителем осуществляются следующие административные действия: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рассмотрение поданного заявителем заявления о согласовании размещения объекта с прилагаемыми к нему документами с целью выявления наличия или отсутствия оснований для отказа в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принятие решения о возможности (невозможности) согласования размещения объекта, осуществление расчета стоимости согласования размещения объекта (в случае определения возможности согласования размещения объекта);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обеспечение согласования и подписания уполномоченными должностными лицами уведомления о возможности (невозможности) согласования размещения объекта, осуществление расчета стоимости согласования размещения объекта (в случае определения возможности согласования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регистрация и вручение (направление) заявителю уведомления о возможности согласования размещения объекта вместе с расчетом стоимости согласования размещения объекта или уведомления об отказе в согласовании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3.7.4. В случае наличия основания для отказа в предоставления муниципальной услуги, предусмотренного абзацем вторым пункта 2.8.3 Регламента, исполнитель готовит уведомления о невозможности согласования размещения объекта. В случае отсутствия основания для отказа в предоставления муниципальной услуги исполнитель готовит уведомления о возможности согласования размещения объекта и расчета стоимости согласования размещения объекта.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3.7.5. Максимальный срок рассмотрения поданного заявителем заявления о согласовании размещения объекта с прилагаемыми к нему документами на предмет наличия (отсутствия) основания для отказа в предоставления муниципальной услуги, предусмотренного абзацем вторым пункта 2.7.3 Регламента, составляет пятнадцать дней.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Максимальный срок подготовки уведомления о возможности (невозможности) согласования размещения объекта, а также расчета стоимости согласования размещения объекта (в случае определения возможности согласования размещения объекта) составляет один день.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согласования или подписания каждым уполномоченным должностным лицом документов, предусмотренных предыдущим абзацем составляет два часа.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3.7.6. Уведомление о невозможности согласования размещения объекта должно быть мотивированным и содержать указание на основание отказа, предусмотренное абзацем вторым пункта 2.8.3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если заявление о согласовании размещения объекта и прилагаемые к нему документы были поданы заявителем лично, в письменном виде по почте (по электронной почте) или в электронной форме через Портал и исполнителем было выявлено основание для отказа в предоставлении муниципальной услуги, исполнитель не позднее дня подписания Руководителем уведомления о невозможности согласования размещения объекта вручает его заявителю (вместе с поступившими от заявителя документами) лично или направляет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 почте вместе с поступившими от заявителя по почте документами (в случае подачи заявления о согласовании размещения объекта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 электронной почте (в случае подачи заявления о согласовании размещения объекта по электронной почте либо через Портал).</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Подписанные руководителем Учреждения (уполномоченным им должностным лицом) уведомление о возможности согласования размещения объекта и расчет стоимости согласования размещения объекта выдаются заявителю на руки лично под роспись или направляются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Выдача предусмотренных предыдущим абзацем документов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3.7.7. Критерием принятия решения является наличие или отсутствие основания для отказа в предоставлении муниципальной услуги, предусмотренного абзацем вторым пункта 2.8.3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3.7.8. Результатом административной процедуры является выдача (направление) уведомления о возможности (невозможности) согласования размещения объекта, расчет стоимости согласования размещения объекта. </w:t>
      </w:r>
      <w:r w:rsidRPr="00912C81">
        <w:rPr>
          <w:rFonts w:ascii="Times New Roman" w:hAnsi="Times New Roman" w:cs="Times New Roman"/>
          <w:sz w:val="12"/>
          <w:szCs w:val="12"/>
        </w:rPr>
        <w:tab/>
        <w:t xml:space="preserve">3.7.9. Способом фиксации результата административной процедуры является регистрация уведомления о возможности (невозможности) согласования размещения объекта, расчет стоимости согласования размещения объекта.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lastRenderedPageBreak/>
        <w:t xml:space="preserve">3.8. Подготовка и выдача решения о согласовании размещения объекта (уведомления об отказе в согласовании размещения объекта).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3.8.1. Юридическим фактом, являющимся основанием для начала административной процедуры, является поступление платежа за согласование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3.8.2. Исполнителем осуществляются следующие административные действия: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принятие решения о согласовании размещения объекта выраженного в подготовке соответствующего уведомления заявителя;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подготовка решения о согласовании размещения объекта или уведомление об отказе в согласовании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обеспечение согласования, подписания руководителем Учреждения уведомления об отказе в согласовании размещения объекта или решения о согласовании размещения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регистрация и выдача решения о согласовании размещения объекта заявителю (в случае отсутствия основания для отказа в предоставлении муниципальной услуги) или регистрация и выдача (направление) заявителю уведомления об отказе в согласовании размещения объекта (в случае наличия основания для отказа в предоставлении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3.8.3. Максимальный срок подготовки решения о согласовании размещения объекта (в случае отсутствия основания для отказа в предоставлении муниципальной услуги) составляет 20 рабочих дня.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согласования или подписания каждым уполномоченным должностным лицом документов, предусмотренных абзацем пятым пункта 3.8.2 Регламента, составляет два часа.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Максимальный срок регистрации и вручения заявителю лично или направление в адрес заявителя документов составляет 30 минут.</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3.8.4. Уведомление об отказе в согласовании размещения объекта должно быть мотивированным и содержать указание на основание отказа, предусмотренное абзацем третьим пункта 2.8.3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если сопроводительное письмо и прилагаемая к нему копия платежного поручения об оплате услуги по согласованию размещения объекта были поданы заявителем лично, в письменном виде по почте (по электронной почте) или в электронной форме через Портал) и исполнителем было выявлено основание для отказа в предоставлении муниципальной услуги, исполнитель не позднее дня подписания руководителем Учреждения уведомления об отказе в согласовании размещения объекта вручает его заявителю (вместе с поступившими от заявителя документами) лично или направляет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 почте вместе с поступившими от заявителя по почте документами (в случае подачи сопроводительного письма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 электронной почте (в случае подачи сопроводительного письма по электронной почте либо через Портал).</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Подписанное руководителем Учреждения (уполномоченным им должностным лицом) решение о согласовании размещения объекта выдается заявителю на руки лично под роспись с или направляется по почте.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Выдача решения о согласовании размещения объекта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представителя получателя муниципальной услуги представителем получателя муниципальной услуги также представляется доверенность или нотариально заверенная копия такой доверенности или иной документ, удостоверяющий полномочия представителя, а также документ, подтверждающий личность представителя получателя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3.8.5. Критерием принятия решения является наличие или отсутствие основания для отказа в предоставлении муниципальной услуги, предусмотренного абзацем третьим пункта 2.8.3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3.8.6. Результатом административной процедуры является выдача (направление) заявителю решения о согласовании размещения объекта заявителю или уведомление об отказе в согласовании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3.8.7. Способом фиксации результата административной процедуры является регистрация решения о согласовании размещения объекта заявителю или уведомление об отказе в согласовании объекта.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3.9. Выполнение отдельных административных действий в электронной форме.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3.9.1. Выполнение административных действий в электронной форме предусматривает тот же порядок исполнения административных действий теми же должностными лицами, что и при предоставлении муниципальной услуги в очной форме.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3.9.2. Должностное лицо, осуществляющее административные действия в электронной форме, руководствуется в своей деятельности нормативными правовыми актами, инструкциями, регламентирующими: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организацию приема и передачи документов с использованием Портала;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работу в централизованной автоматизированной информационной системе документооборота и делопроизводства;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применение электронной цифровой подписи;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иные процессы, связанные с предоставлением муниципальной услуги в электронной форме.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Для получения муниципальной услуги заявитель может представить ходатайство о предоставлении муниципальной услуги в электронной форме с использованием Портала.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 Документы, необходимые для предоставления муниципальной услуги, указанные в пункте 2.6.1. Административного 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2.6.1.,2.6.3 Административного регламента.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направления в электронной форме ходатайства без приложения документов, указанных в пункте 2.6.1. и 2.6.3 Административного регламента, должны быть представлены заявителем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       3.9.3. При предоставлении муниципальной услуги в электронной форме идентификация и аутентификация заявителя могут осуществляться посредством: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 Выполнение административных процедур при предоставлении муниципальной услуги на базе МФЦ.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lastRenderedPageBreak/>
        <w:t>3.10.1.</w:t>
      </w:r>
      <w:r w:rsidRPr="00912C81">
        <w:rPr>
          <w:rFonts w:ascii="Times New Roman" w:hAnsi="Times New Roman" w:cs="Times New Roman"/>
          <w:sz w:val="12"/>
          <w:szCs w:val="12"/>
        </w:rPr>
        <w:t>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3.10.2. Сотрудник МФЦ, ответственный за прием и регистрацию документов, осуществляет следующую последовательность действий: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 устанавливает предмет обращения;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устанавливает соответствие личности заявителя документу, удостоверяющему личность;</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 осуществляет сверку копий представленных документов с их оригиналами;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7) вручает копию расписки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3.10.4. В случае установления факта несоответствия документов требованиям, указанным в пункте 2.6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3.10.6. Сотрудник МФЦ, ответственный за организацию направления заявления и прилагаемых к нему документов в МКУ «Управление заказчика-застройщика, архитектуры и градостроительства» муниципального района Сергиевский, организует передачу заявления и документов, представленных заявителем, в МКУ «Управление заказчика-застройщика, архитектуры и градостроительства» муниципального района Сергиевский в соответствии с заключенным соглашением о взаимодействии и порядком делопроизводства в МФЦ.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МКУ «Управление заказчика-застройщика, архитектуры и градостроительства» муниципального района Сергиевский в соответствии с реестрами-расписками.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3.10.8. Сотрудник МКУ «Управление заказчика-застройщика, архитектуры и градостроительства» муниципального района Сергиевский,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3.10.9. Максимальный срок выполнения процедуры – 2 рабочих дня с даты поступления заявления и прилагаемых к нему документов в МФЦ.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3.10.10. Результатом выполнения административной процедуры является прием заявления и прилагаемых к нему документов в МФЦ и передача их в МКУ «Управление заказчика-застройщика, архитектуры и градостроительства» муниципального района Сергиевский.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3.10.11.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  </w:t>
      </w:r>
    </w:p>
    <w:p w:rsidR="00912C81" w:rsidRPr="00912C81" w:rsidRDefault="00912C81" w:rsidP="00912C81">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4. Формы контроля з</w:t>
      </w:r>
      <w:r>
        <w:rPr>
          <w:rFonts w:ascii="Times New Roman" w:hAnsi="Times New Roman" w:cs="Times New Roman"/>
          <w:sz w:val="12"/>
          <w:szCs w:val="12"/>
        </w:rPr>
        <w:t xml:space="preserve">а исполнением административного </w:t>
      </w:r>
      <w:r w:rsidRPr="00912C81">
        <w:rPr>
          <w:rFonts w:ascii="Times New Roman" w:hAnsi="Times New Roman" w:cs="Times New Roman"/>
          <w:sz w:val="12"/>
          <w:szCs w:val="12"/>
        </w:rPr>
        <w:t>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4.1. Текущий контроль за соблюдением исполнением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Руководителем Учреждения, Главой муниципального района Сергиевский, либо лицом, его замещающим.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ответственных должностных лиц, непосредственно осуществляющих административные процедуры.</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Плановые проверки осуществляются на основании ежегодных планов в соответствии с планом работы уполномоченного органа.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Внеплановые проверки осуществляются по решению Главы муниципального района Сергиевский,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 Результаты проверок оформляются актом.</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Ответственный специалист, участвующий в предоставлении муниципальной услуги, несет персональную ответственность за соблюдением сроков и порядка выполнения административных процедур.</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Ответственность сотрудников определяется в их должностных регламентах в соответствии с требованиями законодательства Российской Федерации.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муниципальные правовые акты, регулирующие предоставление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государственных и муниципальных услуг Самарской области. Срок получения такой информации во время приема должностным лицом </w:t>
      </w:r>
      <w:r w:rsidRPr="00912C81">
        <w:rPr>
          <w:rFonts w:ascii="Times New Roman" w:hAnsi="Times New Roman" w:cs="Times New Roman"/>
          <w:sz w:val="12"/>
          <w:szCs w:val="12"/>
        </w:rPr>
        <w:lastRenderedPageBreak/>
        <w:t>не может превышать 30 минут. Ответ на письменное обращение о ходе предоставления муниципальной услуги направляется органами, предоставляющими муниципальную услугу,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912C81" w:rsidRPr="00912C81" w:rsidRDefault="00912C81" w:rsidP="00912C81">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Информация для заявителей об их пра</w:t>
      </w:r>
      <w:r>
        <w:rPr>
          <w:rFonts w:ascii="Times New Roman" w:hAnsi="Times New Roman" w:cs="Times New Roman"/>
          <w:sz w:val="12"/>
          <w:szCs w:val="12"/>
        </w:rPr>
        <w:t xml:space="preserve">ве на досудебное (внесудебное) </w:t>
      </w:r>
      <w:r w:rsidRPr="00912C81">
        <w:rPr>
          <w:rFonts w:ascii="Times New Roman" w:hAnsi="Times New Roman" w:cs="Times New Roman"/>
          <w:sz w:val="12"/>
          <w:szCs w:val="12"/>
        </w:rPr>
        <w:t>обжалование действий (бе</w:t>
      </w:r>
      <w:r>
        <w:rPr>
          <w:rFonts w:ascii="Times New Roman" w:hAnsi="Times New Roman" w:cs="Times New Roman"/>
          <w:sz w:val="12"/>
          <w:szCs w:val="12"/>
        </w:rPr>
        <w:t xml:space="preserve">здействия) и решений, принятых </w:t>
      </w:r>
      <w:r w:rsidRPr="00912C81">
        <w:rPr>
          <w:rFonts w:ascii="Times New Roman" w:hAnsi="Times New Roman" w:cs="Times New Roman"/>
          <w:sz w:val="12"/>
          <w:szCs w:val="12"/>
        </w:rPr>
        <w:t>(осуществляемых) в ходе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5.1. Заявители имеют право на обжалование действий (бездействия) и решений, принятых в ходе предоставления муниципальной услуги, действий (бездействия) и решений должностных лиц Учреждения, МФЦ и его сотрудников, Руководителя МКУ «Управление заказчика-застройщика, архитектуры и градостроительства» муниципального района Сергиевский, участвующих в предоставлении муниципальной услуги, в досудебном (внесудебном) порядке.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5.2. Заявитель вправе направить жалобу на нарушение порядка предоставления муниципальной услуги, содержащую требование о восстановлении или защите нарушенных прав или законных интересов заявителя органом, предоставляющим муниципальную услугу, должностными лицами при получении данным заявителем муниципальной услуги (далее – жалоба).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5.3. Жалоба может быть направлена по почте, с использованием сети Интернет, МФЦ, а также может быть принята при личном приеме заявителя.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Жалоба должна содержать:</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5.4. Заявитель может обратиться с жалобой в том числе в следующих случаях:</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2) нарушение срока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5.5. Основанием для начала процедуры досудебного (внесудебного) обжалования является поступление в администрацию, МКУ «Управление заказчика-застройщика, архитектуры и градостроительства» муниципального района Сергиевский, МФЦ, жалобы от заявителя или иного уполномоченного лица.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5.6. Жалоба может быть направлена по почте, с использованием сети Интернет, официального сайта администрации в сети Интернет, Единого портала государственных и муниципальных услуг либо Портала государственных и муниципальных услуг Самарской области.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5.7. Заявитель или иное уполномоченное лицо имеет право на получение информации и документов, необходимых для обоснования и рассмотрения жалобы.</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5.8. В досудебном порядке заявители могут обжаловать действия или бездействие:</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должностных лиц Учреждения – руководителю Учреждения;</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руководителя Учреждения – Главе муниципального района Сергиевский;</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сотрудников МФЦ – руководителю МФЦ.</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 5.9. Жалоба, поступившая в Учреждение, администрацию,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w:t>
      </w:r>
      <w:r w:rsidRPr="00912C81">
        <w:rPr>
          <w:rFonts w:ascii="Times New Roman" w:hAnsi="Times New Roman" w:cs="Times New Roman"/>
          <w:sz w:val="12"/>
          <w:szCs w:val="12"/>
        </w:rPr>
        <w:lastRenderedPageBreak/>
        <w:t xml:space="preserve">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5.10. Если в результате рассмотрения жалоба признана обоснованной, то принимаются меры по устранению допущенных нарушений, повлекших за собой жалобу, и привлечению к ответственности должностных лиц, допустивших в ходе предоставления муниципальной услуги на основании настоящего Регламента нарушения, которые повлекли за собой жалобу.</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По результатам рассмотрения обращения должностным лицом принимается решение об удовлетворении требований заявителя либо об отказе в их удовлетворении. Письменный ответ, содержащий результаты рассмотрения письменного обращения и сведения о действиях, осуществленных в соответствии с принятым решением, направляется заявителю.</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поставленных вопросов.</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5.11.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пункте 5.10 Регламента.</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12C81" w:rsidRP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12C81" w:rsidRDefault="00912C81" w:rsidP="00912C81">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Приложение №1</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к Административному регламенту</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Образец заявления</w:t>
      </w:r>
    </w:p>
    <w:p w:rsid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ab/>
        <w:t xml:space="preserve">Руководителю Муниципального казенного учреждения «Управление заказчика-застройщика, </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архитектуры и градостроительства» му</w:t>
      </w:r>
      <w:r>
        <w:rPr>
          <w:rFonts w:ascii="Times New Roman" w:hAnsi="Times New Roman" w:cs="Times New Roman"/>
          <w:sz w:val="12"/>
          <w:szCs w:val="12"/>
        </w:rPr>
        <w:t>ниципального района Сергиевский</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______________________</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(Ф.И.О.)</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ab/>
        <w:t>Заявитель: _______________________________</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 xml:space="preserve">                  (Наименование организации </w:t>
      </w:r>
      <w:r>
        <w:rPr>
          <w:rFonts w:ascii="Times New Roman" w:hAnsi="Times New Roman" w:cs="Times New Roman"/>
          <w:sz w:val="12"/>
          <w:szCs w:val="12"/>
        </w:rPr>
        <w:t>, Ф.И.О.)</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Адрес заявителя: _________________________</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777117" w:rsidRP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77117">
        <w:rPr>
          <w:rFonts w:ascii="Times New Roman" w:hAnsi="Times New Roman" w:cs="Times New Roman"/>
          <w:sz w:val="12"/>
          <w:szCs w:val="12"/>
        </w:rPr>
        <w:t>ЗАЯВЛЕНИЕ</w:t>
      </w:r>
    </w:p>
    <w:p w:rsidR="00777117" w:rsidRP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77117">
        <w:rPr>
          <w:rFonts w:ascii="Times New Roman" w:hAnsi="Times New Roman" w:cs="Times New Roman"/>
          <w:sz w:val="12"/>
          <w:szCs w:val="12"/>
        </w:rPr>
        <w:t>о заключении договора о присоединении объекта дорожного сервиса к автомобильной дороге общего пользования местного</w:t>
      </w:r>
    </w:p>
    <w:p w:rsidR="00777117" w:rsidRP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значения.</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Прошу Вас заключить договор о присоединении объекта дорожного сервиса (указать вид объекта дорожного сервиса) в границах полос отвода и (или) придорожных полос автомобильной дороги общего пользования местного значения в Самарской области с присоединением к автомобильной дороге общего пользования местного значения в Самарской области на участке автомобильной дороги</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________________________________________________________________</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(указывается наименование автодороги и километровая при</w:t>
      </w:r>
      <w:r>
        <w:rPr>
          <w:rFonts w:ascii="Times New Roman" w:hAnsi="Times New Roman" w:cs="Times New Roman"/>
          <w:sz w:val="12"/>
          <w:szCs w:val="12"/>
        </w:rPr>
        <w:t>вязка (км + м), (справа, слева)</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 xml:space="preserve">Приложения: </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топографическая карта-схема (съемка) в масштабе М 1:5000 - 1:20000 с указанием предполагаемого размещения объекта дорожного сервиса, существующей автомобильной дороги, позволяющую определить планируемое местополож</w:t>
      </w:r>
      <w:r>
        <w:rPr>
          <w:rFonts w:ascii="Times New Roman" w:hAnsi="Times New Roman" w:cs="Times New Roman"/>
          <w:sz w:val="12"/>
          <w:szCs w:val="12"/>
        </w:rPr>
        <w:t>ение объекта дорожного сервиса;</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proofErr w:type="spellStart"/>
      <w:r w:rsidRPr="00777117">
        <w:rPr>
          <w:rFonts w:ascii="Times New Roman" w:hAnsi="Times New Roman" w:cs="Times New Roman"/>
          <w:sz w:val="12"/>
          <w:szCs w:val="12"/>
        </w:rPr>
        <w:t>м.п</w:t>
      </w:r>
      <w:proofErr w:type="spellEnd"/>
      <w:r w:rsidRPr="00777117">
        <w:rPr>
          <w:rFonts w:ascii="Times New Roman" w:hAnsi="Times New Roman" w:cs="Times New Roman"/>
          <w:sz w:val="12"/>
          <w:szCs w:val="12"/>
        </w:rPr>
        <w:t>. (при наличии)</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ab/>
        <w:t>_______________________________</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(подпись, расшифровка подписи, </w:t>
      </w:r>
      <w:r w:rsidRPr="00777117">
        <w:rPr>
          <w:rFonts w:ascii="Times New Roman" w:hAnsi="Times New Roman" w:cs="Times New Roman"/>
          <w:sz w:val="12"/>
          <w:szCs w:val="12"/>
        </w:rPr>
        <w:t>для юридических лиц - должность)</w:t>
      </w:r>
    </w:p>
    <w:p w:rsid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 xml:space="preserve">"___" ______________ 20__ г.     </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 xml:space="preserve">     </w:t>
      </w:r>
      <w:r>
        <w:rPr>
          <w:rFonts w:ascii="Times New Roman" w:hAnsi="Times New Roman" w:cs="Times New Roman"/>
          <w:sz w:val="12"/>
          <w:szCs w:val="12"/>
        </w:rPr>
        <w:t xml:space="preserve">         </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 xml:space="preserve">                                                                               Приложение № 2 </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 xml:space="preserve">                                                                                           </w:t>
      </w:r>
      <w:r>
        <w:rPr>
          <w:rFonts w:ascii="Times New Roman" w:hAnsi="Times New Roman" w:cs="Times New Roman"/>
          <w:sz w:val="12"/>
          <w:szCs w:val="12"/>
        </w:rPr>
        <w:t xml:space="preserve">к Административному регламенту </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Образец заявления</w:t>
      </w:r>
    </w:p>
    <w:p w:rsid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ab/>
        <w:t>Руководителю Муниципального казенного учреждения «Управление заказчика-застройщика,</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 xml:space="preserve"> архитектуры и градостроительства» му</w:t>
      </w:r>
      <w:r>
        <w:rPr>
          <w:rFonts w:ascii="Times New Roman" w:hAnsi="Times New Roman" w:cs="Times New Roman"/>
          <w:sz w:val="12"/>
          <w:szCs w:val="12"/>
        </w:rPr>
        <w:t>ниципального района Сергиевский</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______________________</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(Ф.И.О.)</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ab/>
        <w:t>Заявитель: _______________________________</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 xml:space="preserve">                  (Наи</w:t>
      </w:r>
      <w:r>
        <w:rPr>
          <w:rFonts w:ascii="Times New Roman" w:hAnsi="Times New Roman" w:cs="Times New Roman"/>
          <w:sz w:val="12"/>
          <w:szCs w:val="12"/>
        </w:rPr>
        <w:t>менование организации , Ф.И.О.)</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Адрес заяви</w:t>
      </w:r>
      <w:r>
        <w:rPr>
          <w:rFonts w:ascii="Times New Roman" w:hAnsi="Times New Roman" w:cs="Times New Roman"/>
          <w:sz w:val="12"/>
          <w:szCs w:val="12"/>
        </w:rPr>
        <w:t>теля: _________________________</w:t>
      </w:r>
    </w:p>
    <w:p w:rsidR="00777117" w:rsidRP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77117">
        <w:rPr>
          <w:rFonts w:ascii="Times New Roman" w:hAnsi="Times New Roman" w:cs="Times New Roman"/>
          <w:sz w:val="12"/>
          <w:szCs w:val="12"/>
        </w:rPr>
        <w:t>ЗАЯВЛЕНИЕ</w:t>
      </w:r>
    </w:p>
    <w:p w:rsidR="00777117" w:rsidRP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77117">
        <w:rPr>
          <w:rFonts w:ascii="Times New Roman" w:hAnsi="Times New Roman" w:cs="Times New Roman"/>
          <w:sz w:val="12"/>
          <w:szCs w:val="12"/>
        </w:rPr>
        <w:t>о согласовании размещения объекта дорожного сервиса, присоединяемого к автомобильной дороге общего</w:t>
      </w:r>
      <w:r>
        <w:rPr>
          <w:rFonts w:ascii="Times New Roman" w:hAnsi="Times New Roman" w:cs="Times New Roman"/>
          <w:sz w:val="12"/>
          <w:szCs w:val="12"/>
        </w:rPr>
        <w:t xml:space="preserve"> пользования местного значения.</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Прошу Вас согласовать размещение объекта дорожного сервиса (указать вид объекта дорожного сервиса) в границах полос отвода и (или) придорожных полос автомобильной дороги общего пользования местного значения в Самарской области с присоединением к автомобильной дороге общего пользования местного значения в Самарской области  на  участке автомобильной дороги</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________________________________________________________________</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(указывается наименование автодороги в соответствии и километровая привязка (км + м), (сп</w:t>
      </w:r>
      <w:r>
        <w:rPr>
          <w:rFonts w:ascii="Times New Roman" w:hAnsi="Times New Roman" w:cs="Times New Roman"/>
          <w:sz w:val="12"/>
          <w:szCs w:val="12"/>
        </w:rPr>
        <w:t>рава, слева)</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Приложение:  Проектная документация</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proofErr w:type="spellStart"/>
      <w:r w:rsidRPr="00777117">
        <w:rPr>
          <w:rFonts w:ascii="Times New Roman" w:hAnsi="Times New Roman" w:cs="Times New Roman"/>
          <w:sz w:val="12"/>
          <w:szCs w:val="12"/>
        </w:rPr>
        <w:t>м.п</w:t>
      </w:r>
      <w:proofErr w:type="spellEnd"/>
      <w:r w:rsidRPr="00777117">
        <w:rPr>
          <w:rFonts w:ascii="Times New Roman" w:hAnsi="Times New Roman" w:cs="Times New Roman"/>
          <w:sz w:val="12"/>
          <w:szCs w:val="12"/>
        </w:rPr>
        <w:t xml:space="preserve"> (при наличии)</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_______________________________</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 xml:space="preserve">(подпись, расшифровка подписи, </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для юридических лиц - должность)</w:t>
      </w:r>
    </w:p>
    <w:p w:rsid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777117">
        <w:rPr>
          <w:rFonts w:ascii="Times New Roman" w:hAnsi="Times New Roman" w:cs="Times New Roman"/>
          <w:sz w:val="12"/>
          <w:szCs w:val="12"/>
        </w:rPr>
        <w:t>"___" __________</w:t>
      </w:r>
      <w:r>
        <w:rPr>
          <w:rFonts w:ascii="Times New Roman" w:hAnsi="Times New Roman" w:cs="Times New Roman"/>
          <w:sz w:val="12"/>
          <w:szCs w:val="12"/>
        </w:rPr>
        <w:t xml:space="preserve">____ 20__ г.                   </w:t>
      </w:r>
    </w:p>
    <w:p w:rsidR="00777117" w:rsidRPr="00777117" w:rsidRDefault="00777117" w:rsidP="00777117">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lastRenderedPageBreak/>
        <w:t xml:space="preserve">                                                                                Приложение № 3</w:t>
      </w:r>
    </w:p>
    <w:p w:rsidR="00777117" w:rsidRPr="00777117" w:rsidRDefault="00777117" w:rsidP="0077711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777117">
        <w:rPr>
          <w:rFonts w:ascii="Times New Roman" w:hAnsi="Times New Roman" w:cs="Times New Roman"/>
          <w:sz w:val="12"/>
          <w:szCs w:val="12"/>
        </w:rPr>
        <w:t xml:space="preserve">                                                                                            </w:t>
      </w:r>
      <w:r>
        <w:rPr>
          <w:rFonts w:ascii="Times New Roman" w:hAnsi="Times New Roman" w:cs="Times New Roman"/>
          <w:sz w:val="12"/>
          <w:szCs w:val="12"/>
        </w:rPr>
        <w:t xml:space="preserve">к Административному регламенту </w:t>
      </w:r>
    </w:p>
    <w:p w:rsidR="00777117" w:rsidRP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77117">
        <w:rPr>
          <w:rFonts w:ascii="Times New Roman" w:hAnsi="Times New Roman" w:cs="Times New Roman"/>
          <w:sz w:val="12"/>
          <w:szCs w:val="12"/>
        </w:rPr>
        <w:t>БЛОК-СХЕМА</w:t>
      </w:r>
    </w:p>
    <w:p w:rsidR="00777117" w:rsidRDefault="00777117"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77117">
        <w:rPr>
          <w:rFonts w:ascii="Times New Roman" w:hAnsi="Times New Roman" w:cs="Times New Roman"/>
          <w:sz w:val="12"/>
          <w:szCs w:val="12"/>
        </w:rPr>
        <w:t>предоставления муниципальной услуги</w:t>
      </w:r>
    </w:p>
    <w:p w:rsidR="00777117" w:rsidRDefault="00FB776F" w:rsidP="00777117">
      <w:pPr>
        <w:autoSpaceDE w:val="0"/>
        <w:autoSpaceDN w:val="0"/>
        <w:adjustRightInd w:val="0"/>
        <w:spacing w:after="0" w:line="240" w:lineRule="auto"/>
        <w:ind w:firstLine="284"/>
        <w:jc w:val="center"/>
        <w:outlineLvl w:val="0"/>
        <w:rPr>
          <w:rFonts w:ascii="Times New Roman" w:hAnsi="Times New Roman" w:cs="Times New Roman"/>
          <w:sz w:val="12"/>
          <w:szCs w:val="12"/>
        </w:rPr>
      </w:pPr>
      <w:r>
        <w:rPr>
          <w:noProof/>
          <w:lang w:eastAsia="ru-RU"/>
        </w:rPr>
        <w:drawing>
          <wp:inline distT="0" distB="0" distL="0" distR="0">
            <wp:extent cx="2390775" cy="2782122"/>
            <wp:effectExtent l="0" t="0" r="0" b="0"/>
            <wp:docPr id="2" name="Рисунок 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2782122"/>
                    </a:xfrm>
                    <a:prstGeom prst="rect">
                      <a:avLst/>
                    </a:prstGeom>
                    <a:noFill/>
                    <a:ln>
                      <a:noFill/>
                    </a:ln>
                  </pic:spPr>
                </pic:pic>
              </a:graphicData>
            </a:graphic>
          </wp:inline>
        </w:drawing>
      </w:r>
    </w:p>
    <w:p w:rsidR="00FB776F" w:rsidRPr="00FB776F" w:rsidRDefault="00FB776F" w:rsidP="00FB776F">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B776F">
        <w:rPr>
          <w:rFonts w:ascii="Times New Roman" w:hAnsi="Times New Roman" w:cs="Times New Roman"/>
          <w:sz w:val="12"/>
          <w:szCs w:val="12"/>
        </w:rPr>
        <w:t xml:space="preserve">                                                                                Приложение № 4</w:t>
      </w:r>
    </w:p>
    <w:p w:rsidR="00FB776F" w:rsidRPr="00FB776F" w:rsidRDefault="00FB776F" w:rsidP="00FB776F">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FB776F">
        <w:rPr>
          <w:rFonts w:ascii="Times New Roman" w:hAnsi="Times New Roman" w:cs="Times New Roman"/>
          <w:sz w:val="12"/>
          <w:szCs w:val="12"/>
        </w:rPr>
        <w:t xml:space="preserve">                                                                                            </w:t>
      </w:r>
      <w:r>
        <w:rPr>
          <w:rFonts w:ascii="Times New Roman" w:hAnsi="Times New Roman" w:cs="Times New Roman"/>
          <w:sz w:val="12"/>
          <w:szCs w:val="12"/>
        </w:rPr>
        <w:t xml:space="preserve">к Административному регламенту </w:t>
      </w: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Типовая форма договора </w:t>
      </w:r>
      <w:r w:rsidRPr="00FB776F">
        <w:rPr>
          <w:rFonts w:ascii="Times New Roman" w:hAnsi="Times New Roman" w:cs="Times New Roman"/>
          <w:sz w:val="12"/>
          <w:szCs w:val="12"/>
        </w:rPr>
        <w:t>о присоединении объекта дорожного сервиса к автомобильной дороге</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ab/>
      </w:r>
      <w:r w:rsidRPr="00FB776F">
        <w:rPr>
          <w:rFonts w:ascii="Times New Roman" w:hAnsi="Times New Roman" w:cs="Times New Roman"/>
          <w:sz w:val="12"/>
          <w:szCs w:val="12"/>
        </w:rPr>
        <w:tab/>
      </w:r>
      <w:r w:rsidRPr="00FB776F">
        <w:rPr>
          <w:rFonts w:ascii="Times New Roman" w:hAnsi="Times New Roman" w:cs="Times New Roman"/>
          <w:sz w:val="12"/>
          <w:szCs w:val="12"/>
        </w:rPr>
        <w:tab/>
      </w:r>
      <w:r w:rsidRPr="00FB776F">
        <w:rPr>
          <w:rFonts w:ascii="Times New Roman" w:hAnsi="Times New Roman" w:cs="Times New Roman"/>
          <w:sz w:val="12"/>
          <w:szCs w:val="12"/>
        </w:rPr>
        <w:tab/>
      </w:r>
      <w:r w:rsidRPr="00FB776F">
        <w:rPr>
          <w:rFonts w:ascii="Times New Roman" w:hAnsi="Times New Roman" w:cs="Times New Roman"/>
          <w:sz w:val="12"/>
          <w:szCs w:val="12"/>
        </w:rPr>
        <w:tab/>
      </w:r>
      <w:r w:rsidRPr="00FB776F">
        <w:rPr>
          <w:rFonts w:ascii="Times New Roman" w:hAnsi="Times New Roman" w:cs="Times New Roman"/>
          <w:sz w:val="12"/>
          <w:szCs w:val="12"/>
        </w:rPr>
        <w:tab/>
      </w:r>
      <w:r w:rsidRPr="00FB776F">
        <w:rPr>
          <w:rFonts w:ascii="Times New Roman" w:hAnsi="Times New Roman" w:cs="Times New Roman"/>
          <w:sz w:val="12"/>
          <w:szCs w:val="12"/>
        </w:rPr>
        <w:tab/>
      </w:r>
      <w:r w:rsidRPr="00FB776F">
        <w:rPr>
          <w:rFonts w:ascii="Times New Roman" w:hAnsi="Times New Roman" w:cs="Times New Roman"/>
          <w:sz w:val="12"/>
          <w:szCs w:val="12"/>
        </w:rPr>
        <w:tab/>
        <w:t>«____»____________ 20__ г.</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_____________, именуемое в дальнейшем «000000000», в лице руководителя _____________, действующего  на  основании  Устава _______________________, с одной стороны, и ___________________________________________________, именуемое в дальнейшем «Организация», в лице ______________________________________, действующего на основании Устава с другой стороны, а вместе именуемые стороны, заключили настоящий Договор о нижеследующем:</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B776F">
        <w:rPr>
          <w:rFonts w:ascii="Times New Roman" w:hAnsi="Times New Roman" w:cs="Times New Roman"/>
          <w:sz w:val="12"/>
          <w:szCs w:val="12"/>
        </w:rPr>
        <w:t>1. ПРЕДМЕТ ДОГОВОРА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xml:space="preserve">1.1. По условиям настоящего договора _______________ по заявлению Организации оказывает услуги по: </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выдаче технических условий на размещение объекта дорожного сервиса, присоединяемого к автомобильной дороге общего пользования местного значения в Самарской области __________________________________________________________</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xml:space="preserve">                                                               (наименование автомобильной дороги)</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(далее – автодорога);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w:t>
      </w:r>
      <w:r w:rsidRPr="00FB776F">
        <w:rPr>
          <w:rFonts w:ascii="Times New Roman" w:hAnsi="Times New Roman" w:cs="Times New Roman"/>
          <w:sz w:val="12"/>
          <w:szCs w:val="12"/>
        </w:rPr>
        <w:t>согласованию размещ</w:t>
      </w:r>
      <w:r>
        <w:rPr>
          <w:rFonts w:ascii="Times New Roman" w:hAnsi="Times New Roman" w:cs="Times New Roman"/>
          <w:sz w:val="12"/>
          <w:szCs w:val="12"/>
        </w:rPr>
        <w:t xml:space="preserve">ения объекта дорожного сервиса, </w:t>
      </w:r>
      <w:r w:rsidRPr="00FB776F">
        <w:rPr>
          <w:rFonts w:ascii="Times New Roman" w:hAnsi="Times New Roman" w:cs="Times New Roman"/>
          <w:sz w:val="12"/>
          <w:szCs w:val="12"/>
        </w:rPr>
        <w:t>___________________________________________________________________________</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xml:space="preserve">                                                              (наименование объекта дорожного сервиса)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присоединяемого на ______ км + _____м к автодороге, а Организация обязуется оплатить стоимость услуг.</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1.2. Выдача технических условий и согласование размещения объекта дорожного сервиса присоединяемого к автодороге осуществляются после поступления перечисленных Организацией денежных средств на</w:t>
      </w:r>
      <w:r>
        <w:rPr>
          <w:rFonts w:ascii="Times New Roman" w:hAnsi="Times New Roman" w:cs="Times New Roman"/>
          <w:sz w:val="12"/>
          <w:szCs w:val="12"/>
        </w:rPr>
        <w:t xml:space="preserve"> расчетный счет ______________.</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B776F">
        <w:rPr>
          <w:rFonts w:ascii="Times New Roman" w:hAnsi="Times New Roman" w:cs="Times New Roman"/>
          <w:sz w:val="12"/>
          <w:szCs w:val="12"/>
        </w:rPr>
        <w:t>2</w:t>
      </w:r>
      <w:r>
        <w:rPr>
          <w:rFonts w:ascii="Times New Roman" w:hAnsi="Times New Roman" w:cs="Times New Roman"/>
          <w:sz w:val="12"/>
          <w:szCs w:val="12"/>
        </w:rPr>
        <w:t>. ПЛАТЕЖИ И РАСЧЕТЫ ПО ДОГОВОРУ</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2.1. В соответствии с нормативно – правовым актом органа местного самоуправления</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xml:space="preserve">размер платы за оказание услуги по выдаче технических условий на размещение объекта дорожного сервиса составляет 0000 рублей; </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размер платы за оказание услуги по согласованию размещения объекта дорожного сервиса рассчитывается в порядке, определенном нормативно – правовым актом органа местного самоуправления.</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2.2. Оплата за оказание предусмотренных предыдущим пунктом услуг осуществляется на расчетный счет ________________. № 000000000000. Невыполнение Организацией технических условий на размещение объекта дорожного сервиса не является основанием для возврата оплаты за оказанную услугу по выдаче технических условий.</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B776F">
        <w:rPr>
          <w:rFonts w:ascii="Times New Roman" w:hAnsi="Times New Roman" w:cs="Times New Roman"/>
          <w:sz w:val="12"/>
          <w:szCs w:val="12"/>
        </w:rPr>
        <w:t>3. ПРАВА И ОБЯЗАННОСТИ СТОРОН</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3.1. ________________. обязуется:</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xml:space="preserve">3.1.1. В случае отсутствия основания для отказа в предоставлении услуги по выдаче технических условий подготовить и выдать Организации в течение 30 дней с момента подачи заявления о выдаче технических условий технические условия на размещение объекта дорожного сервиса, при условии оплаты услуги за выдачу технических условий, подтвержденной копией платежного поручения. </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lastRenderedPageBreak/>
        <w:t>3.1.2. В случае отсутствия основания для отказа в предоставлении услуги по согласованию размещения объекта дорожного сервиса присоединяемого к автодороге  в течение 30 дней с момента подачи заявления о согласовании размещения объекта дорожного сервиса, присоединяемого к автодороге, осуществить расчет размера платы за оказание услуги по согласованию размещения объекта дорожного сервиса, присоединяемого к автодороге, и уведомить Организацию о возможности согласования размещения объекта дорожного сервиса, присоединяемого к автодороге.</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3.1.3. В течение 30 рабочих дней с момента представления Организацией копии платежного поручения об оплате услуги по согласованию  размещения объекта дорожного сервиса, присоединяемого к автодороге, и соответствующего сопроводительного письма принять решение о согласовании размещения объекта дорожного сервиса, присоединяемого к автодороге.</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3.2. ________________ имеет право:</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3.2.1. Контролировать правильность размещения объекта дорожного сервиса, соблюдение технических норм и требований безопасности дорожного движения, правил пользования и сохранности автомобильных дорог.</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xml:space="preserve">3.2.2. Осуществлять контроль за соблюдением технических условий и требований к размещению объекта дорожного сервиса, присоединяемого к автодороге, и давать предписания Организации об устранении в установленные сроки нарушений. </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3.2.3. Участвовать в приемке объекта дорожного сервиса в эксплуатацию.</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3.2.4. Требовать от Организации возмещения ущерба, который может быть нанесен автодороге при проведении работ по размещению объекта дорожного сервиса и его дальнейшему содержанию.</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3.2.5. Иметь свободный доступ на объект дорожного сервиса для осуществления контроля за выполнением Организацией условий договора.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 Организация обязуется:</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3.3.1. Для получения технических условий представить в ______________:</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заявление о выдаче технических условий, содержащее информацию о наименовании автодороги, а также об адресе размещения объекта дорожного сервиса с привязкой к километражу указанной автодороги (км + м);</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копию платежного поручения об оплате услуги по выдаче технических условий.</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3.3.2. Для согласования размещения объекта дорожного сервиса представить в_______________:</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 xml:space="preserve">заявление о согласовании размещения объекта; </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материалы, содержащиеся в проектной документации:</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а) пояснительная записка;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дорожного сервиса, подъездов и проходов к нему, границ зон действия публичных сервитутов, объектов археологического наследия;</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3.3.3. После получения от _____________________ уведомления о возможности согласования размещения объекта с расчетом стоимости данной услуги в течение 3 (трех) месяцев оплатить указанную услугу и направить в ________________ копию платежного поручения об оплате услуги по согласованию размещения объекта дорожного сервиса.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3.3.4. Обеспечить соблюдение выданных _______________________ технических условий и требований к размещению объекта дорожного сервиса.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3.3.5. Не ухудшать условия безопасности движения транспорта при размещении объекта дорожного сервиса, соблюдать требования экологической безопасности, санитарной безопасности, противопожарной безопасности, иных обязательных норм и правил.</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3.3.6. По предписанию ______________________ устранять выявленные нарушения обязательных норм и правил в установленный срок.</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3.3.7. Своевременно, в соответствии с пунктом 3.3.3 настоящего договора вносить плату.</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.3.8. Осуществить за свой счет или компенсировать затраты, связанные со сносом (ликвидацией) либо переносом самовольно размещенных объектов дорожного сервиса.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3.3.9. Обеспечить в соответствии с федеральным законодательством строительство, обустройство, содержание и ремонт переходно-скоростных полос, подъезда, площадок для стоянки автомобилей и других сооружений, связанных с обеспечением функционирования объекта дорожного сервис</w:t>
      </w:r>
      <w:r>
        <w:rPr>
          <w:rFonts w:ascii="Times New Roman" w:hAnsi="Times New Roman" w:cs="Times New Roman"/>
          <w:sz w:val="12"/>
          <w:szCs w:val="12"/>
        </w:rPr>
        <w:t xml:space="preserve">а за счет собственных средств. </w:t>
      </w: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B776F">
        <w:rPr>
          <w:rFonts w:ascii="Times New Roman" w:hAnsi="Times New Roman" w:cs="Times New Roman"/>
          <w:sz w:val="12"/>
          <w:szCs w:val="12"/>
        </w:rPr>
        <w:t>4. ОТВЕТСТВЕННОСТЬ СТОРОН</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4.1. Нарушение условий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возместить другой Стороне причиненные убытки в установленном действующим законодательством порядке.</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4.2.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4.3. Стороны освобождаются от ответственности за частичное или полное невыполнение своих обязательств по настоящему договору, если невыполнение является результатом обстоятельств непреодолимой силы.</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4.4. Если Сторона, ссылающаяся на обстоятельства непреодолимой силы, не известит другую Сторону о наступлении указанных обстоятельств в пятидневный срок, такая Сторона несет ответственность за нарушение своих обязательств в соот</w:t>
      </w:r>
      <w:r>
        <w:rPr>
          <w:rFonts w:ascii="Times New Roman" w:hAnsi="Times New Roman" w:cs="Times New Roman"/>
          <w:sz w:val="12"/>
          <w:szCs w:val="12"/>
        </w:rPr>
        <w:t>ветствии с настоящим договором.</w:t>
      </w: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B776F">
        <w:rPr>
          <w:rFonts w:ascii="Times New Roman" w:hAnsi="Times New Roman" w:cs="Times New Roman"/>
          <w:sz w:val="12"/>
          <w:szCs w:val="12"/>
        </w:rPr>
        <w:t>5. СРОК ДЕЙСТВИЯ ДОГОВОРА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5.1. Настоящий Договор вступает в силу с момента подписания его Сторонами и действует 3 (три) года.</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5.2. Настоящий договор подлежит расторжению в случае проведения _________________ работ по реконструкции, капитальному ремонту, ремонту автодороги, в результате которых доступ к объекту дорожного сервиса становится невозможным, либо размещение объекта дорожного сервиса препятствует проведению указанных работ, о чем ______________________ уведомляет Организацию не позднее чем за три месяца до расторжения договора. В этом случае плата за оказание услуг, предусмотренным п. 2.1 настоящего договора заявителю ни частично</w:t>
      </w:r>
      <w:r>
        <w:rPr>
          <w:rFonts w:ascii="Times New Roman" w:hAnsi="Times New Roman" w:cs="Times New Roman"/>
          <w:sz w:val="12"/>
          <w:szCs w:val="12"/>
        </w:rPr>
        <w:t>, не полностью не возвращается.</w:t>
      </w: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B776F">
        <w:rPr>
          <w:rFonts w:ascii="Times New Roman" w:hAnsi="Times New Roman" w:cs="Times New Roman"/>
          <w:sz w:val="12"/>
          <w:szCs w:val="12"/>
        </w:rPr>
        <w:t>6. ПРОЧИЕ УСЛОВИЯ</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6.1. Споры, вытекающие из настоящего Договора, рассматриваются в Арбитражном  суде Самарской области.</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6.2. Настоящий Договор заключается в двух экземплярах, имеющих одинаковую юридическую силу.</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6.3. Вопросы, не урегулированные настоящим Договором, регулируются действующим законодательством.</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6.4. В случае изменения адресов и реквизитов, указанных в пункте 7, Организация должна в течение 3 дней уведомлять об этом __________________________.</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FB776F" w:rsidRPr="00FB776F" w:rsidRDefault="00FB776F" w:rsidP="00FB776F">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FB776F">
        <w:rPr>
          <w:rFonts w:ascii="Times New Roman" w:hAnsi="Times New Roman" w:cs="Times New Roman"/>
          <w:sz w:val="12"/>
          <w:szCs w:val="12"/>
        </w:rPr>
        <w:t>7. АДРЕСА И БАНКОВСКИЕ РЕКВИЗИТЫ СТОРОН</w:t>
      </w:r>
    </w:p>
    <w:p w:rsidR="00FB776F" w:rsidRP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____________________________</w:t>
      </w:r>
    </w:p>
    <w:p w:rsidR="00FB776F" w:rsidRDefault="00FB776F"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r w:rsidRPr="00FB776F">
        <w:rPr>
          <w:rFonts w:ascii="Times New Roman" w:hAnsi="Times New Roman" w:cs="Times New Roman"/>
          <w:sz w:val="12"/>
          <w:szCs w:val="12"/>
        </w:rPr>
        <w:t>Организация</w:t>
      </w:r>
    </w:p>
    <w:p w:rsidR="008C17A7" w:rsidRDefault="008C17A7"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8C17A7" w:rsidRDefault="008C17A7" w:rsidP="008C17A7">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8C17A7" w:rsidRDefault="008C17A7" w:rsidP="008C17A7">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8C17A7" w:rsidRPr="00912C81" w:rsidRDefault="008C17A7" w:rsidP="008C17A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lastRenderedPageBreak/>
        <w:t>Администрация</w:t>
      </w:r>
    </w:p>
    <w:p w:rsidR="008C17A7" w:rsidRPr="00912C81" w:rsidRDefault="008C17A7" w:rsidP="008C17A7">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912C81">
        <w:rPr>
          <w:rFonts w:ascii="Times New Roman" w:hAnsi="Times New Roman" w:cs="Times New Roman"/>
          <w:sz w:val="12"/>
          <w:szCs w:val="12"/>
        </w:rPr>
        <w:t xml:space="preserve"> Сергиевский</w:t>
      </w:r>
    </w:p>
    <w:p w:rsidR="008C17A7" w:rsidRPr="00912C81" w:rsidRDefault="008C17A7" w:rsidP="008C17A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Самарской области</w:t>
      </w:r>
    </w:p>
    <w:p w:rsidR="008C17A7" w:rsidRPr="00912C81" w:rsidRDefault="008C17A7" w:rsidP="008C17A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ПОСТАНОВЛЕНИЕ</w:t>
      </w:r>
    </w:p>
    <w:p w:rsid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«03» июня 2021 г. </w:t>
      </w:r>
      <w:r>
        <w:rPr>
          <w:rFonts w:ascii="Times New Roman" w:hAnsi="Times New Roman" w:cs="Times New Roman"/>
          <w:sz w:val="12"/>
          <w:szCs w:val="12"/>
        </w:rPr>
        <w:t xml:space="preserve">                                                                                                                                                                                                      №513</w:t>
      </w:r>
    </w:p>
    <w:p w:rsidR="008C17A7" w:rsidRDefault="008C17A7" w:rsidP="008C17A7">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8C17A7">
        <w:rPr>
          <w:rFonts w:ascii="Times New Roman"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новой редакции)</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8C17A7">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Администрации муниципального района Сергиевс</w:t>
      </w:r>
      <w:r>
        <w:rPr>
          <w:rFonts w:ascii="Times New Roman" w:hAnsi="Times New Roman" w:cs="Times New Roman"/>
          <w:sz w:val="12"/>
          <w:szCs w:val="12"/>
        </w:rPr>
        <w:t xml:space="preserve">кий от 19.05.2014 г. </w:t>
      </w:r>
      <w:r w:rsidRPr="008C17A7">
        <w:rPr>
          <w:rFonts w:ascii="Times New Roman" w:hAnsi="Times New Roman" w:cs="Times New Roman"/>
          <w:sz w:val="12"/>
          <w:szCs w:val="12"/>
        </w:rPr>
        <w:t>№ 590 «Об утверждении Реестра муниципальных услуг мун</w:t>
      </w:r>
      <w:r>
        <w:rPr>
          <w:rFonts w:ascii="Times New Roman" w:hAnsi="Times New Roman" w:cs="Times New Roman"/>
          <w:sz w:val="12"/>
          <w:szCs w:val="12"/>
        </w:rPr>
        <w:t>иципального района Сергиевский»</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ПОСТАНОВЛЯЕТ:</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8C17A7">
        <w:rPr>
          <w:rFonts w:ascii="Times New Roman" w:hAnsi="Times New Roman" w:cs="Times New Roman"/>
          <w:sz w:val="12"/>
          <w:szCs w:val="12"/>
        </w:rPr>
        <w:t>1. Утвердить Административный регламент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новой редакции) (Приложение № 1 к настоящему Постановлению).</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8C17A7">
        <w:rPr>
          <w:rFonts w:ascii="Times New Roman" w:hAnsi="Times New Roman" w:cs="Times New Roman"/>
          <w:sz w:val="12"/>
          <w:szCs w:val="12"/>
        </w:rPr>
        <w:t>2. Признать утратившим силу Постановление Администрации муниципального района Сергиевский Самарской области «Об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 1107 от 15.08.2019 г.</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sidRPr="008C17A7">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w:t>
      </w:r>
      <w:r w:rsidRPr="008C17A7">
        <w:rPr>
          <w:rFonts w:ascii="Times New Roman" w:hAnsi="Times New Roman" w:cs="Times New Roman"/>
          <w:sz w:val="12"/>
          <w:szCs w:val="12"/>
        </w:rPr>
        <w:t>Опубликовать настоящее Постановление в газете «Сергиевский вестник».</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5.</w:t>
      </w:r>
      <w:r w:rsidRPr="008C17A7">
        <w:rPr>
          <w:rFonts w:ascii="Times New Roman" w:hAnsi="Times New Roman" w:cs="Times New Roman"/>
          <w:sz w:val="12"/>
          <w:szCs w:val="12"/>
        </w:rPr>
        <w:t>Настоящее Постановление вступает в силу со дня его официального опубликования.</w:t>
      </w:r>
    </w:p>
    <w:p w:rsidR="008C17A7" w:rsidRPr="008C17A7" w:rsidRDefault="008C17A7" w:rsidP="008C17A7">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6.</w:t>
      </w:r>
      <w:r w:rsidRPr="008C17A7">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8C17A7">
        <w:rPr>
          <w:rFonts w:ascii="Times New Roman" w:hAnsi="Times New Roman" w:cs="Times New Roman"/>
          <w:sz w:val="12"/>
          <w:szCs w:val="12"/>
        </w:rPr>
        <w:t>И.О.Руководителя</w:t>
      </w:r>
      <w:proofErr w:type="spellEnd"/>
      <w:r w:rsidRPr="008C17A7">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8C17A7" w:rsidRDefault="008C17A7" w:rsidP="008C17A7">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Глава муниципального</w:t>
      </w:r>
      <w:r w:rsidRPr="008C17A7">
        <w:rPr>
          <w:rFonts w:ascii="Times New Roman" w:hAnsi="Times New Roman" w:cs="Times New Roman"/>
          <w:sz w:val="12"/>
          <w:szCs w:val="12"/>
        </w:rPr>
        <w:t xml:space="preserve"> района Сергиевский               </w:t>
      </w:r>
    </w:p>
    <w:p w:rsidR="008C17A7" w:rsidRDefault="008C17A7" w:rsidP="008C17A7">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8C17A7">
        <w:rPr>
          <w:rFonts w:ascii="Times New Roman" w:hAnsi="Times New Roman" w:cs="Times New Roman"/>
          <w:sz w:val="12"/>
          <w:szCs w:val="12"/>
        </w:rPr>
        <w:t xml:space="preserve">                                                             </w:t>
      </w:r>
      <w:proofErr w:type="spellStart"/>
      <w:r w:rsidRPr="008C17A7">
        <w:rPr>
          <w:rFonts w:ascii="Times New Roman" w:hAnsi="Times New Roman" w:cs="Times New Roman"/>
          <w:sz w:val="12"/>
          <w:szCs w:val="12"/>
        </w:rPr>
        <w:t>А.А.Веселов</w:t>
      </w:r>
      <w:proofErr w:type="spellEnd"/>
    </w:p>
    <w:p w:rsidR="005F06DA" w:rsidRDefault="005F06DA" w:rsidP="008C17A7">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5F06DA" w:rsidRPr="005F06DA" w:rsidRDefault="005F06DA" w:rsidP="005F06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5F06DA">
        <w:rPr>
          <w:rFonts w:ascii="Times New Roman" w:hAnsi="Times New Roman" w:cs="Times New Roman"/>
          <w:sz w:val="12"/>
          <w:szCs w:val="12"/>
        </w:rPr>
        <w:t xml:space="preserve">                                                                                              Приложение № 1</w:t>
      </w:r>
    </w:p>
    <w:p w:rsidR="005F06DA" w:rsidRPr="005F06DA" w:rsidRDefault="005F06DA" w:rsidP="005F06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5F06DA">
        <w:rPr>
          <w:rFonts w:ascii="Times New Roman" w:hAnsi="Times New Roman" w:cs="Times New Roman"/>
          <w:sz w:val="12"/>
          <w:szCs w:val="12"/>
        </w:rPr>
        <w:t xml:space="preserve">                                                                                              к Постановлению Администрации </w:t>
      </w:r>
    </w:p>
    <w:p w:rsidR="005F06DA" w:rsidRPr="005F06DA" w:rsidRDefault="005F06DA" w:rsidP="005F06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5F06DA">
        <w:rPr>
          <w:rFonts w:ascii="Times New Roman" w:hAnsi="Times New Roman" w:cs="Times New Roman"/>
          <w:sz w:val="12"/>
          <w:szCs w:val="12"/>
        </w:rPr>
        <w:t xml:space="preserve">     муниципального района Сергиевский</w:t>
      </w:r>
    </w:p>
    <w:p w:rsidR="005F06DA" w:rsidRDefault="005F06DA" w:rsidP="005F06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5F06DA">
        <w:rPr>
          <w:rFonts w:ascii="Times New Roman" w:hAnsi="Times New Roman" w:cs="Times New Roman"/>
          <w:sz w:val="12"/>
          <w:szCs w:val="12"/>
        </w:rPr>
        <w:t xml:space="preserve">                                                                                              №513 от 03 июня2021 г.</w:t>
      </w:r>
    </w:p>
    <w:p w:rsidR="005F06DA" w:rsidRP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5F06DA">
        <w:rPr>
          <w:rFonts w:ascii="Times New Roman" w:hAnsi="Times New Roman" w:cs="Times New Roman"/>
          <w:sz w:val="12"/>
          <w:szCs w:val="12"/>
        </w:rPr>
        <w:t>предоставления Администрацией муниципального района Сергиевский Самарской области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новой редакции)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P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1. </w:t>
      </w:r>
      <w:r w:rsidRPr="005F06DA">
        <w:rPr>
          <w:rFonts w:ascii="Times New Roman" w:hAnsi="Times New Roman" w:cs="Times New Roman"/>
          <w:sz w:val="12"/>
          <w:szCs w:val="12"/>
        </w:rPr>
        <w:t>Общие положения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разработан в целях повышения качества предоставления муниципальной услуги по направлении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1.2. Предоставление муниципальной услуги по направлению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соответствии с настоящим Административным регламентом осуществляется применительно к объектам индивидуального жилищного строительства или садовым домам, в соответствии со статьей 51.1 Градостроительного кодекса Российской Федерации (далее – объект ИЖС или садовый дом).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Муниципальная услуга в соответствии с настоящим Административным регламентом предоставляется администрацией также в случае, если строительство или реконструкция объекта ИЖС или садового дома планируется осуществить на территориях двух и более поселений или на межселенной территории в границах муниципального района.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планирующие строительство или реконструкцию объекта ИЖС или садового дома.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 Порядок информирования о правилах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1.4.1. Местонахождение администрации: 446540, Самарская область, Сергиевский район, с. Сергиевск, ул. Ленина, 22.</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График работы администрации (время местное):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Понедельник-четверг – с 8.00 до 17.00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Пятница – с 8.00 до 16.00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Предпраздничные дни – с 8.00 до 16.00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Суббота, воскресенье – выходные дни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Перерыв на обед – с 12.00 до 13.00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Справочные телефоны администрации: 8(84655) 2-18-05 (приемная Главы администрации), факс 8(84655) 2-11-72.</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Адрес электронной почты администрации: adm2@samtel.ru.</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График работы (время местное):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Понедельник-четверг – с 8.00 до 17.00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Пятница – с 8.00 до 16.00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Предпраздничные дни – с 8.00 до 16.00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Суббота, воскресенье – выходные дни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Перерыв на обед – с 12.00 до 13.00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Справочные телефоны: 8(84655) 2-16-40, 2-11-43.</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Адрес электронной почты: uzzadm@yandex.ru.</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1.4.3. Местонахождение МФЦ: 446540, Самарская область, Сергиевский район, с. Сергиевск, ул. Ленина, 15А.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График работы МФЦ (время местное):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Понедельник, вторник, среда – с 9.00 до 18.00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Четверг – с 10.00 до 20.00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Пятница – с 9.00 до 17.00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Суббота – с 9.00 до 13.00</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Воскресенье – выходной день.</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Справочные телефоны МФЦ: 8(84655) 2-22-82, 2-21-23, 2-11-89.</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Адрес электронной почты МФЦ: www.mfc63.rf.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на официальном интернет-сайте администрации муниципального района Сергиевский: www.sergievsk.ru.</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на информационных стендах в помещении приема заявлений в администрации, МФЦ;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 указанным в предыдущем пункте номерам телефонов администрации, Муниципального казенного учреждения «Управления заказчика-застройщика, архитектуры и градостроительства» муниципального района Сергиевский, МФЦ.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индивидуальное личное консультирование;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индивидуальное консультирование по почте (по электронной почте);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индивидуальное консультирование по телефону;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публичное письменное информирование;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публичное устное информирование.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1.4.6. Индивидуальное личное консультирование.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1.4.7. Индивидуальное консультирование по почте (по электронной почте).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1.4.8. Индивидуальное консультирование по телефону.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Время разговора не должно превышать 10 минут.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1.4.9. Публичное письменное информирование.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1.4.10. Публичное устное информирование.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1.4.11. Должностные лица, участвующие в предоставлении муниципальной услуги, при ответе на обращения граждан и организаций обязаны: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извлечения из текста настоящего Административного регламента и приложения к нему;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извлечения из нормативных правовых актов по наиболее часто задаваемым вопросам;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формы документов для заполнения, образцы заполнения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перечень оснований для отказа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полное наименование и полный почтовый адрес администрации;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адрес электронной почты администрации;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полный текст настоящего Административного регламента с приложениями к нему;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информационные материалы, содержащиеся на стендах в местах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полное наименование и полный почтовый адрес администрации;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адрес электронной почты администрации;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P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II. </w:t>
      </w:r>
      <w:r w:rsidRPr="005F06DA">
        <w:rPr>
          <w:rFonts w:ascii="Times New Roman" w:hAnsi="Times New Roman" w:cs="Times New Roman"/>
          <w:sz w:val="12"/>
          <w:szCs w:val="12"/>
        </w:rPr>
        <w:t>Стандарт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 Наименование муниципальной услуги: «Направление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2.2. Наименование органа (организации), предоставляющего муниципальную услугу – Администрация муниципального района Сергиевский.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Многофункциональные центры участвуют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доставки документов в Администрацию, а также выдачи результата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для предоставления ему муниципальной услуги по экстерриториальному принципу.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Предоставление муниципальной услуги по экстерриториальному принципу осуществляется на основании соглашения о взаимодействии, заключенного уполномоченным многофункциональным центром с администрацией (далее – соглашение о взаимодействии).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  При предоставлении муниципальной услуги осуществляется взаимодействие с: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Управлением государственной охраны объектов культурного наследия Самарской области (далее – управление охраны памятников);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органами местного самоуправления (их структурными подразделениями);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Инспекцией Федеральной Налоговой Службы.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2.3. Результатом предоставления муниципальной услуги являются: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направление уведомления о 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направление уведомления о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несоответствии).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2.3.1. Результат предоставления муниципальной услуги по экстерриториальному принципу в виде электронных документов и (или) электронных образов документов заверяется уполномоченными должностными лицами Администрации.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Для получения результата предоставления муниципальной услуги на бумажном носителе заявитель (представитель заявителя) имеет право обратиться непосредственно в орган, предоставляющий муниципальную услугу.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2.4. Муниципальная услуга предоставляется в срок, не превышающий 7 рабочих дней со дня поступления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и прилагаемых документов, за исключением случая, предусмотренного частью 8 статьи 51.1 Градостроительного кодекса РФ.</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предусмотренном частью 8 статьи 51.1 Градостроительного кодекса Российской Федерации, при планируемом строительстве или реконструкции объекта ИЖС или садового дома в границах территории исторического поселения федерального или регионального значения, срок предоставления муниципальной услуги составляет 20 рабочих дней со дня поступления уведомления о планируемом строительстве или реконструкции.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Срок приостановления предоставления муниципальной услуги законодательством не предусмотрен.</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Срок выдачи (направления) документов, являющихся результатом предоставления муниципальной услуги, составляет 1 рабочий день.</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Предоставление муниципальной услуги в упреждающем (</w:t>
      </w:r>
      <w:proofErr w:type="spellStart"/>
      <w:r w:rsidRPr="005F06DA">
        <w:rPr>
          <w:rFonts w:ascii="Times New Roman" w:hAnsi="Times New Roman" w:cs="Times New Roman"/>
          <w:sz w:val="12"/>
          <w:szCs w:val="12"/>
        </w:rPr>
        <w:t>проактивном</w:t>
      </w:r>
      <w:proofErr w:type="spellEnd"/>
      <w:r w:rsidRPr="005F06DA">
        <w:rPr>
          <w:rFonts w:ascii="Times New Roman" w:hAnsi="Times New Roman" w:cs="Times New Roman"/>
          <w:sz w:val="12"/>
          <w:szCs w:val="12"/>
        </w:rPr>
        <w:t>) режиме не предусмотрено.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2.5. Правовыми основаниями для предоставления муниципальной услуги являются: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Земельный кодекс Российской Федерации от 25.10.2001 № 136-ФЗ;</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Градостроительный кодекс Российской Федерации от 29.12.2004         № 190-ФЗ;</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Федеральный закон от 27.07.2010 № 210-ФЗ «Об организации предоставления государственных и муниципальных услуг»;</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Федеральный закон от 03.08.2018 г. № 340-ФЗ «О внесении изменений в Градостроительный кодекс Российской Федерации и отдельные законодательные акты Российской</w:t>
      </w:r>
      <w:r w:rsidRPr="005F06DA">
        <w:rPr>
          <w:rFonts w:ascii="Times New Roman" w:hAnsi="Times New Roman" w:cs="Times New Roman"/>
          <w:sz w:val="12"/>
          <w:szCs w:val="12"/>
        </w:rPr>
        <w:tab/>
        <w:t xml:space="preserve"> Федерации»;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Приказ Министерства строительства и жилищно-коммунального хозяйства Российской Федерации от 19.09.2018 № 591/</w:t>
      </w:r>
      <w:proofErr w:type="spellStart"/>
      <w:r w:rsidRPr="005F06DA">
        <w:rPr>
          <w:rFonts w:ascii="Times New Roman" w:hAnsi="Times New Roman" w:cs="Times New Roman"/>
          <w:sz w:val="12"/>
          <w:szCs w:val="12"/>
        </w:rPr>
        <w:t>пр</w:t>
      </w:r>
      <w:proofErr w:type="spellEnd"/>
      <w:r w:rsidRPr="005F06DA">
        <w:rPr>
          <w:rFonts w:ascii="Times New Roman" w:hAnsi="Times New Roman" w:cs="Times New Roman"/>
          <w:sz w:val="12"/>
          <w:szCs w:val="12"/>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 Закон Самарской области от 12.07.2006 № 90-ГД «О градостроительной деятельности на территории Самарской области»;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Закон Самарской области от 03.10.2014 N 86-ГД "О закреплении вопросов местного значения за сельскими поселениями Самарской области";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Устав муниципального района Сергиевский Самарской области;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настоящий Административный регламент.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 Для получения муниципальной услуги заявитель  самостоятельно представляет в Администрацию или в МФЦ следующие документы: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2.6.1. В целях строительства или реконструкции объекта индивидуального жилищного строительства или садового дома заявитель подает на бумажном носителе посредством личного обращения в уполномоченный орган,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планируемом строительстве или реконструкции объекта индивидуального жилищного строительства или садового дома (Приложение №1 к Административному регламенту) (по форме, утвержденной Приказом Министерства строительства и жилищно-коммунального хозяйства Российской Федерации от 19 сентября 2018 года № 591/</w:t>
      </w:r>
      <w:proofErr w:type="spellStart"/>
      <w:r w:rsidRPr="005F06DA">
        <w:rPr>
          <w:rFonts w:ascii="Times New Roman" w:hAnsi="Times New Roman" w:cs="Times New Roman"/>
          <w:sz w:val="12"/>
          <w:szCs w:val="12"/>
        </w:rPr>
        <w:t>пр</w:t>
      </w:r>
      <w:proofErr w:type="spellEnd"/>
      <w:r w:rsidRPr="005F06DA">
        <w:rPr>
          <w:rFonts w:ascii="Times New Roman" w:hAnsi="Times New Roman" w:cs="Times New Roman"/>
          <w:sz w:val="12"/>
          <w:szCs w:val="12"/>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содержащее следующие сведения: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фамилия, имя, отчество (при наличии), место жительства заявителя, реквизиты документа, удостоверяющего личность (для физического лица);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 кадастровый номер земельного участка (при его наличии), адрес или описание местоположения земельного участка;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4) сведения о праве заявителя на земельный участок, а также сведения о наличии прав иных лиц на земельный участок (при наличии таких лиц);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8) почтовый адрес и (или) адрес электронной почты для связи с заявителем;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9) способ направления заявителю уведомлений.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2.6.2. К уведомлению о планируемом строительстве прилагаются: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2) документ, подтверждающий полномочия представителя заявителя, в случае, если уведомление о планируемом строительстве направлено представителем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4) описание внешнего облика объекта индивидуального жилищного строительства или садового дома (Приложение №9 к Административному регламенту)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 технический паспорт на реконструированный объект индивидуального жилищного строительства (до реконструкции);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6) согласие собственника земельного участка на уменьшение предельных параметров разрешенного строительства;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7) 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самостоятельно представляет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Администрацию, в том числе посредством Единого портала государственных и муниципальных услуг, Портала государственных</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 муниципальных услуг Самарской области 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 указанием изменяемых параметров по форме, утвержденной приказом Министерства строительства и жилищно-коммунального хозяйства Российской Федерации от 19.09.2018 № 591/</w:t>
      </w:r>
      <w:proofErr w:type="spellStart"/>
      <w:r w:rsidRPr="005F06DA">
        <w:rPr>
          <w:rFonts w:ascii="Times New Roman" w:hAnsi="Times New Roman" w:cs="Times New Roman"/>
          <w:sz w:val="12"/>
          <w:szCs w:val="12"/>
        </w:rPr>
        <w:t>пр</w:t>
      </w:r>
      <w:proofErr w:type="spellEnd"/>
      <w:r w:rsidRPr="005F06DA">
        <w:rPr>
          <w:rFonts w:ascii="Times New Roman" w:hAnsi="Times New Roman" w:cs="Times New Roman"/>
          <w:sz w:val="12"/>
          <w:szCs w:val="12"/>
        </w:rPr>
        <w:t xml:space="preserve"> (приложение 1</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к настоящему регламенту) с указанием изменяемых параметров.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2.6.3. Заявитель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2.6.4. При предоставлении муниципальной услуги уполномоченный орган, МФЦ не вправе требовать от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ab/>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ab/>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ab/>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ab/>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ab/>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2.6.5. По своему желанию заявитель может представить иные документы, которые, по его мнению, имеют значение при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2.6.6. Заявитель подает уведомление о планируемом строительстве и прилагаемые к нему документы на бумажном носителе посредством личного обращения в Администрацию, в том числе через многофункциональный центр, либо направляет в указанные органы посредством почтового отправления с уведомлением о вручении.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2.6.7. Для получения муниципальной услуги в электронном виде заявителям предоставляется возможность направить уведомление о планируемом строительстве и документы, указанные в пункте 2.6.2. настоящего административного регламента, через Единый портал и Портал, путем заполнения специальной интерактивной формы, которая соответствует требованиям Федерального закона от 27 июля 2010 года № 210-ФЗ и обеспечивает идентификацию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 Для получения муниципальной услуги в электронном виде используется личный кабинет физического или юридического лица.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2.6.7.1. При представлении копий документов, указанных в пункте 2.6.1 Административного регламента, заявителем также должны быть представлены их оригиналы, которые после сверки ему возвращаются.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Если копии документов представляются без предъявления подлинников, то они должны быть нотариально заверены.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2.6.7.2. В случае представления заявителем документов, предусмотренных пунктами 1-7, 9-10, 14, 17-18 части 6 статьи 7 Федерального закона №210-ФЗ,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2.6.8. При предоставлении муниципальной услуги по экстерриториальному принципу орган, предоставляющий муниципальную услугу, не вправе требовать от заявителя (представителя заявителя) или многофункционального центра представления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РФ.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2.7.2.  Документы (их копии или сведения, содержащиеся в них), указанные в подпункте 1 пункта 2.7.1. настоящего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заявитель не представил указанные документы самостоятельно.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2.7.3. Непредставление заявителем указанных в пункте 2.7.1. настоящего Административного регламента документов не является основанием для отказа заявителю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2.8. Основания для отказа в приеме документов, необходимых для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подача заявления от имени заявителя не уполномоченным лицом;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4)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 в случае отсутствия в уведомлении о планируемом строительстве сведений, предусмотренных пунктом 2.6.1 настоящего Административного регламента, или документов, предусмотренных пунктом 2.6.2 настоящего Административного регламента, уполномоченный на выдачу разрешений на строительство орган местного самоуправления в течение трех рабочих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6) предоставление уведомления о планируемом строительстве или реконструкции объекта индивидуального жилищного строительства или садового дома не соответствующего форме, предусмотренной настоящим Административным регламентом;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7) несоблюдение установленных условий признания действительности усиленной квалифицированной электронной подписи заявителя (представителя заявителя) согласно пункту 9 Правил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2.8.1. Не может быть отказано заявителю в приеме дополнительных документов при наличии намерения их сдать.</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2.8.2. В случае установления факта несоответствия документа (</w:t>
      </w:r>
      <w:proofErr w:type="spellStart"/>
      <w:r w:rsidRPr="005F06DA">
        <w:rPr>
          <w:rFonts w:ascii="Times New Roman" w:hAnsi="Times New Roman" w:cs="Times New Roman"/>
          <w:sz w:val="12"/>
          <w:szCs w:val="12"/>
        </w:rPr>
        <w:t>ов</w:t>
      </w:r>
      <w:proofErr w:type="spellEnd"/>
      <w:r w:rsidRPr="005F06DA">
        <w:rPr>
          <w:rFonts w:ascii="Times New Roman" w:hAnsi="Times New Roman" w:cs="Times New Roman"/>
          <w:sz w:val="12"/>
          <w:szCs w:val="12"/>
        </w:rPr>
        <w:t>) установленным требованиям специалист, ответственный за предоставление муниципальной услуги, возвращает документы заявителю, объясняет ему содержание выявленных недостатков в представленных документах и предлагает принять меры по их устранению.</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2.9. Основаниями для отказа в предоставлении муниципальной услуги являются: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1) </w:t>
      </w:r>
      <w:r w:rsidRPr="005F06DA">
        <w:rPr>
          <w:rFonts w:ascii="Times New Roman" w:hAnsi="Times New Roman" w:cs="Times New Roman"/>
          <w:sz w:val="12"/>
          <w:szCs w:val="12"/>
        </w:rPr>
        <w:t>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3) уведомление о планируемом строительстве подано или направлено лицом, не являющимся заявителем в связи с отсутствием у него прав на земельный участок;</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4) в срок, указанный в части 9 статьи 51.1. Градостроительного кодекса РФ,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 отсутствие одного или нескольких документов, необходимых для предоставления муниципальной услуги, которые невозможно получить в рамках межведомственного информационного взаимодействия;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6) поступление сведений (решений, определений) от уполномоченных органов о наложении ареста на земельный участок или запрете совершать определенные действия с земельным участком;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7) выявление в представленных заявителем документах недостоверных сведений или искаженной информации.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2.10. Граждане имеют право повторно обратиться в уполномоченный орган за получением муниципальной услуги после устранения предусмотренных пунктом 2.9. Административного регламента оснований для отказа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2.11. Исчерпывающий перечень оснований для приостановления предоставления муниципальной услуги, не предусмотрен.</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2.12. Услуги, являющиеся необходимыми и обязательными для предоставления муниципальной услуги, отсутствуют.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2.13. Предоставление муниципальной услуги осуществляется бесплатно.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2.14.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2.15.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 поступлении в Администрацию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2.16.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уполномоченном органе и включают места для информирования, ожидания и приема заявителей, места для заполнения запросов (заявлений).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Присутственные места в уполномоченном органе оборудуются: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противопожарной системой и средствами пожаротушения;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системой оповещения о возникновении чрезвычайной ситуации;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системой охраны.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5F06DA">
        <w:rPr>
          <w:rFonts w:ascii="Times New Roman" w:hAnsi="Times New Roman" w:cs="Times New Roman"/>
          <w:sz w:val="12"/>
          <w:szCs w:val="12"/>
        </w:rPr>
        <w:t>банкетками</w:t>
      </w:r>
      <w:proofErr w:type="spellEnd"/>
      <w:r w:rsidRPr="005F06DA">
        <w:rPr>
          <w:rFonts w:ascii="Times New Roman"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1.4.11 настоящего 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w:t>
      </w:r>
      <w:proofErr w:type="spellStart"/>
      <w:r w:rsidRPr="005F06DA">
        <w:rPr>
          <w:rFonts w:ascii="Times New Roman" w:hAnsi="Times New Roman" w:cs="Times New Roman"/>
          <w:sz w:val="12"/>
          <w:szCs w:val="12"/>
        </w:rPr>
        <w:t>сурдопереводчика</w:t>
      </w:r>
      <w:proofErr w:type="spellEnd"/>
      <w:r w:rsidRPr="005F06DA">
        <w:rPr>
          <w:rFonts w:ascii="Times New Roman" w:hAnsi="Times New Roman" w:cs="Times New Roman"/>
          <w:sz w:val="12"/>
          <w:szCs w:val="12"/>
        </w:rPr>
        <w:t xml:space="preserve"> и </w:t>
      </w:r>
      <w:proofErr w:type="spellStart"/>
      <w:r w:rsidRPr="005F06DA">
        <w:rPr>
          <w:rFonts w:ascii="Times New Roman" w:hAnsi="Times New Roman" w:cs="Times New Roman"/>
          <w:sz w:val="12"/>
          <w:szCs w:val="12"/>
        </w:rPr>
        <w:t>тифлосурдопереводчика</w:t>
      </w:r>
      <w:proofErr w:type="spellEnd"/>
      <w:r w:rsidRPr="005F06DA">
        <w:rPr>
          <w:rFonts w:ascii="Times New Roman" w:hAnsi="Times New Roman" w:cs="Times New Roman"/>
          <w:sz w:val="12"/>
          <w:szCs w:val="12"/>
        </w:rPr>
        <w:t>.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2.17. Показателями доступности и качества предоставления муниципальной услуги являются: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2.18.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1.4.3 настоящего 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2.19. Запрос (заявление) и документы, предусмотренные пунктом 2.6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осуществляется исключительно в электронной форме.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2.20. Запросы о предоставлении документов (информации), указанных в пункте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P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5F06DA">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w:t>
      </w:r>
      <w:r>
        <w:rPr>
          <w:rFonts w:ascii="Times New Roman" w:hAnsi="Times New Roman" w:cs="Times New Roman"/>
          <w:sz w:val="12"/>
          <w:szCs w:val="12"/>
        </w:rPr>
        <w:t xml:space="preserve">ения административных процедур </w:t>
      </w:r>
      <w:r w:rsidRPr="005F06DA">
        <w:rPr>
          <w:rFonts w:ascii="Times New Roman" w:hAnsi="Times New Roman" w:cs="Times New Roman"/>
          <w:sz w:val="12"/>
          <w:szCs w:val="12"/>
        </w:rPr>
        <w:t>в электронной форме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приём уведомления и иных документов, необходимых для предоставления муниципальной услуги, при личном обращении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прием документов при обращении по почте либо в электронной форме;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прием уведомления и иных документов, необходимых для предоставления муниципальной услуги, на базе МФЦ;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 - формирование и направление межведомственных запросов, направление материалов в управление охраны памятников;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принятие решения о предоставлении муниципальной услуги или об отказе в её предоставлении и направление заявителю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Блок-схема административных процедур приведена в Приложении № 5 к настоящему Административному регламенту.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Приём уведомления и иных документов, необходимых для предоставления муниципальной услуги, при личном обращении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уведомлением и документами, необходимыми для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уведомления и документов для предоставления муниципальной услуги (далее – должностное лицо, ответственное за прием запроса и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 Специалист, осуществляющий прием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устанавливает личность Заявителя, в том числе проверяет документ, удостоверяющий личность либо проводит его идентификацию,   аутентификацию  с использованием информационных систем, указанных в частях 10 и 11 статьи  7 Федерального закона № 210-ФЗ, проверяет полномочия Заявителя, в том числе полномочия представителя действовать от имени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проверяет наличие документов (их копий), необходимых для предоставления муниципальной услуги, получение которых в рамках межведомственного информационного взаимодействия не представляется возможным;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проверяет соответствие представленных документов установленным требованиям, удостоверяясь, что: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тексты документов написаны разборчиво;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фамилии, имена и отчества физических лиц, адреса их мест жительства написаны полностью;</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документах нет подчисток, приписок, зачеркнутых слов и иных, не оговоренных в них, исправлений;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документы не исполнены карандашом;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документы не имеют повреждений и исправлений, не позволяющих однозначно истолковать их содержание, подписи, печати (при наличии);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срок действия документов не истек;</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документы содержат информацию, необходимую для предоставления муниципальной услуги, указанной в заявлении;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документы представлены в полном объеме;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 xml:space="preserve">- сличает представленные заявителем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штамп «копия верна».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при отсутствии оснований для отказа в приеме документов:  принимает и регистрирует заявление путем проставления регистрационного штампа на заявлении и внесения сведений в журнал и электронную базу, оформляет расписку о приеме документов. В расписке обязательно указываются: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дата регистрации уведомления;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Ф.И.О. заявителя или наименование юридического лица (лиц по доверенности);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перечень прилагаемых документов с указанием их наименования, реквизитов;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количество экземпляров каждого из представленных документов (подлинных экземпляров и их копий);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фамилия, инициалы и подпись работника, принявшего документы;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иные данные.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Первый экземпляр расписки передается заявителю, второй –  помещается в пакет принятых документов для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передает заявление о предоставлении муниципальной услуги для оформления соответствующего поручения об исполнении специалисту.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при наличии оснований для отказа в приеме документов уведомляет об этом заявителя, предлагает принять меры по их устранению, оформляет и выдает расписку об отказе в приеме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в обязательном порядке информирует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о сроке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Максимальный срок выполнения действий, предусмотренных настоящим пунктом, составляет 15 минут.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3.6. Максимальный срок выполнения административной процедуры, предусмотренной пунктом 3.4 настоящим Административного регламента, составляет 1 рабочий день со дня поступления уведомления.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3.7. Критерием принятия решения является наличие уведомления и (или) документов, которые заявитель должен представить самостоятельно.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Способом фиксации результата административной процедуры является регистрация уведомления в журнале регистрации входящих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Прием документов при обращении по почте либо в электронной форме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в электронной форме с помощью автоматизированных информационных систем уведомления о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3.10. Должностное лицо, ответственное за прием запроса и документов: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регистрирует поступившее уведомление в журнале регистрации входящих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уведомления о предоставлении муниципальной услуги по форме согласно Приложению № 6 к настоящему Административному регламенту. Второй экземпляр уведомления на бумажном носителе хранится в администрации.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3.11. Максимальный срок административной процедуры не может превышать 1 рабочий день.</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3.12. Критерием принятия решения является наличие уведомления и (или) документов, представленных по почте, либо в электронной форме.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Способом фиксации результата административной процедуры является регистрация уведомления в журнале регистрации входящих документов, уведомление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3.14. При предоставлении муниципальной услуги в электронной форме идентификация и аутентификация заявителя могут осуществляться посредством: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Прием заявления и иных документов, необходимых для предоставления муниципальной услуги, на базе МФЦ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3.14.1. Основанием (юридическим фактом) для приема документов на базе МФЦ, является обращение заявителя с уведомлением и (или) документами, необходимыми для предоставления муниципальной услуги, в МФЦ.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3.16. При получении уведомления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уведомление в Электронном журнале.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3.17. Сотрудник МФЦ, ответственный за прием и регистрацию документов, при получении уведомления о предоставлении муниципальной услуги и (или) документов по почте, от курьера или экспресс-почтой: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передает уведомление и (или) документы сотруднику МФЦ, ответственному за доставку документов в администрацию;</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 составляет и направляет в адрес заявителя расписку о приеме пакета документов согласно Приложению № 7 к настоящему Административному регламенту.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Сотрудник МФЦ, ответственный за прием и регистрацию документов, регистрирует уведомление в Электронном журнале, после чего заявлению присваивается индивидуальный порядковый номер и оформляется расписка о приеме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уведомления о предоставлении муниципальной услуги и (или) документов по почте, от курьера или экспресс-почтой.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зарегистрированное уведомление и представленные заявителем в МФЦ документы передает сотруднику МФЦ, ответственному за формирование дела.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необходимый для предоставления муниципальной услуги (далее – дело), для передачи в администрацию.</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уведомлением и (или) документами в МФЦ или поступления в МФЦ уведомления о предоставлении муниципальной услуги и (или) документов по почте, от курьера или экспресс-почтой.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3.22. Дальнейшее рассмотрение поступившего из МФЦ от заявителя уведомления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3.23. Критерием приема документов на базе МФЦ является наличие уведомления и (или) документов, которые заявитель должен представить самостоятельно.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3.24. Результатом административной процедуры является доставка в администрацию уведомления и представленных заявителем в МФЦ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3.25. Способами фиксации результата административной процедуры являются регистрация представленного уведомления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Формирование и направление межведомственных запросов, направление материалов в управление охраны памятников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3.26. Основанием (юридическим фактом)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Основанием (юридическим фактом) начала выполнения административной процедуры в части направления материалов в управление охраны памятников является направление заявителем уведомления о планируемом строительстве (реконструкции) в границах территории исторического поселения федерального или регионального значения объекта ИЖС или садового дома,  не содержащего указание на типовое архитектурное решение, в соответствии с которым планируется строительство (реконструкция) объекта ИЖС или садового дома или описания внешнего облика соответствующего объекта ИЖС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3.28. Если заявитель не представил правоустанавливающие документы на земельный участок,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Должностное лицо при отсутствии документов в Администрации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 в случае, если заявителем при обращении с заявлением о предоставлении муниципальной услуги не было представлено разрешение на отклонение от предельных параметров разрешенного строительства, реконструкции при условии, что заявителю было предоставлено такое разрешение в соответствии со статьей 40 Градостроительного кодекса Российской Федерации.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3.29. Направление запросов в предусмотренные в пункте 3.28 настоящего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 или курьером.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настоящего Административного регламента составляет 1 рабочий день со дня регистрации заявления.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3.30. Предельный срок для ответов на межведомственные запросы составляет 2 рабочих дня со дня поступления запроса в соответствующий орган.</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Максимальный срок исполнения указанной административной  процедуры – 4 рабочих дня со дня направления межведомственного запроса.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почтовым отправлением;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курьером, под расписку.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данном случае межведомственный запрос должен содержать следующие сведения: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1) наименование уполномоченного органа, направляющего межведомственный запрос;</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наименование органа, в адрес которого направляется межведомственный запрос;</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6) контактная информация для направления ответа на межведомственный запрос;</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7) дата направления межведомственного запроса;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3.33. В случае, предусмотренном абзацем вторым пункта 3.26 настоящего Административного регламента, должностное лицо, уполномоченное на формирование и направление межведомственных запросов, в течение трех дней со дня получения соответствующего уведомления о планируемом строительстве (реконструкции) объекта ИЖС и садового дома направляет указанное уведомление и приложенного к нему типовое архитектурное решение или описание внешнего облика соответствующего объекта ИЖС или садового дома в управление охраны памятников.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3.34.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пунктом 2.7 настоящего Административного регламента.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Критерием принятия решения о направлении типового архитектурного решения или описания внешнего облика соответствующего объекта ИЖС или садового дома в управление охраны памятников является отсутствие в уведомлении о планируемом строительстве (реконструкции) указания на типовое архитектурное решение, в соответствии с которым планируется строительство (реконструкция) объекта ИЖС или садового дома, или описания внешнего облика соответствующего объекта ИЖС или садового дома, в случае, предусмотренном абзацем вторым пункта 3.26 настоящего 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3.35.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Способом фиксации результата административной процедуры являются ответы из органов (организаций), предусмотренных в пункте 3.28 настоящего Административного регламента, на межведомственные запросы.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3.36.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 либо наличие представленных заявителем документов, не требующих направления межведомственных запросов.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3.37.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3.38. При предоставлении муниципальной услуги должностное лицо совершает следующие административные действия: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3.38.1. Должностное лицо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3.38.2. Должностное лицо проводит проверку соответствия указанных в уведомлении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3.38.3. Если при совершении административных действий, указанных в подпунктах 3.38.1, 3.38.2 настоящего Административного регламента, должностным лицом не выявлены основания, предусмотренные пунктом 2.9 настоящего Административного регламента, должностное лицо: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обеспечивает подготовку и выдачу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оформленного согласно приказу Министерства строительства и жилищно-коммунального хозяйства Российской Федерации от 19.09.2018 № 591/</w:t>
      </w:r>
      <w:proofErr w:type="spellStart"/>
      <w:r w:rsidRPr="005F06DA">
        <w:rPr>
          <w:rFonts w:ascii="Times New Roman" w:hAnsi="Times New Roman" w:cs="Times New Roman"/>
          <w:sz w:val="12"/>
          <w:szCs w:val="12"/>
        </w:rPr>
        <w:t>пр</w:t>
      </w:r>
      <w:proofErr w:type="spellEnd"/>
      <w:r w:rsidRPr="005F06DA">
        <w:rPr>
          <w:rFonts w:ascii="Times New Roman" w:hAnsi="Times New Roman" w:cs="Times New Roman"/>
          <w:sz w:val="12"/>
          <w:szCs w:val="12"/>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2) обеспечивает хранение в бумажном или электронном виде документов (информации), представленной на межведомственные запросы;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 вносит сведения о конечных результатах предоставления муниципальной услуги в регистр уведомлений о планируемом строительстве (далее-регистр) по форме согласно Приложению № 8 к настоящему Административному регламенту в следующем составе: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строительный адрес объекта капитального строительства;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наименование объекта капитального строительства;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дата регистрации уведомления о планируемом строительстве (реконструкции) объекта ИЖС или садового дома;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цель подачи уведомления (строительство или реконструкция);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параметры объекта капитального строительства (количество надземных этажей, предельная высота, площадь застройки, размеры отступов от границ ЗУ до ОКС);</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отметка о выдаче уведомления о соответствии параметров (№, дата уведомления);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срок действия уведомления о соответствии (дата);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отметка о выдаче уведомления о несоответствии параметров (№, дата уведомления);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отметка о подаче уведомления об изменении параметров (дата);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отметка о подаче уведомления об окончании строительства или реконструкции объекта ИЖС или садового дома;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отметка о выдаче уведомления о соответствии параметров (№, дата уведомления);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отметка о выдаче уведомления о несоответствии (№, дата уведомления).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3.39. При выявлении оснований для отказа в предоставлении муниципальной услуги должностное лицо готовит уведомление о несоответствии и направляет его заявителю посредством почтовой связи, по электронной почте либо предоставляет на личном приеме (при соответствующем желании заявителя) не позднее 1 рабочего дня, следующего за днем принятия решения.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3.40.  В случае отсутствия в уведомлении о планируемом строительстве сведений, предусмотренных пунктом 2.6.1. Административного регламента, или документов, предусмотренных пунктом 2.6.2. Административного регламента, должностное лицо в течение трех рабочих дней </w:t>
      </w:r>
      <w:r w:rsidRPr="005F06DA">
        <w:rPr>
          <w:rFonts w:ascii="Times New Roman" w:hAnsi="Times New Roman" w:cs="Times New Roman"/>
          <w:sz w:val="12"/>
          <w:szCs w:val="12"/>
        </w:rPr>
        <w:lastRenderedPageBreak/>
        <w:t>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3.41. В случае направления заявителю уведомления о несоответствии по основанию, предусмотренному частью 4 пункта 2.9 Административного регламента,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3.42. 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или направляет способами, указанными в пункте 2.6.1. Административного регламента, уведомление об этом в уполномоченный орган с указанием изменяемых параметров (Приложение №4 к настоящему Административному регламенту).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Рассмотрение указанного уведомления осуществляется в соответствии с частями 4 - 13 статьи 51.1. Градостроительного Кодекса РФ.</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3.43. Общий максимальный срок административной процедуры не может превышать 2 рабочих дня.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3.44.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2.9 настоящего Административного регламента.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3.45. Результатом административной процедуры является: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направление уведомления о соответствии (Приложение № 2 к Административному регламенту):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направление уведомления о несоответствии (Приложение № 3 к Административному регламенту):</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3.46. Способом фиксации результата административной процедуры является внесение сведений, указанных в подпункте 3 пункта 3.38.3 настоящего Административного регламента в регистр или регистрация уведомления об отказе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Направление заявителю документа, являющегося результатом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3.47. Основанием для начала административной процедуры является наличие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3.48. В состав административной процедуры входят следующие административные действия: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3.48.1. Выдача заявителю документа, являющегося результатом предоставления муниципальной услуги, нарочно.</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При выдаче документа заявителю специалист:</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проверяет документ, удостоверяющий личность заявителя либо его представителя;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проверяет наличие у представителя заявителя документа, удостоверяющего его права (полномочия);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указывает на расписке вид, номер и дату документа, подтверждающего полномочия представителя заявителя (в случае получения документа представителем);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изготавливает копию документа, подтверждающего полномочия представителя заявителя (если представитель не указан в расписке в качестве такового) и скрепляет копию указанного документа с распиской;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кратко знакомит с содержанием выдаваемого документа;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выдает документ, являющийся результатом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Заявитель (представитель заявителя) подтверждает получение документа, являющегося результатом предоставления муниципальной услуги, проставляет дату, фамилию, инициалы и личную подпись в соответствующей графе расписки.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3.48.2. Направление документа, являющегося результатом предоставления муниципальной услуги, в случае указание заявителем на необходимость такой отправки, почтой либо в электронном виде.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указания заявителем на необходимость направления              документа, являющегося  результатом предоставления муниципальной услуги, почтой либо в электронном виде отправка указанного документа осуществляется соответствующим способом.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Направление почтовым отправлением заявителю документа, являющегося результатом предоставления муниципальной услуги, осуществляется заказным письмом с уведомлением о вручении.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3.49. Максимальный срок выполнения указанной административной процедуры составляет 1 рабочий день со дня регистрации Уведомления.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3.50. Должностным лицом, ответственным за выполнение каждого административного действия, входящего в состав административной процедуры, является специалист, которому было передано заявление на исполнение.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3.51. Критерием принятия решения по данной административной процедуре является: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соблюдение сроков выдачи результата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соответствие документа, являющегося результатом предоставления муниципальной услуги, требованиям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3.52. Результатом административной процедуры является получение заявителем (представителем заявителя) документа, являющегося результатом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3.53. Способом фиксации результата выполнения административной процедуры является личная подпись заявителя (представителя заявителя) с расшифровкой в соответствующей графе расписки, подтверждающая получение результата предоставления муниципальной услуги заявителем, либо направление почтовым отправлением заявителю документа, являющегося результатом предо</w:t>
      </w:r>
      <w:r>
        <w:rPr>
          <w:rFonts w:ascii="Times New Roman" w:hAnsi="Times New Roman" w:cs="Times New Roman"/>
          <w:sz w:val="12"/>
          <w:szCs w:val="12"/>
        </w:rPr>
        <w:t>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Исправление допущенных опечаток и о</w:t>
      </w:r>
      <w:r>
        <w:rPr>
          <w:rFonts w:ascii="Times New Roman" w:hAnsi="Times New Roman" w:cs="Times New Roman"/>
          <w:sz w:val="12"/>
          <w:szCs w:val="12"/>
        </w:rPr>
        <w:t xml:space="preserve">шибок </w:t>
      </w:r>
      <w:r w:rsidRPr="005F06DA">
        <w:rPr>
          <w:rFonts w:ascii="Times New Roman" w:hAnsi="Times New Roman" w:cs="Times New Roman"/>
          <w:sz w:val="12"/>
          <w:szCs w:val="12"/>
        </w:rPr>
        <w:t>в документах, выдан</w:t>
      </w:r>
      <w:r>
        <w:rPr>
          <w:rFonts w:ascii="Times New Roman" w:hAnsi="Times New Roman" w:cs="Times New Roman"/>
          <w:sz w:val="12"/>
          <w:szCs w:val="12"/>
        </w:rPr>
        <w:t xml:space="preserve">ных в результате предоставления </w:t>
      </w:r>
      <w:r w:rsidRPr="005F06DA">
        <w:rPr>
          <w:rFonts w:ascii="Times New Roman" w:hAnsi="Times New Roman" w:cs="Times New Roman"/>
          <w:sz w:val="12"/>
          <w:szCs w:val="12"/>
        </w:rPr>
        <w:t>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3.54. Основанием для начала административной процедуры является обращение заявителя с заявлением об исправлении опечаток и (или) ошибок, допущенных в выданном в результате предоставления муниципальной услуги документе.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3.55. В состав административной процедуры входят следующие административные действия: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3.55.1. Рассмотрение заявления об исправлении опечаток и (или) ошибок, допущенных в выданном в результате предоставления муниципальной услуги документе.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если в результате предоставления муниципальной услуги допущены опечатки и (или) ошибки заявитель (представитель) вправе обратиться с заявлением в произвольной форме об исправлении опечаток и (или) ошибок, допущенных в выданных в результате предоставления муниципальной услуги документах.</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Специалист, ответственный за предоставление муниципальной услуги, рассматривает заявление, представленное заявителем (представителем),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3.55.2. Исправление и замена ранее выданного документа, являющегося результатом предоставления муниципальной услуги, или подготовка мотивированного ответа об отсутствии таких опечаток и (или) ошибок.</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выявления допущенных опечаток и (или) ошибок в выданных в результате предоставления муниципальной услуги документах специалист осуществляет исправление и замену указанных документов в срок, не превышающий 3 рабочих дней с момента регистрации соответствующего заявления.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В случае отсутствия опечаток и (или) ошибок в документах, выданных в результате предоставления муниципальной услуги, специалист подготавливает мотивированный ответ об отсутствии таких опечаток и (или) ошибок в срок, не превышающий 1 рабочего дня с момента регистрации соответствующего заявления.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Данный мотивированный ответ подлежит регистрации в установленном порядке в течение 2 рабочих дней.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3.56. Максимальный срок выполнения указанной административной процедуры составляет 5 рабочих дней со дня обращения заявителя с заявлением об исправлении опечаток и (или) ошибок, допущенных в выданном в результате предоставления муниципальной услуги документе.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3.57. Должностным лицом, ответственным за выполнение каждого действия, входящего в состав административной процедуры, является специалист, которому было передано заявление о предоставлении муниципальной услуги на исполнение.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3.58. Критерием принятия решения по данной административной про-</w:t>
      </w:r>
      <w:proofErr w:type="spellStart"/>
      <w:r w:rsidRPr="005F06DA">
        <w:rPr>
          <w:rFonts w:ascii="Times New Roman" w:hAnsi="Times New Roman" w:cs="Times New Roman"/>
          <w:sz w:val="12"/>
          <w:szCs w:val="12"/>
        </w:rPr>
        <w:t>цедуре</w:t>
      </w:r>
      <w:proofErr w:type="spellEnd"/>
      <w:r w:rsidRPr="005F06DA">
        <w:rPr>
          <w:rFonts w:ascii="Times New Roman" w:hAnsi="Times New Roman" w:cs="Times New Roman"/>
          <w:sz w:val="12"/>
          <w:szCs w:val="12"/>
        </w:rPr>
        <w:t xml:space="preserve"> является наличие или отсутствие допущенных опечаток или ошибок в документе, являющемся результатом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3.59. Результатом административной процедуры является выдача (направление) заявителю нового взамен ранее выданного документа, являющегося результатом предоставления муниципальной услуги, или мотивированного ответа об отсутствии таких опечаток и (или) ошибок.</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3.60. Способом фиксации результата выполнения административной процедуры является регистрация нового документа, являющегося результатом предоставления муниципальной услуги, либо уведомления об отсутствии допущенных опечаток и ошибок.</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P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5F06DA">
        <w:rPr>
          <w:rFonts w:ascii="Times New Roman" w:hAnsi="Times New Roman" w:cs="Times New Roman"/>
          <w:sz w:val="12"/>
          <w:szCs w:val="12"/>
        </w:rPr>
        <w:t>4</w:t>
      </w:r>
      <w:r>
        <w:rPr>
          <w:rFonts w:ascii="Times New Roman" w:hAnsi="Times New Roman" w:cs="Times New Roman"/>
          <w:sz w:val="12"/>
          <w:szCs w:val="12"/>
        </w:rPr>
        <w:t xml:space="preserve">. Формы контроля за исполнением </w:t>
      </w:r>
      <w:r w:rsidRPr="005F06DA">
        <w:rPr>
          <w:rFonts w:ascii="Times New Roman" w:hAnsi="Times New Roman" w:cs="Times New Roman"/>
          <w:sz w:val="12"/>
          <w:szCs w:val="12"/>
        </w:rPr>
        <w:t>Административного регламента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4.1.</w:t>
      </w:r>
      <w:r w:rsidRPr="005F06DA">
        <w:rPr>
          <w:rFonts w:ascii="Times New Roman"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4.2.</w:t>
      </w:r>
      <w:r w:rsidRPr="005F06DA">
        <w:rPr>
          <w:rFonts w:ascii="Times New Roman" w:hAnsi="Times New Roman" w:cs="Times New Roman"/>
          <w:sz w:val="12"/>
          <w:szCs w:val="12"/>
        </w:rPr>
        <w:t>Периодичность осуществления текущего контроля устанавливается руководителем уполномоченного органа.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4.3.</w:t>
      </w:r>
      <w:r w:rsidRPr="005F06DA">
        <w:rPr>
          <w:rFonts w:ascii="Times New Roman"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уполномоченного органа.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4.4.</w:t>
      </w:r>
      <w:r w:rsidRPr="005F06DA">
        <w:rPr>
          <w:rFonts w:ascii="Times New Roman"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4.5.</w:t>
      </w:r>
      <w:r w:rsidRPr="005F06DA">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4.6.</w:t>
      </w:r>
      <w:r w:rsidRPr="005F06DA">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Плановые проверки проводятся не реже 1 раза в 3 года.</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4.7.</w:t>
      </w:r>
      <w:r w:rsidRPr="005F06DA">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4.8.</w:t>
      </w:r>
      <w:r w:rsidRPr="005F06DA">
        <w:rPr>
          <w:rFonts w:ascii="Times New Roman"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4.9.</w:t>
      </w:r>
      <w:r w:rsidRPr="005F06DA">
        <w:rPr>
          <w:rFonts w:ascii="Times New Roman"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4.10.</w:t>
      </w:r>
      <w:r w:rsidRPr="005F06DA">
        <w:rPr>
          <w:rFonts w:ascii="Times New Roman"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P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5F06DA">
        <w:rPr>
          <w:rFonts w:ascii="Times New Roman" w:hAnsi="Times New Roman" w:cs="Times New Roman"/>
          <w:sz w:val="12"/>
          <w:szCs w:val="12"/>
        </w:rPr>
        <w:t>5. Досудебный (внесудебный) порядок обжалования решений и действий (бездействия) администрации, МФЦ, а также должностных лиц, муниципальных служащих</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5.4. Жалоба должна содержать:</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5.5. Заявитель может обратиться с жалобой, в том числе в следующих случаях:</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2) нарушение срока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5.8. Жалоба заявителя может быть адресована Главе муниципального района Сергиевский, руководителю МФЦ.</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5.10. По результатам рассмотрения жалобы администрация принимает одно из следующих решений:</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муниципального служащего, в том числе в форме отмены принятого решения, исправления допущенных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уведомления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котором были допущены опечатки и 9или) ошибки, выдается уведомление о соответствии (несоответствии) указанных в уведомлении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без опечаток и ошибок в срок, не превышающий 5 рабочих дней со дня обращения заявителя в Администрацию, МФЦ о замене такого уведомления о планируемом строительстве или реконструкции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 решение об отказе в удовлетворении жалобы.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Заявителю направляется письменный ответ, содержащий результаты рассмотрения жалобы.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5F06DA">
        <w:rPr>
          <w:rFonts w:ascii="Times New Roman" w:hAnsi="Times New Roman" w:cs="Times New Roman"/>
          <w:sz w:val="12"/>
          <w:szCs w:val="12"/>
        </w:rPr>
        <w:lastRenderedPageBreak/>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F06DA" w:rsidRPr="005F06DA" w:rsidRDefault="005F06DA" w:rsidP="005F06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5F06DA">
        <w:rPr>
          <w:rFonts w:ascii="Times New Roman" w:hAnsi="Times New Roman" w:cs="Times New Roman"/>
          <w:sz w:val="12"/>
          <w:szCs w:val="12"/>
        </w:rPr>
        <w:t>Приложение № 1</w:t>
      </w:r>
    </w:p>
    <w:p w:rsidR="005F06DA" w:rsidRPr="005F06DA" w:rsidRDefault="005F06DA" w:rsidP="005F06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5F06DA">
        <w:rPr>
          <w:rFonts w:ascii="Times New Roman" w:hAnsi="Times New Roman" w:cs="Times New Roman"/>
          <w:sz w:val="12"/>
          <w:szCs w:val="12"/>
        </w:rPr>
        <w:t>к Административному регламенту</w:t>
      </w:r>
    </w:p>
    <w:p w:rsidR="005F06DA" w:rsidRP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5F06DA">
        <w:rPr>
          <w:rFonts w:ascii="Times New Roman" w:hAnsi="Times New Roman" w:cs="Times New Roman"/>
          <w:sz w:val="12"/>
          <w:szCs w:val="12"/>
        </w:rPr>
        <w:t>Уведомление о планируемых строительстве или реконструкции объекта индивидуального жилищного строительства или садового дома</w:t>
      </w:r>
    </w:p>
    <w:p w:rsidR="005F06DA" w:rsidRPr="005F06DA" w:rsidRDefault="005F06DA" w:rsidP="005F06DA">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w:t>
      </w:r>
      <w:r>
        <w:rPr>
          <w:rFonts w:ascii="Times New Roman" w:hAnsi="Times New Roman" w:cs="Times New Roman"/>
          <w:sz w:val="12"/>
          <w:szCs w:val="12"/>
        </w:rPr>
        <w:tab/>
        <w:t xml:space="preserve">20  </w:t>
      </w:r>
      <w:r w:rsidRPr="005F06DA">
        <w:rPr>
          <w:rFonts w:ascii="Times New Roman" w:hAnsi="Times New Roman" w:cs="Times New Roman"/>
          <w:sz w:val="12"/>
          <w:szCs w:val="12"/>
        </w:rPr>
        <w:t>г.</w:t>
      </w: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P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Pr="005F06DA" w:rsidRDefault="005F06DA" w:rsidP="005F06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5F06DA">
        <w:rPr>
          <w:rFonts w:ascii="Times New Roman"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5F06DA" w:rsidRDefault="005F06DA" w:rsidP="005F06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5F06DA">
        <w:rPr>
          <w:rFonts w:ascii="Times New Roman" w:hAnsi="Times New Roman" w:cs="Times New Roman"/>
          <w:sz w:val="12"/>
          <w:szCs w:val="12"/>
        </w:rPr>
        <w:t>1. Сведения о заявителе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353"/>
        <w:gridCol w:w="3646"/>
        <w:gridCol w:w="3570"/>
      </w:tblGrid>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1.1</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Сведения о физическом лице, в случае если заявителем является физическое лицо:</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1.1.1</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Фамилия, имя, отчество (при наличии)</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1.1.2</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Место жительства</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r w:rsidR="005F06DA" w:rsidRPr="005F06DA" w:rsidTr="004D42DA">
        <w:trPr>
          <w:trHeight w:val="70"/>
        </w:trPr>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1.1.3</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Реквизиты документа, удостоверяющего личность</w:t>
            </w:r>
          </w:p>
        </w:tc>
        <w:tc>
          <w:tcPr>
            <w:tcW w:w="2358" w:type="pct"/>
          </w:tcPr>
          <w:p w:rsidR="005F06DA" w:rsidRPr="005F06DA" w:rsidRDefault="005F06DA" w:rsidP="004D42DA">
            <w:pPr>
              <w:spacing w:after="0" w:line="240" w:lineRule="auto"/>
              <w:ind w:right="57"/>
              <w:jc w:val="both"/>
              <w:rPr>
                <w:rFonts w:ascii="Times New Roman" w:hAnsi="Times New Roman"/>
                <w:sz w:val="12"/>
                <w:szCs w:val="12"/>
              </w:rPr>
            </w:pPr>
          </w:p>
        </w:tc>
      </w:tr>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1.2</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Сведения о юридическом лице, в случае если заявителем является юридическое лицо:</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1.2.1</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Наименование</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1.2.2</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Место нахождения</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1.2.3</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r w:rsidR="005F06DA" w:rsidRPr="005F06DA" w:rsidTr="004D42DA">
        <w:tc>
          <w:tcPr>
            <w:tcW w:w="233" w:type="pct"/>
          </w:tcPr>
          <w:p w:rsidR="005F06DA" w:rsidRPr="005F06DA" w:rsidRDefault="005F06DA" w:rsidP="005F06DA">
            <w:pPr>
              <w:spacing w:after="0" w:line="240" w:lineRule="auto"/>
              <w:ind w:left="57"/>
              <w:rPr>
                <w:rFonts w:ascii="Times New Roman" w:hAnsi="Times New Roman"/>
                <w:sz w:val="12"/>
                <w:szCs w:val="12"/>
              </w:rPr>
            </w:pPr>
            <w:r w:rsidRPr="005F06DA">
              <w:rPr>
                <w:rFonts w:ascii="Times New Roman" w:hAnsi="Times New Roman"/>
                <w:sz w:val="12"/>
                <w:szCs w:val="12"/>
              </w:rPr>
              <w:t>1.2.4</w:t>
            </w:r>
          </w:p>
        </w:tc>
        <w:tc>
          <w:tcPr>
            <w:tcW w:w="2409" w:type="pct"/>
          </w:tcPr>
          <w:p w:rsidR="005F06DA" w:rsidRPr="005F06DA" w:rsidRDefault="005F06DA" w:rsidP="005F06DA">
            <w:pPr>
              <w:spacing w:after="0" w:line="240" w:lineRule="auto"/>
              <w:ind w:left="57" w:right="57"/>
              <w:jc w:val="both"/>
              <w:rPr>
                <w:rFonts w:ascii="Times New Roman" w:hAnsi="Times New Roman"/>
                <w:sz w:val="12"/>
                <w:szCs w:val="12"/>
              </w:rPr>
            </w:pPr>
            <w:r w:rsidRPr="005F06DA">
              <w:rPr>
                <w:rFonts w:ascii="Times New Roman" w:hAnsi="Times New Roman"/>
                <w:sz w:val="12"/>
                <w:szCs w:val="12"/>
              </w:rPr>
              <w:t>Идентификационный номер налогоплательщика, за исключением случая, если заявителем является иностранное юридическое лицо</w:t>
            </w:r>
          </w:p>
        </w:tc>
        <w:tc>
          <w:tcPr>
            <w:tcW w:w="2358" w:type="pct"/>
          </w:tcPr>
          <w:p w:rsidR="005F06DA" w:rsidRPr="005F06DA" w:rsidRDefault="005F06DA" w:rsidP="005F06DA">
            <w:pPr>
              <w:spacing w:after="0" w:line="240" w:lineRule="auto"/>
              <w:ind w:left="57" w:right="57"/>
              <w:jc w:val="both"/>
              <w:rPr>
                <w:rFonts w:ascii="Times New Roman" w:hAnsi="Times New Roman"/>
                <w:sz w:val="12"/>
                <w:szCs w:val="12"/>
              </w:rPr>
            </w:pPr>
          </w:p>
        </w:tc>
      </w:tr>
    </w:tbl>
    <w:p w:rsidR="005F06DA" w:rsidRDefault="005F06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2. Сведения о земельном участке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311"/>
        <w:gridCol w:w="3688"/>
        <w:gridCol w:w="3570"/>
      </w:tblGrid>
      <w:tr w:rsidR="004D42DA" w:rsidRPr="004D42DA" w:rsidTr="004D42DA">
        <w:tc>
          <w:tcPr>
            <w:tcW w:w="206"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2.1</w:t>
            </w:r>
          </w:p>
        </w:tc>
        <w:tc>
          <w:tcPr>
            <w:tcW w:w="243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Кадастровый номер земельного участка (при наличии)</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206"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2.2</w:t>
            </w:r>
          </w:p>
        </w:tc>
        <w:tc>
          <w:tcPr>
            <w:tcW w:w="243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Адрес или описание местоположения земельного участка</w:t>
            </w:r>
          </w:p>
        </w:tc>
        <w:tc>
          <w:tcPr>
            <w:tcW w:w="2358" w:type="pct"/>
          </w:tcPr>
          <w:p w:rsidR="004D42DA" w:rsidRPr="004D42DA" w:rsidRDefault="004D42DA" w:rsidP="004D42DA">
            <w:pPr>
              <w:spacing w:after="0" w:line="240" w:lineRule="auto"/>
              <w:ind w:right="57"/>
              <w:jc w:val="both"/>
              <w:rPr>
                <w:rFonts w:ascii="Times New Roman" w:hAnsi="Times New Roman"/>
                <w:sz w:val="12"/>
                <w:szCs w:val="12"/>
              </w:rPr>
            </w:pPr>
          </w:p>
        </w:tc>
      </w:tr>
      <w:tr w:rsidR="004D42DA" w:rsidRPr="004D42DA" w:rsidTr="004D42DA">
        <w:tc>
          <w:tcPr>
            <w:tcW w:w="206"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2.3</w:t>
            </w:r>
          </w:p>
        </w:tc>
        <w:tc>
          <w:tcPr>
            <w:tcW w:w="243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праве застройщика на земельный участок (правоустанавливающие документы)</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p w:rsidR="004D42DA" w:rsidRPr="004D42DA" w:rsidRDefault="004D42DA" w:rsidP="004D42DA">
            <w:pPr>
              <w:spacing w:after="0" w:line="240" w:lineRule="auto"/>
              <w:ind w:right="57"/>
              <w:jc w:val="both"/>
              <w:rPr>
                <w:rFonts w:ascii="Times New Roman" w:hAnsi="Times New Roman"/>
                <w:sz w:val="12"/>
                <w:szCs w:val="12"/>
              </w:rPr>
            </w:pPr>
          </w:p>
        </w:tc>
      </w:tr>
      <w:tr w:rsidR="004D42DA" w:rsidRPr="004D42DA" w:rsidTr="004D42DA">
        <w:tc>
          <w:tcPr>
            <w:tcW w:w="206"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2.4</w:t>
            </w:r>
          </w:p>
        </w:tc>
        <w:tc>
          <w:tcPr>
            <w:tcW w:w="243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наличии прав иных лиц на земельный участок (при наличии)</w:t>
            </w:r>
          </w:p>
        </w:tc>
        <w:tc>
          <w:tcPr>
            <w:tcW w:w="2358" w:type="pct"/>
          </w:tcPr>
          <w:p w:rsidR="004D42DA" w:rsidRPr="004D42DA" w:rsidRDefault="004D42DA" w:rsidP="004D42DA">
            <w:pPr>
              <w:spacing w:after="0" w:line="240" w:lineRule="auto"/>
              <w:ind w:right="57"/>
              <w:jc w:val="both"/>
              <w:rPr>
                <w:rFonts w:ascii="Times New Roman" w:hAnsi="Times New Roman"/>
                <w:sz w:val="12"/>
                <w:szCs w:val="12"/>
              </w:rPr>
            </w:pPr>
          </w:p>
        </w:tc>
      </w:tr>
      <w:tr w:rsidR="004D42DA" w:rsidRPr="004D42DA" w:rsidTr="004D42DA">
        <w:tc>
          <w:tcPr>
            <w:tcW w:w="206"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2.5</w:t>
            </w:r>
          </w:p>
        </w:tc>
        <w:tc>
          <w:tcPr>
            <w:tcW w:w="243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виде разрешенного использования земельного участка</w:t>
            </w:r>
          </w:p>
        </w:tc>
        <w:tc>
          <w:tcPr>
            <w:tcW w:w="2358" w:type="pct"/>
          </w:tcPr>
          <w:p w:rsidR="004D42DA" w:rsidRPr="004D42DA" w:rsidRDefault="004D42DA" w:rsidP="004D42DA">
            <w:pPr>
              <w:spacing w:after="0" w:line="240" w:lineRule="auto"/>
              <w:ind w:right="57"/>
              <w:jc w:val="both"/>
              <w:rPr>
                <w:rFonts w:ascii="Times New Roman" w:hAnsi="Times New Roman"/>
                <w:sz w:val="12"/>
                <w:szCs w:val="12"/>
              </w:rPr>
            </w:pPr>
          </w:p>
        </w:tc>
      </w:tr>
    </w:tbl>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3. Сведения об объекте капитального строительства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54"/>
        <w:gridCol w:w="4535"/>
        <w:gridCol w:w="2580"/>
      </w:tblGrid>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3.1</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3.2</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Цель подачи уведомления (строительство или реконструкция)</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3.3</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планируемых параметрах:</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3.3.1</w:t>
            </w:r>
          </w:p>
        </w:tc>
        <w:tc>
          <w:tcPr>
            <w:tcW w:w="2996"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Количество надземных этажей</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3.3.2</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Высота</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3.3.3</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об отступах от границ земельного участка</w:t>
            </w:r>
          </w:p>
        </w:tc>
        <w:tc>
          <w:tcPr>
            <w:tcW w:w="1704" w:type="pct"/>
          </w:tcPr>
          <w:p w:rsidR="004D42DA" w:rsidRPr="004D42DA" w:rsidRDefault="004D42DA" w:rsidP="004D42DA">
            <w:pPr>
              <w:spacing w:after="0" w:line="240" w:lineRule="auto"/>
              <w:ind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3.3.4</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Площадь застройки</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3.3.5.</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ind w:left="57"/>
              <w:rPr>
                <w:rFonts w:ascii="Times New Roman" w:hAnsi="Times New Roman"/>
                <w:sz w:val="12"/>
                <w:szCs w:val="12"/>
              </w:rPr>
            </w:pPr>
            <w:r w:rsidRPr="004D42DA">
              <w:rPr>
                <w:rFonts w:ascii="Times New Roman" w:hAnsi="Times New Roman"/>
                <w:sz w:val="12"/>
                <w:szCs w:val="12"/>
              </w:rPr>
              <w:t>3.4</w:t>
            </w:r>
          </w:p>
        </w:tc>
        <w:tc>
          <w:tcPr>
            <w:tcW w:w="2996"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1704" w:type="pct"/>
          </w:tcPr>
          <w:p w:rsidR="004D42DA" w:rsidRPr="004D42DA" w:rsidRDefault="004D42DA" w:rsidP="004D42DA">
            <w:pPr>
              <w:spacing w:after="0" w:line="240" w:lineRule="auto"/>
              <w:ind w:left="57" w:right="57"/>
              <w:jc w:val="both"/>
              <w:rPr>
                <w:rFonts w:ascii="Times New Roman" w:hAnsi="Times New Roman"/>
                <w:sz w:val="12"/>
                <w:szCs w:val="12"/>
              </w:rPr>
            </w:pPr>
          </w:p>
        </w:tc>
      </w:tr>
    </w:tbl>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4. Схематичное изображение планируемого к строительству или реконструкции объекта капитального строительства на земельном участке</w:t>
      </w:r>
    </w:p>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5F06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4D42DA">
      <w:pPr>
        <w:autoSpaceDE w:val="0"/>
        <w:autoSpaceDN w:val="0"/>
        <w:adjustRightInd w:val="0"/>
        <w:spacing w:after="0" w:line="240" w:lineRule="auto"/>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Почтовый адрес и (или) адр</w:t>
      </w:r>
      <w:r>
        <w:rPr>
          <w:rFonts w:ascii="Times New Roman" w:hAnsi="Times New Roman" w:cs="Times New Roman"/>
          <w:sz w:val="12"/>
          <w:szCs w:val="12"/>
        </w:rPr>
        <w:t>ес электронной почты для связи: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lastRenderedPageBreak/>
        <w:t xml:space="preserve">Настоящим уведомлением подтверждаю, что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Default="004D42DA" w:rsidP="004D42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(объект индивидуального жилищного строительства или садовый до</w:t>
      </w:r>
      <w:r>
        <w:rPr>
          <w:rFonts w:ascii="Times New Roman" w:hAnsi="Times New Roman" w:cs="Times New Roman"/>
          <w:sz w:val="12"/>
          <w:szCs w:val="12"/>
        </w:rPr>
        <w:t>м)</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не предназначен для раздела на самостоятельные объекты недвижимости.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 xml:space="preserve">Настоящим уведомлением я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(фамилия, имя, отчество (при наличии)</w:t>
      </w:r>
      <w:r>
        <w:rPr>
          <w:rFonts w:ascii="Times New Roman" w:hAnsi="Times New Roman" w:cs="Times New Roman"/>
          <w:sz w:val="12"/>
          <w:szCs w:val="12"/>
        </w:rPr>
        <w:t xml:space="preserve"> </w:t>
      </w:r>
      <w:r w:rsidRPr="004D42DA">
        <w:rPr>
          <w:rFonts w:ascii="Times New Roman" w:hAnsi="Times New Roman" w:cs="Times New Roman"/>
          <w:sz w:val="12"/>
          <w:szCs w:val="12"/>
        </w:rPr>
        <w:t>даю согласие на обработку персональных данных (в случае если застройщиком является физическое лицо).</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p>
    <w:p w:rsidR="004D42DA" w:rsidRPr="004D42DA" w:rsidRDefault="004D42DA" w:rsidP="004D42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(должность, в случае если заявите</w:t>
      </w:r>
      <w:r>
        <w:rPr>
          <w:rFonts w:ascii="Times New Roman" w:hAnsi="Times New Roman" w:cs="Times New Roman"/>
          <w:sz w:val="12"/>
          <w:szCs w:val="12"/>
        </w:rPr>
        <w:t>лем является юридическое лицо)</w:t>
      </w:r>
      <w:r>
        <w:rPr>
          <w:rFonts w:ascii="Times New Roman" w:hAnsi="Times New Roman" w:cs="Times New Roman"/>
          <w:sz w:val="12"/>
          <w:szCs w:val="12"/>
        </w:rPr>
        <w:tab/>
      </w:r>
      <w:r w:rsidRPr="004D42DA">
        <w:rPr>
          <w:rFonts w:ascii="Times New Roman" w:hAnsi="Times New Roman" w:cs="Times New Roman"/>
          <w:sz w:val="12"/>
          <w:szCs w:val="12"/>
        </w:rPr>
        <w:t>(подпись)</w:t>
      </w:r>
      <w:r w:rsidRPr="004D42DA">
        <w:rPr>
          <w:rFonts w:ascii="Times New Roman" w:hAnsi="Times New Roman" w:cs="Times New Roman"/>
          <w:sz w:val="12"/>
          <w:szCs w:val="12"/>
        </w:rPr>
        <w:tab/>
      </w:r>
      <w:r w:rsidRPr="004D42DA">
        <w:rPr>
          <w:rFonts w:ascii="Times New Roman" w:hAnsi="Times New Roman" w:cs="Times New Roman"/>
          <w:sz w:val="12"/>
          <w:szCs w:val="12"/>
        </w:rPr>
        <w:tab/>
        <w:t>(расшифровка подписи)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М.П.</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(при наличии)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К наст</w:t>
      </w:r>
      <w:r>
        <w:rPr>
          <w:rFonts w:ascii="Times New Roman" w:hAnsi="Times New Roman" w:cs="Times New Roman"/>
          <w:sz w:val="12"/>
          <w:szCs w:val="12"/>
        </w:rPr>
        <w:t>оящему уведомлению прилагаются:</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(документы, предусмотренные частью 3 статьи 51.1 Градостроительного кодекса Российской Федерации (Собрание законодательства Российской Федерации, 2005, № 1, ст. 16; 2018, № 32, ст. 5133, 5135) </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Приложение № 2</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w:t>
      </w:r>
      <w:r>
        <w:rPr>
          <w:rFonts w:ascii="Times New Roman" w:hAnsi="Times New Roman" w:cs="Times New Roman"/>
          <w:sz w:val="12"/>
          <w:szCs w:val="12"/>
        </w:rPr>
        <w:t xml:space="preserve"> к Административному регламенту</w:t>
      </w:r>
    </w:p>
    <w:p w:rsid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наименование уполномоченного на выдачу разрешений на строительство </w:t>
      </w:r>
    </w:p>
    <w:p w:rsid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федерального органа исполнительной власти, органа исполнительной власти субъекта Российской Федерации,</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органа местного самоуправления</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Кому:</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Почтовый адрес: </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Адрес электронной почты (при наличии): </w:t>
      </w:r>
    </w:p>
    <w:p w:rsidR="004D42DA" w:rsidRPr="004D42DA" w:rsidRDefault="004D42DA" w:rsidP="004D42DA">
      <w:pPr>
        <w:autoSpaceDE w:val="0"/>
        <w:autoSpaceDN w:val="0"/>
        <w:adjustRightInd w:val="0"/>
        <w:spacing w:after="0" w:line="240" w:lineRule="auto"/>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w:t>
      </w:r>
      <w:r>
        <w:rPr>
          <w:rFonts w:ascii="Times New Roman" w:hAnsi="Times New Roman" w:cs="Times New Roman"/>
          <w:sz w:val="12"/>
          <w:szCs w:val="12"/>
        </w:rPr>
        <w:t xml:space="preserve"> дома установленным параметрам  </w:t>
      </w:r>
      <w:r w:rsidRPr="004D42DA">
        <w:rPr>
          <w:rFonts w:ascii="Times New Roman" w:hAnsi="Times New Roman" w:cs="Times New Roman"/>
          <w:sz w:val="12"/>
          <w:szCs w:val="12"/>
        </w:rPr>
        <w:t>и допустимости размещения объ</w:t>
      </w:r>
      <w:r>
        <w:rPr>
          <w:rFonts w:ascii="Times New Roman" w:hAnsi="Times New Roman" w:cs="Times New Roman"/>
          <w:sz w:val="12"/>
          <w:szCs w:val="12"/>
        </w:rPr>
        <w:t xml:space="preserve">екта индивидуального жилищного  </w:t>
      </w:r>
      <w:r w:rsidRPr="004D42DA">
        <w:rPr>
          <w:rFonts w:ascii="Times New Roman" w:hAnsi="Times New Roman" w:cs="Times New Roman"/>
          <w:sz w:val="12"/>
          <w:szCs w:val="12"/>
        </w:rPr>
        <w:t>строительства или садового дома на земельном участке</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w:t>
      </w:r>
      <w:r>
        <w:rPr>
          <w:rFonts w:ascii="Times New Roman" w:hAnsi="Times New Roman" w:cs="Times New Roman"/>
          <w:sz w:val="12"/>
          <w:szCs w:val="12"/>
        </w:rPr>
        <w:tab/>
        <w:t>20</w:t>
      </w:r>
      <w:r>
        <w:rPr>
          <w:rFonts w:ascii="Times New Roman" w:hAnsi="Times New Roman" w:cs="Times New Roman"/>
          <w:sz w:val="12"/>
          <w:szCs w:val="12"/>
        </w:rPr>
        <w:tab/>
        <w:t xml:space="preserve">г. </w:t>
      </w:r>
      <w:r w:rsidRPr="004D42DA">
        <w:rPr>
          <w:rFonts w:ascii="Times New Roman" w:hAnsi="Times New Roman" w:cs="Times New Roman"/>
          <w:sz w:val="12"/>
          <w:szCs w:val="12"/>
        </w:rPr>
        <w:t>№</w:t>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направленного</w:t>
      </w: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(дата направления уведомления)</w:t>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зарегистрированного</w:t>
      </w: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(дата и номер регистрации уведомления)</w:t>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уведомляем о соответствии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w:t>
      </w:r>
      <w:r>
        <w:rPr>
          <w:rFonts w:ascii="Times New Roman" w:hAnsi="Times New Roman" w:cs="Times New Roman"/>
          <w:sz w:val="12"/>
          <w:szCs w:val="12"/>
        </w:rPr>
        <w:t xml:space="preserve">ого дома на земельном участке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(кадастровый номер земельного участка (при наличии), адрес или описание местоположения земельного участка)</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(должность уполномоченного лица уполномоченного на выдачу разрешений на строительство федерального</w:t>
      </w:r>
      <w:r>
        <w:rPr>
          <w:rFonts w:ascii="Times New Roman" w:hAnsi="Times New Roman" w:cs="Times New Roman"/>
          <w:sz w:val="12"/>
          <w:szCs w:val="12"/>
        </w:rPr>
        <w:t xml:space="preserve"> органа исполнительной власти, </w:t>
      </w:r>
      <w:r w:rsidRPr="004D42DA">
        <w:rPr>
          <w:rFonts w:ascii="Times New Roman" w:hAnsi="Times New Roman" w:cs="Times New Roman"/>
          <w:sz w:val="12"/>
          <w:szCs w:val="12"/>
        </w:rPr>
        <w:t>органа исполнительной власти субъекта Российской Федерации, о</w:t>
      </w:r>
      <w:r>
        <w:rPr>
          <w:rFonts w:ascii="Times New Roman" w:hAnsi="Times New Roman" w:cs="Times New Roman"/>
          <w:sz w:val="12"/>
          <w:szCs w:val="12"/>
        </w:rPr>
        <w:t>ргана местного самоуправления)</w:t>
      </w:r>
      <w:r>
        <w:rPr>
          <w:rFonts w:ascii="Times New Roman" w:hAnsi="Times New Roman" w:cs="Times New Roman"/>
          <w:sz w:val="12"/>
          <w:szCs w:val="12"/>
        </w:rPr>
        <w:tab/>
        <w:t>(подпись)</w:t>
      </w:r>
      <w:r>
        <w:rPr>
          <w:rFonts w:ascii="Times New Roman" w:hAnsi="Times New Roman" w:cs="Times New Roman"/>
          <w:sz w:val="12"/>
          <w:szCs w:val="12"/>
        </w:rPr>
        <w:tab/>
      </w:r>
      <w:r w:rsidRPr="004D42DA">
        <w:rPr>
          <w:rFonts w:ascii="Times New Roman" w:hAnsi="Times New Roman" w:cs="Times New Roman"/>
          <w:sz w:val="12"/>
          <w:szCs w:val="12"/>
        </w:rPr>
        <w:t>(расшифровка подписи)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М.П.</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Приложение № 3</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к Административному регламенту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наименование уполномоченного на выдачу разрешений на строительство </w:t>
      </w:r>
    </w:p>
    <w:p w:rsid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федерального органа исполнительной власти, органа исполнительной власти субъекта Российской Федерации, </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органа местного самоуправления</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Кому:</w:t>
      </w:r>
    </w:p>
    <w:p w:rsidR="004D42DA" w:rsidRP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Почтовый адрес:</w:t>
      </w:r>
    </w:p>
    <w:p w:rsidR="004D42DA" w:rsidRPr="004D42DA" w:rsidRDefault="004D42DA" w:rsidP="004D42DA">
      <w:pPr>
        <w:autoSpaceDE w:val="0"/>
        <w:autoSpaceDN w:val="0"/>
        <w:adjustRightInd w:val="0"/>
        <w:spacing w:after="0" w:line="240" w:lineRule="auto"/>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Адрес электронной почты(при наличии):</w:t>
      </w:r>
    </w:p>
    <w:p w:rsidR="004D42DA" w:rsidRPr="004D42DA" w:rsidRDefault="004D42DA" w:rsidP="004D42DA">
      <w:pPr>
        <w:autoSpaceDE w:val="0"/>
        <w:autoSpaceDN w:val="0"/>
        <w:adjustRightInd w:val="0"/>
        <w:spacing w:after="0" w:line="240" w:lineRule="auto"/>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 xml:space="preserve">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w:t>
      </w:r>
      <w:r>
        <w:rPr>
          <w:rFonts w:ascii="Times New Roman" w:hAnsi="Times New Roman" w:cs="Times New Roman"/>
          <w:sz w:val="12"/>
          <w:szCs w:val="12"/>
        </w:rPr>
        <w:t xml:space="preserve">параметрам </w:t>
      </w:r>
      <w:r w:rsidRPr="004D42DA">
        <w:rPr>
          <w:rFonts w:ascii="Times New Roman" w:hAnsi="Times New Roman" w:cs="Times New Roman"/>
          <w:sz w:val="12"/>
          <w:szCs w:val="12"/>
        </w:rPr>
        <w:t>и (или) допустимости размещения объекта индивидуального жилищного строительства или садового дома на земельном участке</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w:t>
      </w:r>
      <w:r>
        <w:rPr>
          <w:rFonts w:ascii="Times New Roman" w:hAnsi="Times New Roman" w:cs="Times New Roman"/>
          <w:sz w:val="12"/>
          <w:szCs w:val="12"/>
        </w:rPr>
        <w:tab/>
        <w:t xml:space="preserve">20     г.  </w:t>
      </w:r>
      <w:r w:rsidRPr="004D42DA">
        <w:rPr>
          <w:rFonts w:ascii="Times New Roman" w:hAnsi="Times New Roman" w:cs="Times New Roman"/>
          <w:sz w:val="12"/>
          <w:szCs w:val="12"/>
        </w:rPr>
        <w:t>№</w:t>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направленного</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lastRenderedPageBreak/>
        <w:t>(дата направления уведомления)</w:t>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зарегистрированного</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(дата и номер регистрации уведомления)</w:t>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уведомляем:</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p>
    <w:p w:rsidR="004D42DA" w:rsidRPr="004D42DA" w:rsidRDefault="004D42DA" w:rsidP="004D42DA">
      <w:pPr>
        <w:autoSpaceDE w:val="0"/>
        <w:autoSpaceDN w:val="0"/>
        <w:adjustRightInd w:val="0"/>
        <w:spacing w:after="0" w:line="240" w:lineRule="auto"/>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(сведения о предельных параметрах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 обязательных требованиях к параметрам объектов капитального строительства, которые установлены Градостроительным кодексом Российской Федерации (Собрание законодательства Российской Федерации, 2005, № 1, ст. 16; 2018, № 32, ст. 5135), другими федеральными законами, действующими на дату поступления уведомления, и которым не соответствуют параметры объекта индивидуального жилищного строительства или садового дома, указанные в уведомлении)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2) о недопустимости размещения объекта индивидуального жилищного строительства или садового дома на земельном участке по следующим основаниям:</w:t>
      </w:r>
    </w:p>
    <w:p w:rsidR="004D42DA" w:rsidRPr="004D42DA" w:rsidRDefault="004D42DA" w:rsidP="004D42DA">
      <w:pPr>
        <w:autoSpaceDE w:val="0"/>
        <w:autoSpaceDN w:val="0"/>
        <w:adjustRightInd w:val="0"/>
        <w:spacing w:after="0" w:line="240" w:lineRule="auto"/>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(сведения о видах разрешенного использования земельного участка и (или) ограничениях, установленных в соответствии с земельным и иным законодательством Российской Федерации и действующими на дату поступления уведомления)</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3) о том, что уведомление подано или направлено лицом, не являющимся застройщиком в связи с отсутствием прав на земельный у</w:t>
      </w:r>
      <w:r>
        <w:rPr>
          <w:rFonts w:ascii="Times New Roman" w:hAnsi="Times New Roman" w:cs="Times New Roman"/>
          <w:sz w:val="12"/>
          <w:szCs w:val="12"/>
        </w:rPr>
        <w:t>часток по следующим основаниям:</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4)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w:t>
      </w:r>
    </w:p>
    <w:p w:rsidR="004D42DA" w:rsidRPr="004D42DA" w:rsidRDefault="004D42DA" w:rsidP="004D42DA">
      <w:pPr>
        <w:autoSpaceDE w:val="0"/>
        <w:autoSpaceDN w:val="0"/>
        <w:adjustRightInd w:val="0"/>
        <w:spacing w:after="0" w:line="240" w:lineRule="auto"/>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(реквизиты уведомления органа исполнительной власти субъекта Российской Федерации, уполномоченного в области охраны объектов культурного наследия)</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(должность уполномоченного лица уполномоченного на выдачу разрешений на строительство федерального</w:t>
      </w:r>
      <w:r>
        <w:rPr>
          <w:rFonts w:ascii="Times New Roman" w:hAnsi="Times New Roman" w:cs="Times New Roman"/>
          <w:sz w:val="12"/>
          <w:szCs w:val="12"/>
        </w:rPr>
        <w:t xml:space="preserve"> органа исполнительной власти,  </w:t>
      </w:r>
      <w:r w:rsidRPr="004D42DA">
        <w:rPr>
          <w:rFonts w:ascii="Times New Roman" w:hAnsi="Times New Roman" w:cs="Times New Roman"/>
          <w:sz w:val="12"/>
          <w:szCs w:val="12"/>
        </w:rPr>
        <w:t xml:space="preserve">органа исполнительной власти субъекта Российской Федерации, </w:t>
      </w:r>
      <w:r>
        <w:rPr>
          <w:rFonts w:ascii="Times New Roman" w:hAnsi="Times New Roman" w:cs="Times New Roman"/>
          <w:sz w:val="12"/>
          <w:szCs w:val="12"/>
        </w:rPr>
        <w:t>органа местного самоуправления)</w:t>
      </w:r>
      <w:r>
        <w:rPr>
          <w:rFonts w:ascii="Times New Roman" w:hAnsi="Times New Roman" w:cs="Times New Roman"/>
          <w:sz w:val="12"/>
          <w:szCs w:val="12"/>
        </w:rPr>
        <w:tab/>
        <w:t>(подпись)</w:t>
      </w:r>
      <w:r>
        <w:rPr>
          <w:rFonts w:ascii="Times New Roman" w:hAnsi="Times New Roman" w:cs="Times New Roman"/>
          <w:sz w:val="12"/>
          <w:szCs w:val="12"/>
        </w:rPr>
        <w:tab/>
      </w:r>
      <w:r w:rsidRPr="004D42DA">
        <w:rPr>
          <w:rFonts w:ascii="Times New Roman" w:hAnsi="Times New Roman" w:cs="Times New Roman"/>
          <w:sz w:val="12"/>
          <w:szCs w:val="12"/>
        </w:rPr>
        <w:t>(расшифровка подписи)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М.П.</w:t>
      </w: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К наст</w:t>
      </w:r>
      <w:r>
        <w:rPr>
          <w:rFonts w:ascii="Times New Roman" w:hAnsi="Times New Roman" w:cs="Times New Roman"/>
          <w:sz w:val="12"/>
          <w:szCs w:val="12"/>
        </w:rPr>
        <w:t>оящему уведомлению прилагаются:</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Приложение № 4</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w:t>
      </w:r>
      <w:r>
        <w:rPr>
          <w:rFonts w:ascii="Times New Roman" w:hAnsi="Times New Roman" w:cs="Times New Roman"/>
          <w:sz w:val="12"/>
          <w:szCs w:val="12"/>
        </w:rPr>
        <w:t xml:space="preserve"> к Административному регламенту</w:t>
      </w:r>
    </w:p>
    <w:p w:rsidR="004D42DA" w:rsidRP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Уведомление об изменении параметров планируемого строительства или реконструкции объекта индивидуального жилищного строите</w:t>
      </w:r>
      <w:r>
        <w:rPr>
          <w:rFonts w:ascii="Times New Roman" w:hAnsi="Times New Roman" w:cs="Times New Roman"/>
          <w:sz w:val="12"/>
          <w:szCs w:val="12"/>
        </w:rPr>
        <w:t xml:space="preserve">льства или </w:t>
      </w:r>
      <w:r w:rsidRPr="004D42DA">
        <w:rPr>
          <w:rFonts w:ascii="Times New Roman" w:hAnsi="Times New Roman" w:cs="Times New Roman"/>
          <w:sz w:val="12"/>
          <w:szCs w:val="12"/>
        </w:rPr>
        <w:t>садового дома</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w:t>
      </w:r>
      <w:r>
        <w:rPr>
          <w:rFonts w:ascii="Times New Roman" w:hAnsi="Times New Roman" w:cs="Times New Roman"/>
          <w:sz w:val="12"/>
          <w:szCs w:val="12"/>
        </w:rPr>
        <w:tab/>
        <w:t>20</w:t>
      </w:r>
      <w:r w:rsidRPr="004D42DA">
        <w:rPr>
          <w:rFonts w:ascii="Times New Roman" w:hAnsi="Times New Roman" w:cs="Times New Roman"/>
          <w:sz w:val="12"/>
          <w:szCs w:val="12"/>
        </w:rPr>
        <w:tab/>
        <w:t>г.</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jc w:val="both"/>
        <w:outlineLvl w:val="0"/>
        <w:rPr>
          <w:rFonts w:ascii="Times New Roman" w:hAnsi="Times New Roman" w:cs="Times New Roman"/>
          <w:sz w:val="12"/>
          <w:szCs w:val="12"/>
        </w:rPr>
      </w:pPr>
    </w:p>
    <w:p w:rsidR="004D42DA" w:rsidRPr="004D42DA" w:rsidRDefault="004D42DA" w:rsidP="004D42DA">
      <w:pPr>
        <w:pBdr>
          <w:top w:val="single" w:sz="4" w:space="1" w:color="auto"/>
        </w:pBd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1. Сведения о заявителе: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54"/>
        <w:gridCol w:w="3545"/>
        <w:gridCol w:w="3570"/>
      </w:tblGrid>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1.1</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физическом лице, в случае если заявителем является физическое лицо:</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1.1.1</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Фамилия, имя, отчество (при наличии)</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1.1.2</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Место жительства</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1.1.3</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Реквизиты документа, удостоверяющего личность</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1.2</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Сведения о юридическом лице, в случае если заявителем является юридическое лицо:</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1.2.1</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Наименование</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1.2.2</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Место нахождения</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1.2.3</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1.2.4</w:t>
            </w:r>
          </w:p>
        </w:tc>
        <w:tc>
          <w:tcPr>
            <w:tcW w:w="2342" w:type="pct"/>
          </w:tcPr>
          <w:p w:rsidR="004D42DA" w:rsidRPr="004D42DA" w:rsidRDefault="004D42DA" w:rsidP="004D42DA">
            <w:pPr>
              <w:spacing w:after="0" w:line="240" w:lineRule="auto"/>
              <w:ind w:left="57" w:right="57"/>
              <w:jc w:val="both"/>
              <w:rPr>
                <w:rFonts w:ascii="Times New Roman" w:hAnsi="Times New Roman"/>
                <w:sz w:val="12"/>
                <w:szCs w:val="12"/>
              </w:rPr>
            </w:pPr>
            <w:r w:rsidRPr="004D42DA">
              <w:rPr>
                <w:rFonts w:ascii="Times New Roman" w:hAnsi="Times New Roman"/>
                <w:sz w:val="12"/>
                <w:szCs w:val="12"/>
              </w:rPr>
              <w:t>Идентификационный номер налогоплательщика, за исключением случая, если заявителем является иностранное юридическое лицо</w:t>
            </w:r>
          </w:p>
        </w:tc>
        <w:tc>
          <w:tcPr>
            <w:tcW w:w="2358" w:type="pct"/>
          </w:tcPr>
          <w:p w:rsidR="004D42DA" w:rsidRPr="004D42DA" w:rsidRDefault="004D42DA" w:rsidP="004D42DA">
            <w:pPr>
              <w:spacing w:after="0" w:line="240" w:lineRule="auto"/>
              <w:ind w:left="57" w:right="57"/>
              <w:jc w:val="both"/>
              <w:rPr>
                <w:rFonts w:ascii="Times New Roman" w:hAnsi="Times New Roman"/>
                <w:sz w:val="12"/>
                <w:szCs w:val="12"/>
              </w:rPr>
            </w:pPr>
          </w:p>
        </w:tc>
      </w:tr>
    </w:tbl>
    <w:p w:rsidR="004D42DA" w:rsidRPr="005F06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5F06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2. Сведения о земельном участке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54"/>
        <w:gridCol w:w="3545"/>
        <w:gridCol w:w="3570"/>
      </w:tblGrid>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2.1</w:t>
            </w:r>
          </w:p>
        </w:tc>
        <w:tc>
          <w:tcPr>
            <w:tcW w:w="2342" w:type="pct"/>
          </w:tcPr>
          <w:p w:rsidR="004D42DA" w:rsidRPr="004D42DA" w:rsidRDefault="004D42DA" w:rsidP="004D42DA">
            <w:pPr>
              <w:spacing w:after="0" w:line="240" w:lineRule="auto"/>
              <w:ind w:left="57" w:right="57"/>
              <w:rPr>
                <w:rFonts w:ascii="Times New Roman" w:hAnsi="Times New Roman"/>
                <w:sz w:val="12"/>
                <w:szCs w:val="12"/>
              </w:rPr>
            </w:pPr>
            <w:r w:rsidRPr="004D42DA">
              <w:rPr>
                <w:rFonts w:ascii="Times New Roman" w:hAnsi="Times New Roman"/>
                <w:sz w:val="12"/>
                <w:szCs w:val="12"/>
              </w:rPr>
              <w:t>Кадастровый номер земельного участка (при наличии)</w:t>
            </w:r>
          </w:p>
        </w:tc>
        <w:tc>
          <w:tcPr>
            <w:tcW w:w="2358" w:type="pct"/>
          </w:tcPr>
          <w:p w:rsidR="004D42DA" w:rsidRPr="004D42DA" w:rsidRDefault="004D42DA" w:rsidP="004D42DA">
            <w:pPr>
              <w:spacing w:after="0" w:line="240" w:lineRule="auto"/>
              <w:ind w:right="57"/>
              <w:rPr>
                <w:rFonts w:ascii="Times New Roman" w:hAnsi="Times New Roman"/>
                <w:sz w:val="12"/>
                <w:szCs w:val="12"/>
              </w:rPr>
            </w:pPr>
          </w:p>
        </w:tc>
      </w:tr>
      <w:tr w:rsidR="004D42DA" w:rsidRPr="004D42DA" w:rsidTr="004D42DA">
        <w:tc>
          <w:tcPr>
            <w:tcW w:w="300" w:type="pct"/>
          </w:tcPr>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2.2</w:t>
            </w:r>
          </w:p>
        </w:tc>
        <w:tc>
          <w:tcPr>
            <w:tcW w:w="2342" w:type="pct"/>
          </w:tcPr>
          <w:p w:rsidR="004D42DA" w:rsidRPr="004D42DA" w:rsidRDefault="004D42DA" w:rsidP="004D42DA">
            <w:pPr>
              <w:spacing w:after="0" w:line="240" w:lineRule="auto"/>
              <w:ind w:left="57" w:right="57"/>
              <w:rPr>
                <w:rFonts w:ascii="Times New Roman" w:hAnsi="Times New Roman"/>
                <w:sz w:val="12"/>
                <w:szCs w:val="12"/>
              </w:rPr>
            </w:pPr>
            <w:r w:rsidRPr="004D42DA">
              <w:rPr>
                <w:rFonts w:ascii="Times New Roman" w:hAnsi="Times New Roman"/>
                <w:sz w:val="12"/>
                <w:szCs w:val="12"/>
              </w:rPr>
              <w:t>Адрес или описание местоположения земельного участка</w:t>
            </w:r>
          </w:p>
        </w:tc>
        <w:tc>
          <w:tcPr>
            <w:tcW w:w="2358" w:type="pct"/>
          </w:tcPr>
          <w:p w:rsidR="004D42DA" w:rsidRPr="004D42DA" w:rsidRDefault="004D42DA" w:rsidP="004D42DA">
            <w:pPr>
              <w:spacing w:after="0" w:line="240" w:lineRule="auto"/>
              <w:ind w:right="57"/>
              <w:rPr>
                <w:rFonts w:ascii="Times New Roman" w:hAnsi="Times New Roman"/>
                <w:sz w:val="12"/>
                <w:szCs w:val="12"/>
              </w:rPr>
            </w:pPr>
          </w:p>
        </w:tc>
      </w:tr>
    </w:tbl>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8C17A7"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3. Сведения об изменении парамет</w:t>
      </w:r>
      <w:r>
        <w:rPr>
          <w:rFonts w:ascii="Times New Roman" w:hAnsi="Times New Roman" w:cs="Times New Roman"/>
          <w:sz w:val="12"/>
          <w:szCs w:val="12"/>
        </w:rPr>
        <w:t xml:space="preserve">ров планируемого строительства </w:t>
      </w:r>
      <w:r w:rsidRPr="004D42DA">
        <w:rPr>
          <w:rFonts w:ascii="Times New Roman" w:hAnsi="Times New Roman" w:cs="Times New Roman"/>
          <w:sz w:val="12"/>
          <w:szCs w:val="12"/>
        </w:rPr>
        <w:t>или реконструкции объекта индивидуа</w:t>
      </w:r>
      <w:r>
        <w:rPr>
          <w:rFonts w:ascii="Times New Roman" w:hAnsi="Times New Roman" w:cs="Times New Roman"/>
          <w:sz w:val="12"/>
          <w:szCs w:val="12"/>
        </w:rPr>
        <w:t xml:space="preserve">льного жилищного строительства </w:t>
      </w:r>
      <w:r w:rsidRPr="004D42DA">
        <w:rPr>
          <w:rFonts w:ascii="Times New Roman" w:hAnsi="Times New Roman" w:cs="Times New Roman"/>
          <w:sz w:val="12"/>
          <w:szCs w:val="12"/>
        </w:rPr>
        <w:t>или садового дома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0"/>
        <w:gridCol w:w="2200"/>
        <w:gridCol w:w="129"/>
        <w:gridCol w:w="2330"/>
        <w:gridCol w:w="138"/>
        <w:gridCol w:w="2342"/>
      </w:tblGrid>
      <w:tr w:rsidR="004D42DA" w:rsidRPr="004D42DA" w:rsidTr="004D42DA">
        <w:tc>
          <w:tcPr>
            <w:tcW w:w="285" w:type="pct"/>
            <w:vMerge w:val="restar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 п/п</w:t>
            </w:r>
          </w:p>
        </w:tc>
        <w:tc>
          <w:tcPr>
            <w:tcW w:w="1453" w:type="pct"/>
            <w:vMerge w:val="restar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 xml:space="preserve">Наименование параметров планируемого строительства или реконструкции объекта индивидуального жилищного </w:t>
            </w:r>
            <w:r w:rsidRPr="004D42DA">
              <w:rPr>
                <w:rFonts w:ascii="Times New Roman" w:hAnsi="Times New Roman"/>
                <w:sz w:val="12"/>
                <w:szCs w:val="12"/>
              </w:rPr>
              <w:lastRenderedPageBreak/>
              <w:t>строительства или садового дома</w:t>
            </w:r>
          </w:p>
        </w:tc>
        <w:tc>
          <w:tcPr>
            <w:tcW w:w="1715" w:type="pct"/>
            <w:gridSpan w:val="3"/>
            <w:tcBorders>
              <w:bottom w:val="nil"/>
            </w:tcBorders>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tc>
        <w:tc>
          <w:tcPr>
            <w:tcW w:w="1547" w:type="pct"/>
            <w:vMerge w:val="restar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4D42DA" w:rsidRPr="004D42DA" w:rsidTr="004D42DA">
        <w:tc>
          <w:tcPr>
            <w:tcW w:w="285" w:type="pct"/>
            <w:vMerge/>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453" w:type="pct"/>
            <w:vMerge/>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85" w:type="pct"/>
            <w:tcBorders>
              <w:top w:val="nil"/>
              <w:bottom w:val="nil"/>
              <w:right w:val="nil"/>
            </w:tcBorders>
            <w:vAlign w:val="bottom"/>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539" w:type="pct"/>
            <w:tcBorders>
              <w:top w:val="nil"/>
              <w:left w:val="nil"/>
              <w:right w:val="nil"/>
            </w:tcBorders>
            <w:vAlign w:val="bottom"/>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91" w:type="pct"/>
            <w:tcBorders>
              <w:top w:val="nil"/>
              <w:left w:val="nil"/>
              <w:bottom w:val="nil"/>
            </w:tcBorders>
            <w:vAlign w:val="bottom"/>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547" w:type="pct"/>
            <w:vMerge/>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r>
      <w:tr w:rsidR="004D42DA" w:rsidRPr="004D42DA" w:rsidTr="004D42DA">
        <w:tc>
          <w:tcPr>
            <w:tcW w:w="285" w:type="pct"/>
            <w:vMerge/>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453" w:type="pct"/>
            <w:vMerge/>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85" w:type="pct"/>
            <w:tcBorders>
              <w:top w:val="nil"/>
              <w:right w:val="nil"/>
            </w:tcBorders>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539" w:type="pct"/>
            <w:tcBorders>
              <w:left w:val="nil"/>
              <w:right w:val="nil"/>
            </w:tcBorders>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(дата направления уведомления)</w:t>
            </w:r>
          </w:p>
        </w:tc>
        <w:tc>
          <w:tcPr>
            <w:tcW w:w="91" w:type="pct"/>
            <w:tcBorders>
              <w:top w:val="nil"/>
              <w:left w:val="nil"/>
            </w:tcBorders>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547" w:type="pct"/>
            <w:vMerge/>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r>
      <w:tr w:rsidR="004D42DA" w:rsidRPr="004D42DA" w:rsidTr="004D42DA">
        <w:tc>
          <w:tcPr>
            <w:tcW w:w="285"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3.1</w:t>
            </w:r>
          </w:p>
        </w:tc>
        <w:tc>
          <w:tcPr>
            <w:tcW w:w="1453" w:type="pct"/>
          </w:tcPr>
          <w:p w:rsidR="004D42DA" w:rsidRPr="004D42DA" w:rsidRDefault="004D42DA" w:rsidP="004D42DA">
            <w:pPr>
              <w:tabs>
                <w:tab w:val="center" w:pos="4677"/>
                <w:tab w:val="right" w:pos="9355"/>
              </w:tabs>
              <w:spacing w:after="0" w:line="240" w:lineRule="auto"/>
              <w:ind w:left="57" w:right="57"/>
              <w:rPr>
                <w:rFonts w:ascii="Times New Roman" w:hAnsi="Times New Roman"/>
                <w:sz w:val="12"/>
                <w:szCs w:val="12"/>
              </w:rPr>
            </w:pPr>
            <w:r w:rsidRPr="004D42DA">
              <w:rPr>
                <w:rFonts w:ascii="Times New Roman" w:hAnsi="Times New Roman"/>
                <w:sz w:val="12"/>
                <w:szCs w:val="12"/>
              </w:rPr>
              <w:t>Количество надземных этажей</w:t>
            </w:r>
          </w:p>
        </w:tc>
        <w:tc>
          <w:tcPr>
            <w:tcW w:w="1715" w:type="pct"/>
            <w:gridSpan w:val="3"/>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547"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r>
      <w:tr w:rsidR="004D42DA" w:rsidRPr="004D42DA" w:rsidTr="004D42DA">
        <w:tc>
          <w:tcPr>
            <w:tcW w:w="285"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3.2</w:t>
            </w:r>
          </w:p>
        </w:tc>
        <w:tc>
          <w:tcPr>
            <w:tcW w:w="1453" w:type="pct"/>
          </w:tcPr>
          <w:p w:rsidR="004D42DA" w:rsidRPr="004D42DA" w:rsidRDefault="004D42DA" w:rsidP="004D42DA">
            <w:pPr>
              <w:tabs>
                <w:tab w:val="center" w:pos="4677"/>
                <w:tab w:val="right" w:pos="9355"/>
              </w:tabs>
              <w:spacing w:after="0" w:line="240" w:lineRule="auto"/>
              <w:ind w:left="57" w:right="57"/>
              <w:rPr>
                <w:rFonts w:ascii="Times New Roman" w:hAnsi="Times New Roman"/>
                <w:sz w:val="12"/>
                <w:szCs w:val="12"/>
              </w:rPr>
            </w:pPr>
            <w:r w:rsidRPr="004D42DA">
              <w:rPr>
                <w:rFonts w:ascii="Times New Roman" w:hAnsi="Times New Roman"/>
                <w:sz w:val="12"/>
                <w:szCs w:val="12"/>
              </w:rPr>
              <w:t>Высота</w:t>
            </w:r>
          </w:p>
        </w:tc>
        <w:tc>
          <w:tcPr>
            <w:tcW w:w="1715" w:type="pct"/>
            <w:gridSpan w:val="3"/>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547"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r>
      <w:tr w:rsidR="004D42DA" w:rsidRPr="004D42DA" w:rsidTr="004D42DA">
        <w:tc>
          <w:tcPr>
            <w:tcW w:w="285"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3.3</w:t>
            </w:r>
          </w:p>
        </w:tc>
        <w:tc>
          <w:tcPr>
            <w:tcW w:w="1453" w:type="pct"/>
          </w:tcPr>
          <w:p w:rsidR="004D42DA" w:rsidRPr="004D42DA" w:rsidRDefault="004D42DA" w:rsidP="004D42DA">
            <w:pPr>
              <w:tabs>
                <w:tab w:val="center" w:pos="4677"/>
                <w:tab w:val="right" w:pos="9355"/>
              </w:tabs>
              <w:spacing w:after="0" w:line="240" w:lineRule="auto"/>
              <w:ind w:left="57" w:right="57"/>
              <w:rPr>
                <w:rFonts w:ascii="Times New Roman" w:hAnsi="Times New Roman"/>
                <w:sz w:val="12"/>
                <w:szCs w:val="12"/>
              </w:rPr>
            </w:pPr>
            <w:r w:rsidRPr="004D42DA">
              <w:rPr>
                <w:rFonts w:ascii="Times New Roman" w:hAnsi="Times New Roman"/>
                <w:sz w:val="12"/>
                <w:szCs w:val="12"/>
              </w:rPr>
              <w:t>Сведения об отступах от границ земельного участка</w:t>
            </w:r>
          </w:p>
        </w:tc>
        <w:tc>
          <w:tcPr>
            <w:tcW w:w="1715" w:type="pct"/>
            <w:gridSpan w:val="3"/>
          </w:tcPr>
          <w:p w:rsidR="004D42DA" w:rsidRPr="004D42DA" w:rsidRDefault="004D42DA" w:rsidP="004D42DA">
            <w:pPr>
              <w:tabs>
                <w:tab w:val="center" w:pos="4677"/>
                <w:tab w:val="right" w:pos="9355"/>
              </w:tabs>
              <w:spacing w:after="0" w:line="240" w:lineRule="auto"/>
              <w:rPr>
                <w:rFonts w:ascii="Times New Roman" w:hAnsi="Times New Roman"/>
                <w:sz w:val="12"/>
                <w:szCs w:val="12"/>
              </w:rPr>
            </w:pPr>
          </w:p>
        </w:tc>
        <w:tc>
          <w:tcPr>
            <w:tcW w:w="1547"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r>
      <w:tr w:rsidR="004D42DA" w:rsidRPr="004D42DA" w:rsidTr="004D42DA">
        <w:tc>
          <w:tcPr>
            <w:tcW w:w="285"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r w:rsidRPr="004D42DA">
              <w:rPr>
                <w:rFonts w:ascii="Times New Roman" w:hAnsi="Times New Roman"/>
                <w:sz w:val="12"/>
                <w:szCs w:val="12"/>
              </w:rPr>
              <w:t>3.4</w:t>
            </w:r>
          </w:p>
        </w:tc>
        <w:tc>
          <w:tcPr>
            <w:tcW w:w="1453" w:type="pct"/>
          </w:tcPr>
          <w:p w:rsidR="004D42DA" w:rsidRPr="004D42DA" w:rsidRDefault="004D42DA" w:rsidP="004D42DA">
            <w:pPr>
              <w:tabs>
                <w:tab w:val="center" w:pos="4677"/>
                <w:tab w:val="right" w:pos="9355"/>
              </w:tabs>
              <w:spacing w:after="0" w:line="240" w:lineRule="auto"/>
              <w:ind w:left="57" w:right="57"/>
              <w:rPr>
                <w:rFonts w:ascii="Times New Roman" w:hAnsi="Times New Roman"/>
                <w:sz w:val="12"/>
                <w:szCs w:val="12"/>
              </w:rPr>
            </w:pPr>
            <w:r w:rsidRPr="004D42DA">
              <w:rPr>
                <w:rFonts w:ascii="Times New Roman" w:hAnsi="Times New Roman"/>
                <w:sz w:val="12"/>
                <w:szCs w:val="12"/>
              </w:rPr>
              <w:t>Площадь застройки</w:t>
            </w:r>
          </w:p>
        </w:tc>
        <w:tc>
          <w:tcPr>
            <w:tcW w:w="1715" w:type="pct"/>
            <w:gridSpan w:val="3"/>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c>
          <w:tcPr>
            <w:tcW w:w="1547" w:type="pct"/>
          </w:tcPr>
          <w:p w:rsidR="004D42DA" w:rsidRPr="004D42DA" w:rsidRDefault="004D42DA" w:rsidP="004D42DA">
            <w:pPr>
              <w:tabs>
                <w:tab w:val="center" w:pos="4677"/>
                <w:tab w:val="right" w:pos="9355"/>
              </w:tabs>
              <w:spacing w:after="0" w:line="240" w:lineRule="auto"/>
              <w:jc w:val="center"/>
              <w:rPr>
                <w:rFonts w:ascii="Times New Roman" w:hAnsi="Times New Roman"/>
                <w:sz w:val="12"/>
                <w:szCs w:val="12"/>
              </w:rPr>
            </w:pPr>
          </w:p>
        </w:tc>
      </w:tr>
    </w:tbl>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Почтовый адрес и (или) адр</w:t>
      </w:r>
      <w:r>
        <w:rPr>
          <w:rFonts w:ascii="Times New Roman" w:hAnsi="Times New Roman" w:cs="Times New Roman"/>
          <w:sz w:val="12"/>
          <w:szCs w:val="12"/>
        </w:rPr>
        <w:t>ес электронной почты для связи: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 xml:space="preserve">Настоящим уведомлением я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(фамилия, имя, отчество (при наличии)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даю согласие на обработку персональных данных (в случае если застройщиком является физическое лицо).</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r w:rsidRPr="004D42DA">
        <w:rPr>
          <w:rFonts w:ascii="Times New Roman" w:hAnsi="Times New Roman" w:cs="Times New Roman"/>
          <w:sz w:val="12"/>
          <w:szCs w:val="12"/>
        </w:rPr>
        <w:tab/>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(должность, в случае если заявите</w:t>
      </w:r>
      <w:r>
        <w:rPr>
          <w:rFonts w:ascii="Times New Roman" w:hAnsi="Times New Roman" w:cs="Times New Roman"/>
          <w:sz w:val="12"/>
          <w:szCs w:val="12"/>
        </w:rPr>
        <w:t>лем является юридическое лицо)</w:t>
      </w:r>
      <w:r>
        <w:rPr>
          <w:rFonts w:ascii="Times New Roman" w:hAnsi="Times New Roman" w:cs="Times New Roman"/>
          <w:sz w:val="12"/>
          <w:szCs w:val="12"/>
        </w:rPr>
        <w:tab/>
        <w:t>(подпись)</w:t>
      </w:r>
      <w:r>
        <w:rPr>
          <w:rFonts w:ascii="Times New Roman" w:hAnsi="Times New Roman" w:cs="Times New Roman"/>
          <w:sz w:val="12"/>
          <w:szCs w:val="12"/>
        </w:rPr>
        <w:tab/>
      </w:r>
      <w:r w:rsidRPr="004D42DA">
        <w:rPr>
          <w:rFonts w:ascii="Times New Roman" w:hAnsi="Times New Roman" w:cs="Times New Roman"/>
          <w:sz w:val="12"/>
          <w:szCs w:val="12"/>
        </w:rPr>
        <w:t>(расшифровка подписи)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М.П.</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(при наличии)</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Приложение № 5</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к Административному регламенту </w:t>
      </w:r>
    </w:p>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Блок-схема предоставления муниципальной услуги</w:t>
      </w:r>
    </w:p>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Pr>
          <w:noProof/>
          <w:lang w:eastAsia="ru-RU"/>
        </w:rPr>
        <w:drawing>
          <wp:inline distT="0" distB="0" distL="0" distR="0">
            <wp:extent cx="1924050" cy="1912665"/>
            <wp:effectExtent l="0" t="0" r="0" b="0"/>
            <wp:docPr id="3" name="Рисунок 3"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912665"/>
                    </a:xfrm>
                    <a:prstGeom prst="rect">
                      <a:avLst/>
                    </a:prstGeom>
                    <a:noFill/>
                    <a:ln>
                      <a:noFill/>
                    </a:ln>
                  </pic:spPr>
                </pic:pic>
              </a:graphicData>
            </a:graphic>
          </wp:inline>
        </w:drawing>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Приложение № 6</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к Административному регламенту </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Бланк уполномоченного органа</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______________________________________</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наименование и почтовый адрес </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получателя муниципальной услуги</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(для юридических лиц) </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lastRenderedPageBreak/>
        <w:t>____________________________________</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ФИО, почтовый адрес получателя </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муниципальной услуги</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(для физических лиц) </w:t>
      </w:r>
    </w:p>
    <w:p w:rsidR="004D42DA" w:rsidRP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Уведомление о реги</w:t>
      </w:r>
      <w:r>
        <w:rPr>
          <w:rFonts w:ascii="Times New Roman" w:hAnsi="Times New Roman" w:cs="Times New Roman"/>
          <w:sz w:val="12"/>
          <w:szCs w:val="12"/>
        </w:rPr>
        <w:t xml:space="preserve">страции запроса (заявления), </w:t>
      </w:r>
      <w:r w:rsidRPr="004D42DA">
        <w:rPr>
          <w:rFonts w:ascii="Times New Roman" w:hAnsi="Times New Roman" w:cs="Times New Roman"/>
          <w:sz w:val="12"/>
          <w:szCs w:val="12"/>
        </w:rPr>
        <w:t>направленного по почте (в электронной форме)</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«___» ___________ 20__г.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Ваше  уведомление о планируемом строительстве или реконструкции объекта индивидуального жилищного строительства или садового дома на земельном участке,  направленное  Вами  в  наш  адрес  по почте (</w:t>
      </w:r>
      <w:r>
        <w:rPr>
          <w:rFonts w:ascii="Times New Roman" w:hAnsi="Times New Roman" w:cs="Times New Roman"/>
          <w:sz w:val="12"/>
          <w:szCs w:val="12"/>
        </w:rPr>
        <w:t xml:space="preserve">в  электронной  форме), принято </w:t>
      </w:r>
      <w:r w:rsidRPr="004D42DA">
        <w:rPr>
          <w:rFonts w:ascii="Times New Roman" w:hAnsi="Times New Roman" w:cs="Times New Roman"/>
          <w:sz w:val="12"/>
          <w:szCs w:val="12"/>
        </w:rPr>
        <w:t>«____» ______________ 20__ г.</w:t>
      </w:r>
      <w:r>
        <w:rPr>
          <w:rFonts w:ascii="Times New Roman" w:hAnsi="Times New Roman" w:cs="Times New Roman"/>
          <w:sz w:val="12"/>
          <w:szCs w:val="12"/>
        </w:rPr>
        <w:t xml:space="preserve"> и зарегистрировано № ________.</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Спе</w:t>
      </w:r>
      <w:r>
        <w:rPr>
          <w:rFonts w:ascii="Times New Roman" w:hAnsi="Times New Roman" w:cs="Times New Roman"/>
          <w:sz w:val="12"/>
          <w:szCs w:val="12"/>
        </w:rPr>
        <w:t>циалист _______________________</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Руководитель администрации                   ____________ __________________</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(уполномоченное лицо)                              (подпись)    (фамилия, инициалы)</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М.П.</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Приложение № 7</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w:t>
      </w:r>
      <w:r>
        <w:rPr>
          <w:rFonts w:ascii="Times New Roman" w:hAnsi="Times New Roman" w:cs="Times New Roman"/>
          <w:sz w:val="12"/>
          <w:szCs w:val="12"/>
        </w:rPr>
        <w:t xml:space="preserve">к Административному регламенту </w:t>
      </w:r>
    </w:p>
    <w:p w:rsidR="004D42DA" w:rsidRP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РАСПИСКА</w:t>
      </w:r>
    </w:p>
    <w:p w:rsidR="004D42DA" w:rsidRP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о приеме документов, необходимых для предоставления муниципальной услуги</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 xml:space="preserve">  Дана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__________________________________________________________________</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 xml:space="preserve">(наименование – для заявителя – юридического лица, </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фамилия, имя, отчество (если имеется) – для заявителя – физического лица)</w:t>
      </w:r>
    </w:p>
    <w:p w:rsid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в  том,  что  от  него (нее) «___» _________</w:t>
      </w:r>
      <w:r>
        <w:rPr>
          <w:rFonts w:ascii="Times New Roman" w:hAnsi="Times New Roman" w:cs="Times New Roman"/>
          <w:sz w:val="12"/>
          <w:szCs w:val="12"/>
        </w:rPr>
        <w:t xml:space="preserve">___ 20___ г. получены следующие </w:t>
      </w:r>
      <w:r w:rsidRPr="004D42DA">
        <w:rPr>
          <w:rFonts w:ascii="Times New Roman"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4D42DA" w:rsidRPr="004D42DA" w:rsidTr="009D158B">
        <w:tc>
          <w:tcPr>
            <w:tcW w:w="675"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 п/п</w:t>
            </w:r>
          </w:p>
        </w:tc>
        <w:tc>
          <w:tcPr>
            <w:tcW w:w="5670"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Наименование документа</w:t>
            </w:r>
          </w:p>
        </w:tc>
        <w:tc>
          <w:tcPr>
            <w:tcW w:w="3189"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Количество листов</w:t>
            </w:r>
          </w:p>
        </w:tc>
      </w:tr>
      <w:tr w:rsidR="004D42DA" w:rsidRPr="004D42DA" w:rsidTr="009D158B">
        <w:tc>
          <w:tcPr>
            <w:tcW w:w="675"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1</w:t>
            </w:r>
          </w:p>
        </w:tc>
        <w:tc>
          <w:tcPr>
            <w:tcW w:w="5670"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c>
          <w:tcPr>
            <w:tcW w:w="3189"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r>
      <w:tr w:rsidR="004D42DA" w:rsidRPr="004D42DA" w:rsidTr="009D158B">
        <w:tc>
          <w:tcPr>
            <w:tcW w:w="675"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2</w:t>
            </w:r>
          </w:p>
        </w:tc>
        <w:tc>
          <w:tcPr>
            <w:tcW w:w="5670"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c>
          <w:tcPr>
            <w:tcW w:w="3189"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r>
      <w:tr w:rsidR="004D42DA" w:rsidRPr="004D42DA" w:rsidTr="009D158B">
        <w:tc>
          <w:tcPr>
            <w:tcW w:w="675"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3</w:t>
            </w:r>
          </w:p>
        </w:tc>
        <w:tc>
          <w:tcPr>
            <w:tcW w:w="5670"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c>
          <w:tcPr>
            <w:tcW w:w="3189"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r>
      <w:tr w:rsidR="004D42DA" w:rsidRPr="004D42DA" w:rsidTr="009D158B">
        <w:tc>
          <w:tcPr>
            <w:tcW w:w="675"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4</w:t>
            </w:r>
          </w:p>
        </w:tc>
        <w:tc>
          <w:tcPr>
            <w:tcW w:w="5670"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c>
          <w:tcPr>
            <w:tcW w:w="3189"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r>
      <w:tr w:rsidR="004D42DA" w:rsidRPr="004D42DA" w:rsidTr="009D158B">
        <w:tc>
          <w:tcPr>
            <w:tcW w:w="675"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5</w:t>
            </w:r>
          </w:p>
        </w:tc>
        <w:tc>
          <w:tcPr>
            <w:tcW w:w="5670"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c>
          <w:tcPr>
            <w:tcW w:w="3189"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r>
      <w:tr w:rsidR="004D42DA" w:rsidRPr="004D42DA" w:rsidTr="009D158B">
        <w:tc>
          <w:tcPr>
            <w:tcW w:w="675" w:type="dxa"/>
          </w:tcPr>
          <w:p w:rsidR="004D42DA" w:rsidRPr="004D42DA" w:rsidRDefault="004D42DA" w:rsidP="009D158B">
            <w:pPr>
              <w:pStyle w:val="ConsPlusNormal"/>
              <w:widowControl/>
              <w:ind w:firstLine="0"/>
              <w:jc w:val="center"/>
              <w:outlineLvl w:val="0"/>
              <w:rPr>
                <w:rFonts w:ascii="Times New Roman" w:hAnsi="Times New Roman" w:cs="Times New Roman"/>
                <w:sz w:val="12"/>
                <w:szCs w:val="12"/>
              </w:rPr>
            </w:pPr>
            <w:r w:rsidRPr="004D42DA">
              <w:rPr>
                <w:rFonts w:ascii="Times New Roman" w:hAnsi="Times New Roman" w:cs="Times New Roman"/>
                <w:sz w:val="12"/>
                <w:szCs w:val="12"/>
              </w:rPr>
              <w:t>6</w:t>
            </w:r>
          </w:p>
        </w:tc>
        <w:tc>
          <w:tcPr>
            <w:tcW w:w="5670"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c>
          <w:tcPr>
            <w:tcW w:w="3189" w:type="dxa"/>
          </w:tcPr>
          <w:p w:rsidR="004D42DA" w:rsidRPr="004D42DA" w:rsidRDefault="004D42DA" w:rsidP="009D158B">
            <w:pPr>
              <w:pStyle w:val="ConsPlusNormal"/>
              <w:widowControl/>
              <w:ind w:firstLine="0"/>
              <w:jc w:val="both"/>
              <w:outlineLvl w:val="0"/>
              <w:rPr>
                <w:rFonts w:ascii="Times New Roman" w:hAnsi="Times New Roman" w:cs="Times New Roman"/>
                <w:sz w:val="12"/>
                <w:szCs w:val="12"/>
              </w:rPr>
            </w:pPr>
          </w:p>
        </w:tc>
      </w:tr>
    </w:tbl>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Итого предоставленных документов: ________</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Документы  зарегистрированы под №</w:t>
      </w:r>
      <w:r>
        <w:rPr>
          <w:rFonts w:ascii="Times New Roman" w:hAnsi="Times New Roman" w:cs="Times New Roman"/>
          <w:sz w:val="12"/>
          <w:szCs w:val="12"/>
        </w:rPr>
        <w:t xml:space="preserve"> ____ от «___» _______ 20___ г.</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__________________________________                     ________</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4D42DA">
        <w:rPr>
          <w:rFonts w:ascii="Times New Roman" w:hAnsi="Times New Roman" w:cs="Times New Roman"/>
          <w:sz w:val="12"/>
          <w:szCs w:val="12"/>
        </w:rPr>
        <w:t xml:space="preserve">(должность, инициалы, фамилия            </w:t>
      </w:r>
      <w:r>
        <w:rPr>
          <w:rFonts w:ascii="Times New Roman" w:hAnsi="Times New Roman" w:cs="Times New Roman"/>
          <w:sz w:val="12"/>
          <w:szCs w:val="12"/>
        </w:rPr>
        <w:t xml:space="preserve">                      (подпись) </w:t>
      </w:r>
      <w:r w:rsidRPr="004D42DA">
        <w:rPr>
          <w:rFonts w:ascii="Times New Roman" w:hAnsi="Times New Roman" w:cs="Times New Roman"/>
          <w:sz w:val="12"/>
          <w:szCs w:val="12"/>
        </w:rPr>
        <w:t>должностного лица, принявшего документы)</w:t>
      </w: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4D42DA" w:rsidRPr="004D42DA" w:rsidRDefault="004D42DA" w:rsidP="004D42DA">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«___» _____________ 20___ г.</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Приложение № 8</w:t>
      </w:r>
    </w:p>
    <w:p w:rsidR="004D42DA" w:rsidRPr="004D42DA" w:rsidRDefault="004D42DA" w:rsidP="004D42DA">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4D42DA">
        <w:rPr>
          <w:rFonts w:ascii="Times New Roman" w:hAnsi="Times New Roman" w:cs="Times New Roman"/>
          <w:sz w:val="12"/>
          <w:szCs w:val="12"/>
        </w:rPr>
        <w:t xml:space="preserve">                           </w:t>
      </w:r>
      <w:r>
        <w:rPr>
          <w:rFonts w:ascii="Times New Roman" w:hAnsi="Times New Roman" w:cs="Times New Roman"/>
          <w:sz w:val="12"/>
          <w:szCs w:val="12"/>
        </w:rPr>
        <w:t xml:space="preserve"> к Административному регламенту</w:t>
      </w:r>
    </w:p>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4D42DA">
        <w:rPr>
          <w:rFonts w:ascii="Times New Roman" w:hAnsi="Times New Roman" w:cs="Times New Roman"/>
          <w:sz w:val="12"/>
          <w:szCs w:val="12"/>
        </w:rPr>
        <w:t>Форма регистра уведомлений о планируемом строительстве</w:t>
      </w:r>
    </w:p>
    <w:tbl>
      <w:tblPr>
        <w:tblW w:w="5000" w:type="pct"/>
        <w:tblLayout w:type="fixed"/>
        <w:tblLook w:val="04A0" w:firstRow="1" w:lastRow="0" w:firstColumn="1" w:lastColumn="0" w:noHBand="0" w:noVBand="1"/>
      </w:tblPr>
      <w:tblGrid>
        <w:gridCol w:w="421"/>
        <w:gridCol w:w="489"/>
        <w:gridCol w:w="489"/>
        <w:gridCol w:w="488"/>
        <w:gridCol w:w="349"/>
        <w:gridCol w:w="427"/>
        <w:gridCol w:w="424"/>
        <w:gridCol w:w="566"/>
        <w:gridCol w:w="669"/>
        <w:gridCol w:w="487"/>
        <w:gridCol w:w="487"/>
        <w:gridCol w:w="487"/>
        <w:gridCol w:w="487"/>
        <w:gridCol w:w="487"/>
        <w:gridCol w:w="487"/>
        <w:gridCol w:w="485"/>
      </w:tblGrid>
      <w:tr w:rsidR="004D42DA" w:rsidRPr="004D42DA" w:rsidTr="004D42DA">
        <w:trPr>
          <w:cantSplit/>
          <w:trHeight w:val="3339"/>
        </w:trPr>
        <w:tc>
          <w:tcPr>
            <w:tcW w:w="272"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Pr>
                <w:rFonts w:ascii="Times New Roman" w:hAnsi="Times New Roman"/>
                <w:sz w:val="12"/>
                <w:szCs w:val="12"/>
              </w:rPr>
              <w:t xml:space="preserve">№ </w:t>
            </w:r>
            <w:r w:rsidRPr="004D42DA">
              <w:rPr>
                <w:rFonts w:ascii="Times New Roman" w:hAnsi="Times New Roman"/>
                <w:sz w:val="12"/>
                <w:szCs w:val="12"/>
              </w:rPr>
              <w:t>п/п</w:t>
            </w:r>
          </w:p>
        </w:tc>
        <w:tc>
          <w:tcPr>
            <w:tcW w:w="316"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Pr>
                <w:rFonts w:ascii="Times New Roman" w:hAnsi="Times New Roman"/>
                <w:sz w:val="12"/>
                <w:szCs w:val="12"/>
              </w:rPr>
              <w:t>Наимено</w:t>
            </w:r>
            <w:r w:rsidRPr="004D42DA">
              <w:rPr>
                <w:rFonts w:ascii="Times New Roman" w:hAnsi="Times New Roman"/>
                <w:sz w:val="12"/>
                <w:szCs w:val="12"/>
              </w:rPr>
              <w:t>вание</w:t>
            </w:r>
            <w:r>
              <w:rPr>
                <w:rFonts w:ascii="Times New Roman" w:hAnsi="Times New Roman"/>
                <w:sz w:val="12"/>
                <w:szCs w:val="12"/>
              </w:rPr>
              <w:t xml:space="preserve"> или Ф.И.О. заявителя – застрой</w:t>
            </w:r>
            <w:r w:rsidRPr="004D42DA">
              <w:rPr>
                <w:rFonts w:ascii="Times New Roman" w:hAnsi="Times New Roman"/>
                <w:sz w:val="12"/>
                <w:szCs w:val="12"/>
              </w:rPr>
              <w:t xml:space="preserve">щика </w:t>
            </w:r>
          </w:p>
        </w:tc>
        <w:tc>
          <w:tcPr>
            <w:tcW w:w="316"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 xml:space="preserve">ИНН, ОГРН застройщика – юридического лица; место жительства застройщика – физического лица </w:t>
            </w:r>
          </w:p>
        </w:tc>
        <w:tc>
          <w:tcPr>
            <w:tcW w:w="316"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Pr>
                <w:rFonts w:ascii="Times New Roman" w:hAnsi="Times New Roman"/>
                <w:sz w:val="12"/>
                <w:szCs w:val="12"/>
              </w:rPr>
              <w:t>Контактный телефон за</w:t>
            </w:r>
            <w:r w:rsidRPr="004D42DA">
              <w:rPr>
                <w:rFonts w:ascii="Times New Roman" w:hAnsi="Times New Roman"/>
                <w:sz w:val="12"/>
                <w:szCs w:val="12"/>
              </w:rPr>
              <w:t>стройщика</w:t>
            </w:r>
          </w:p>
        </w:tc>
        <w:tc>
          <w:tcPr>
            <w:tcW w:w="226"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Электронный а</w:t>
            </w:r>
            <w:r>
              <w:rPr>
                <w:rFonts w:ascii="Times New Roman" w:hAnsi="Times New Roman"/>
                <w:sz w:val="12"/>
                <w:szCs w:val="12"/>
              </w:rPr>
              <w:t>дрес застрой</w:t>
            </w:r>
            <w:r w:rsidRPr="004D42DA">
              <w:rPr>
                <w:rFonts w:ascii="Times New Roman" w:hAnsi="Times New Roman"/>
                <w:sz w:val="12"/>
                <w:szCs w:val="12"/>
              </w:rPr>
              <w:t>щика</w:t>
            </w:r>
          </w:p>
        </w:tc>
        <w:tc>
          <w:tcPr>
            <w:tcW w:w="276"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Наименование ОКС (вид разрешенного использования ОКС) и строительный адрес ОКС</w:t>
            </w:r>
          </w:p>
        </w:tc>
        <w:tc>
          <w:tcPr>
            <w:tcW w:w="274"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Дата уведомления заявителя о начале строительства или реконструкции (дата регистрации уведомления)</w:t>
            </w:r>
          </w:p>
        </w:tc>
        <w:tc>
          <w:tcPr>
            <w:tcW w:w="366"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Цель подачи уведомления (вид строительных работ: строительство или реконструкция</w:t>
            </w:r>
          </w:p>
        </w:tc>
        <w:tc>
          <w:tcPr>
            <w:tcW w:w="433"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Параметры объекта капитального строительства: количество надземных этажей, предельная высота, площадь застройки, размеры отступов от границ ЗУ до ОКС</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Отметка о выдаче уведомления о соответствии</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Срок действия уведомления</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Отметка о выдаче уведомления о несоответствии</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Отметка о подаче уведомления об изменении параметров</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Отметка о подаче уведомления об окончании строительства или реконструкции</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Отметка о выдаче уведомления о соответствии</w:t>
            </w:r>
          </w:p>
        </w:tc>
        <w:tc>
          <w:tcPr>
            <w:tcW w:w="314" w:type="pct"/>
            <w:tcBorders>
              <w:top w:val="single" w:sz="4" w:space="0" w:color="auto"/>
              <w:left w:val="nil"/>
              <w:bottom w:val="single" w:sz="4" w:space="0" w:color="auto"/>
              <w:right w:val="single" w:sz="4" w:space="0" w:color="auto"/>
            </w:tcBorders>
            <w:shd w:val="clear" w:color="auto" w:fill="auto"/>
            <w:textDirection w:val="btLr"/>
            <w:hideMark/>
          </w:tcPr>
          <w:p w:rsidR="004D42DA" w:rsidRPr="004D42DA" w:rsidRDefault="004D42DA" w:rsidP="004D42DA">
            <w:pPr>
              <w:ind w:left="113" w:right="113"/>
              <w:jc w:val="center"/>
              <w:rPr>
                <w:rFonts w:ascii="Times New Roman" w:hAnsi="Times New Roman"/>
                <w:sz w:val="12"/>
                <w:szCs w:val="12"/>
              </w:rPr>
            </w:pPr>
            <w:r w:rsidRPr="004D42DA">
              <w:rPr>
                <w:rFonts w:ascii="Times New Roman" w:hAnsi="Times New Roman"/>
                <w:sz w:val="12"/>
                <w:szCs w:val="12"/>
              </w:rPr>
              <w:t>Отметка о выдаче уведомления о несоответствии</w:t>
            </w:r>
          </w:p>
        </w:tc>
      </w:tr>
      <w:tr w:rsidR="004D42DA" w:rsidRPr="004D42DA" w:rsidTr="004D42DA">
        <w:trPr>
          <w:trHeight w:val="268"/>
        </w:trPr>
        <w:tc>
          <w:tcPr>
            <w:tcW w:w="272" w:type="pct"/>
            <w:tcBorders>
              <w:top w:val="single" w:sz="4" w:space="0" w:color="auto"/>
              <w:left w:val="single" w:sz="4" w:space="0" w:color="auto"/>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6"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6"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6"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226"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276"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274"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66"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433"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5"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5"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5"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5"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5"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5"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c>
          <w:tcPr>
            <w:tcW w:w="314" w:type="pct"/>
            <w:tcBorders>
              <w:top w:val="single" w:sz="4" w:space="0" w:color="auto"/>
              <w:left w:val="nil"/>
              <w:bottom w:val="single" w:sz="4" w:space="0" w:color="auto"/>
              <w:right w:val="single" w:sz="4" w:space="0" w:color="auto"/>
            </w:tcBorders>
            <w:shd w:val="clear" w:color="auto" w:fill="auto"/>
            <w:hideMark/>
          </w:tcPr>
          <w:p w:rsidR="004D42DA" w:rsidRPr="004D42DA" w:rsidRDefault="004D42DA" w:rsidP="009D158B">
            <w:pPr>
              <w:jc w:val="center"/>
              <w:rPr>
                <w:rFonts w:ascii="Times New Roman" w:hAnsi="Times New Roman"/>
                <w:sz w:val="12"/>
                <w:szCs w:val="12"/>
              </w:rPr>
            </w:pPr>
          </w:p>
        </w:tc>
      </w:tr>
    </w:tbl>
    <w:p w:rsidR="004D42DA" w:rsidRDefault="004D42DA" w:rsidP="004D42D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D42DA" w:rsidRPr="004D42DA" w:rsidRDefault="004D42DA" w:rsidP="004D42DA">
      <w:pPr>
        <w:tabs>
          <w:tab w:val="left" w:pos="851"/>
        </w:tabs>
        <w:spacing w:after="0" w:line="240" w:lineRule="auto"/>
        <w:ind w:left="3261"/>
        <w:jc w:val="right"/>
        <w:rPr>
          <w:rFonts w:ascii="Times New Roman" w:hAnsi="Times New Roman"/>
          <w:sz w:val="12"/>
          <w:szCs w:val="12"/>
        </w:rPr>
      </w:pPr>
      <w:r w:rsidRPr="004D42DA">
        <w:rPr>
          <w:rFonts w:ascii="Times New Roman" w:hAnsi="Times New Roman"/>
          <w:sz w:val="12"/>
          <w:szCs w:val="12"/>
        </w:rPr>
        <w:t>Приложение № 9</w:t>
      </w:r>
    </w:p>
    <w:p w:rsidR="004D42DA" w:rsidRPr="004D42DA" w:rsidRDefault="004D42DA" w:rsidP="004D42DA">
      <w:pPr>
        <w:spacing w:after="0" w:line="240" w:lineRule="auto"/>
        <w:ind w:left="3261"/>
        <w:jc w:val="right"/>
        <w:rPr>
          <w:rFonts w:ascii="Times New Roman" w:hAnsi="Times New Roman"/>
          <w:sz w:val="12"/>
          <w:szCs w:val="12"/>
        </w:rPr>
      </w:pPr>
      <w:r w:rsidRPr="004D42DA">
        <w:rPr>
          <w:rFonts w:ascii="Times New Roman" w:hAnsi="Times New Roman"/>
          <w:sz w:val="12"/>
          <w:szCs w:val="12"/>
        </w:rPr>
        <w:t xml:space="preserve">                            к Административному регламенту </w:t>
      </w:r>
    </w:p>
    <w:p w:rsidR="004D42DA" w:rsidRPr="004D42DA" w:rsidRDefault="004D42DA" w:rsidP="004D42DA">
      <w:pPr>
        <w:spacing w:after="0" w:line="240" w:lineRule="auto"/>
        <w:ind w:left="4395"/>
        <w:jc w:val="center"/>
        <w:rPr>
          <w:rFonts w:ascii="Times New Roman" w:hAnsi="Times New Roman"/>
          <w:sz w:val="12"/>
          <w:szCs w:val="12"/>
        </w:rPr>
      </w:pPr>
    </w:p>
    <w:p w:rsidR="004D42DA" w:rsidRPr="004D42DA" w:rsidRDefault="004D42DA" w:rsidP="004D42DA">
      <w:pPr>
        <w:spacing w:after="0" w:line="240" w:lineRule="auto"/>
        <w:jc w:val="center"/>
        <w:rPr>
          <w:rFonts w:ascii="Times New Roman" w:hAnsi="Times New Roman"/>
          <w:sz w:val="12"/>
          <w:szCs w:val="12"/>
        </w:rPr>
      </w:pPr>
      <w:r w:rsidRPr="004D42DA">
        <w:rPr>
          <w:rFonts w:ascii="Times New Roman" w:hAnsi="Times New Roman"/>
          <w:sz w:val="12"/>
          <w:szCs w:val="12"/>
        </w:rPr>
        <w:t>Описание внешнего облика объекта индивидуального жилищного строительства в текстовой форме</w:t>
      </w:r>
    </w:p>
    <w:p w:rsidR="004D42DA" w:rsidRPr="004D42DA" w:rsidRDefault="004D42DA" w:rsidP="004D42DA">
      <w:pPr>
        <w:spacing w:after="0" w:line="240" w:lineRule="auto"/>
        <w:ind w:firstLine="284"/>
        <w:jc w:val="both"/>
        <w:rPr>
          <w:rFonts w:ascii="Times New Roman" w:hAnsi="Times New Roman"/>
          <w:sz w:val="12"/>
          <w:szCs w:val="12"/>
        </w:rPr>
      </w:pPr>
      <w:r w:rsidRPr="004D42DA">
        <w:rPr>
          <w:rFonts w:ascii="Times New Roman" w:hAnsi="Times New Roman"/>
          <w:sz w:val="12"/>
          <w:szCs w:val="12"/>
        </w:rPr>
        <w:t>Предполагаемый к строительству (реконструкции) в границах территории исторического поселения федерального или регионального значения объект индивидуального жилищного строительства будет иметь следующий внешний облик.</w:t>
      </w:r>
    </w:p>
    <w:p w:rsidR="004D42DA" w:rsidRPr="004D42DA" w:rsidRDefault="004D42DA" w:rsidP="004D42DA">
      <w:pPr>
        <w:spacing w:after="0" w:line="240" w:lineRule="auto"/>
        <w:ind w:firstLine="284"/>
        <w:jc w:val="both"/>
        <w:rPr>
          <w:rFonts w:ascii="Times New Roman" w:hAnsi="Times New Roman"/>
          <w:sz w:val="12"/>
          <w:szCs w:val="12"/>
        </w:rPr>
      </w:pPr>
      <w:r w:rsidRPr="004D42DA">
        <w:rPr>
          <w:rFonts w:ascii="Times New Roman" w:hAnsi="Times New Roman"/>
          <w:sz w:val="12"/>
          <w:szCs w:val="12"/>
        </w:rPr>
        <w:lastRenderedPageBreak/>
        <w:t xml:space="preserve">Параметры объекта индивидуального жилищного строительства: ____________________________________ (указываются общая площадь объекта индивидуального жилищного строительства, количество этажей и общая высота объекта индивидуального жилищного строительства, длина и высота стен, высота и конфигурация крыши, другие параметры по усмотрению заявителя). </w:t>
      </w:r>
    </w:p>
    <w:p w:rsidR="004D42DA" w:rsidRPr="004D42DA" w:rsidRDefault="004D42DA" w:rsidP="004D42DA">
      <w:pPr>
        <w:spacing w:after="0" w:line="240" w:lineRule="auto"/>
        <w:ind w:firstLine="284"/>
        <w:jc w:val="both"/>
        <w:rPr>
          <w:rFonts w:ascii="Times New Roman" w:hAnsi="Times New Roman"/>
          <w:sz w:val="12"/>
          <w:szCs w:val="12"/>
        </w:rPr>
      </w:pPr>
      <w:r w:rsidRPr="004D42DA">
        <w:rPr>
          <w:rFonts w:ascii="Times New Roman" w:hAnsi="Times New Roman"/>
          <w:sz w:val="12"/>
          <w:szCs w:val="12"/>
        </w:rPr>
        <w:t>Цветовое решение внешнего облика объекта индивидуального жилищного строительства: _________________________________________ (указываются цвета стен, крыши, окон, иных элементов внешнего облика объекта индивидуального жилищного строительства, сочетания этих цветов, в случае если исполнение соответствующих элементов предполагается не в одном цвете)</w:t>
      </w:r>
    </w:p>
    <w:p w:rsidR="004D42DA" w:rsidRPr="004D42DA" w:rsidRDefault="004D42DA" w:rsidP="004D42DA">
      <w:pPr>
        <w:spacing w:after="0" w:line="240" w:lineRule="auto"/>
        <w:ind w:firstLine="284"/>
        <w:jc w:val="both"/>
        <w:rPr>
          <w:rFonts w:ascii="Times New Roman" w:hAnsi="Times New Roman"/>
          <w:sz w:val="12"/>
          <w:szCs w:val="12"/>
          <w:highlight w:val="yellow"/>
        </w:rPr>
      </w:pPr>
      <w:r w:rsidRPr="004D42DA">
        <w:rPr>
          <w:rFonts w:ascii="Times New Roman" w:hAnsi="Times New Roman"/>
          <w:sz w:val="12"/>
          <w:szCs w:val="12"/>
        </w:rPr>
        <w:t xml:space="preserve">Планируемые к использованию строительные материалы, определяющие внешний облик объекта индивидуального жилищного строительства: ___________________________________________________ </w:t>
      </w:r>
    </w:p>
    <w:p w:rsidR="004D42DA" w:rsidRPr="004D42DA" w:rsidRDefault="004D42DA" w:rsidP="004D42DA">
      <w:pPr>
        <w:spacing w:after="0" w:line="240" w:lineRule="auto"/>
        <w:ind w:firstLine="284"/>
        <w:jc w:val="both"/>
        <w:rPr>
          <w:rFonts w:ascii="Times New Roman" w:hAnsi="Times New Roman"/>
          <w:sz w:val="12"/>
          <w:szCs w:val="12"/>
        </w:rPr>
      </w:pPr>
      <w:r w:rsidRPr="004D42DA">
        <w:rPr>
          <w:rFonts w:ascii="Times New Roman" w:hAnsi="Times New Roman"/>
          <w:sz w:val="12"/>
          <w:szCs w:val="12"/>
        </w:rPr>
        <w:t>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________________________________________________________________</w:t>
      </w:r>
    </w:p>
    <w:p w:rsidR="004D42DA" w:rsidRPr="004D42DA" w:rsidRDefault="004D42DA" w:rsidP="004D42DA">
      <w:pPr>
        <w:spacing w:after="0" w:line="240" w:lineRule="auto"/>
        <w:ind w:firstLine="284"/>
        <w:jc w:val="both"/>
        <w:rPr>
          <w:rFonts w:ascii="Times New Roman" w:hAnsi="Times New Roman"/>
          <w:sz w:val="12"/>
          <w:szCs w:val="12"/>
        </w:rPr>
      </w:pPr>
    </w:p>
    <w:p w:rsidR="004D42DA" w:rsidRPr="004D42DA" w:rsidRDefault="004D42DA" w:rsidP="004D42DA">
      <w:pPr>
        <w:spacing w:after="0" w:line="240" w:lineRule="auto"/>
        <w:ind w:firstLine="284"/>
        <w:jc w:val="both"/>
        <w:rPr>
          <w:rFonts w:ascii="Times New Roman" w:hAnsi="Times New Roman"/>
          <w:sz w:val="12"/>
          <w:szCs w:val="12"/>
        </w:rPr>
      </w:pPr>
      <w:r w:rsidRPr="004D42DA">
        <w:rPr>
          <w:rFonts w:ascii="Times New Roman" w:hAnsi="Times New Roman"/>
          <w:sz w:val="12"/>
          <w:szCs w:val="12"/>
        </w:rPr>
        <w:t>Застройщик</w:t>
      </w:r>
    </w:p>
    <w:p w:rsidR="004D42DA" w:rsidRPr="004D42DA" w:rsidRDefault="004D42DA" w:rsidP="004D42DA">
      <w:pPr>
        <w:spacing w:after="0" w:line="240" w:lineRule="auto"/>
        <w:ind w:firstLine="284"/>
        <w:jc w:val="both"/>
        <w:rPr>
          <w:rFonts w:ascii="Times New Roman" w:hAnsi="Times New Roman"/>
          <w:sz w:val="12"/>
          <w:szCs w:val="12"/>
        </w:rPr>
      </w:pPr>
      <w:r w:rsidRPr="004D42DA">
        <w:rPr>
          <w:rFonts w:ascii="Times New Roman" w:hAnsi="Times New Roman"/>
          <w:sz w:val="12"/>
          <w:szCs w:val="12"/>
        </w:rPr>
        <w:t>________________    ______________________________________</w:t>
      </w:r>
    </w:p>
    <w:p w:rsidR="004D42DA" w:rsidRPr="009D158B" w:rsidRDefault="004D42DA" w:rsidP="009D158B">
      <w:pPr>
        <w:spacing w:after="0" w:line="240" w:lineRule="auto"/>
        <w:ind w:firstLine="284"/>
        <w:jc w:val="both"/>
        <w:rPr>
          <w:rFonts w:ascii="Times New Roman" w:hAnsi="Times New Roman"/>
          <w:sz w:val="12"/>
          <w:szCs w:val="12"/>
        </w:rPr>
      </w:pPr>
      <w:r w:rsidRPr="004D42DA">
        <w:rPr>
          <w:rFonts w:ascii="Times New Roman" w:hAnsi="Times New Roman"/>
          <w:sz w:val="12"/>
          <w:szCs w:val="12"/>
        </w:rPr>
        <w:t>(должность)                          (подпись) (Ф.И.О.)</w:t>
      </w:r>
    </w:p>
    <w:p w:rsidR="009D158B" w:rsidRPr="009D158B" w:rsidRDefault="009D158B" w:rsidP="009D158B">
      <w:pPr>
        <w:spacing w:after="0" w:line="240" w:lineRule="auto"/>
        <w:ind w:firstLine="284"/>
        <w:jc w:val="center"/>
        <w:rPr>
          <w:rFonts w:ascii="Times New Roman" w:hAnsi="Times New Roman" w:cs="Times New Roman"/>
          <w:sz w:val="12"/>
          <w:szCs w:val="12"/>
        </w:rPr>
      </w:pPr>
      <w:r w:rsidRPr="009D158B">
        <w:rPr>
          <w:rFonts w:ascii="Times New Roman" w:hAnsi="Times New Roman" w:cs="Times New Roman"/>
          <w:sz w:val="12"/>
          <w:szCs w:val="12"/>
        </w:rPr>
        <w:t>Администрация</w:t>
      </w: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9D158B">
        <w:rPr>
          <w:rFonts w:ascii="Times New Roman" w:hAnsi="Times New Roman" w:cs="Times New Roman"/>
          <w:sz w:val="12"/>
          <w:szCs w:val="12"/>
        </w:rPr>
        <w:t>Сергиевский</w:t>
      </w: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«03» июня 2021 г.                                                                                                                                                                                                    №514</w:t>
      </w:r>
    </w:p>
    <w:p w:rsidR="009D158B" w:rsidRPr="009D158B" w:rsidRDefault="009D158B" w:rsidP="009D158B">
      <w:pPr>
        <w:spacing w:after="0" w:line="240" w:lineRule="auto"/>
        <w:ind w:firstLine="284"/>
        <w:jc w:val="center"/>
        <w:rPr>
          <w:rFonts w:ascii="Times New Roman" w:hAnsi="Times New Roman" w:cs="Times New Roman"/>
          <w:sz w:val="12"/>
          <w:szCs w:val="12"/>
        </w:rPr>
      </w:pPr>
      <w:r w:rsidRPr="009D158B">
        <w:rPr>
          <w:rFonts w:ascii="Times New Roman"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(в новой редакции)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Главы администрации муниципального района Сергиевский от 19.05.2014 г. № 590 «Об утверждении Реестра муниципальных услуг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ПОСТАНОВЛЯЕТ: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(в новой редакции) (Приложение № 1 к настоящему Постановлению).</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 Признать утратившим силу Постановление Администрации муниципального района Сергиевский Самарской области № 1781 от 30.12.2021 г. «Об утверждении Административного регламента 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D158B">
        <w:rPr>
          <w:rFonts w:ascii="Times New Roman" w:hAnsi="Times New Roman" w:cs="Times New Roman"/>
          <w:sz w:val="12"/>
          <w:szCs w:val="12"/>
        </w:rPr>
        <w:t>Опубликовать настоящее Постановление в газете «Сергиевский вестник».</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D158B">
        <w:rPr>
          <w:rFonts w:ascii="Times New Roman" w:hAnsi="Times New Roman" w:cs="Times New Roman"/>
          <w:sz w:val="12"/>
          <w:szCs w:val="12"/>
        </w:rPr>
        <w:t>Настоящее Постановление вступает в силу со дня его официального опубликования.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D158B">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9D158B">
        <w:rPr>
          <w:rFonts w:ascii="Times New Roman" w:hAnsi="Times New Roman" w:cs="Times New Roman"/>
          <w:sz w:val="12"/>
          <w:szCs w:val="12"/>
        </w:rPr>
        <w:t>И.О.Руководителя</w:t>
      </w:r>
      <w:proofErr w:type="spellEnd"/>
      <w:r w:rsidRPr="009D158B">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Глава муниципального района Сергиевский</w:t>
      </w:r>
    </w:p>
    <w:p w:rsid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Самарской области                       </w:t>
      </w:r>
    </w:p>
    <w:p w:rsid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                                                 А.А. Веселов  </w:t>
      </w:r>
    </w:p>
    <w:p w:rsidR="009D158B" w:rsidRDefault="009D158B" w:rsidP="009D158B">
      <w:pPr>
        <w:spacing w:after="0" w:line="240" w:lineRule="auto"/>
        <w:ind w:firstLine="284"/>
        <w:jc w:val="right"/>
        <w:rPr>
          <w:rFonts w:ascii="Times New Roman" w:hAnsi="Times New Roman" w:cs="Times New Roman"/>
          <w:sz w:val="12"/>
          <w:szCs w:val="12"/>
        </w:rPr>
      </w:pP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Приложение № 1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к Постановлению Администрации</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муниципального района   Сергиевский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№5</w:t>
      </w:r>
      <w:r>
        <w:rPr>
          <w:rFonts w:ascii="Times New Roman" w:hAnsi="Times New Roman" w:cs="Times New Roman"/>
          <w:sz w:val="12"/>
          <w:szCs w:val="12"/>
        </w:rPr>
        <w:t xml:space="preserve">14 от «03» июня 2021 г.        </w:t>
      </w: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9D158B">
        <w:rPr>
          <w:rFonts w:ascii="Times New Roman" w:hAnsi="Times New Roman" w:cs="Times New Roman"/>
          <w:sz w:val="12"/>
          <w:szCs w:val="12"/>
        </w:rPr>
        <w:t>предоставления Муниципальным казенным учреждением «Управление заказчика – застройщика, архитектуры и градостроительства» муниципального района Сергиевский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r>
        <w:rPr>
          <w:rFonts w:ascii="Times New Roman" w:hAnsi="Times New Roman" w:cs="Times New Roman"/>
          <w:sz w:val="12"/>
          <w:szCs w:val="12"/>
        </w:rPr>
        <w:t xml:space="preserve"> </w:t>
      </w:r>
      <w:r w:rsidRPr="009D158B">
        <w:rPr>
          <w:rFonts w:ascii="Times New Roman" w:hAnsi="Times New Roman" w:cs="Times New Roman"/>
          <w:sz w:val="12"/>
          <w:szCs w:val="12"/>
        </w:rPr>
        <w:t>(в новой редакции)</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sidRPr="009D158B">
        <w:rPr>
          <w:rFonts w:ascii="Times New Roman" w:hAnsi="Times New Roman" w:cs="Times New Roman"/>
          <w:sz w:val="12"/>
          <w:szCs w:val="12"/>
        </w:rPr>
        <w:t>1. Общие положения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1.1. Общие сведения о муниципальной услуге.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Настоящий Административный регламент предоставления Муниципальным казенным учреждением «Управление заказчика-застройщика, архитектуры и градостроительства»</w:t>
      </w:r>
      <w:r>
        <w:rPr>
          <w:rFonts w:ascii="Times New Roman" w:hAnsi="Times New Roman" w:cs="Times New Roman"/>
          <w:sz w:val="12"/>
          <w:szCs w:val="12"/>
        </w:rPr>
        <w:t xml:space="preserve"> </w:t>
      </w:r>
      <w:r w:rsidRPr="009D158B">
        <w:rPr>
          <w:rFonts w:ascii="Times New Roman" w:hAnsi="Times New Roman" w:cs="Times New Roman"/>
          <w:sz w:val="12"/>
          <w:szCs w:val="12"/>
        </w:rPr>
        <w:t>муниципального района Сергиевский (далее – МКУ «УЗЗ и АГ», Учреждение)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–Административный регламент) разработан в целях повышения качества и доступности предоставления муниципальной услуги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 муниципальная услуга), устанавливает порядок предоставления муниципальной услуги муниципальным казенным учреждением «Управление заказчика-застройщика, архитектуры и градостроительства» муниципального района Сергиевский,  а также стандарт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Заявителями на предоставление муниципальной услуги (далее – заявители) являются физические лица, юридические лица и индивидуальные предприниматели (далее также – получатели муниципальной услуги), а также иные физические лица, юридические лица и </w:t>
      </w:r>
      <w:r w:rsidRPr="009D158B">
        <w:rPr>
          <w:rFonts w:ascii="Times New Roman" w:hAnsi="Times New Roman" w:cs="Times New Roman"/>
          <w:sz w:val="12"/>
          <w:szCs w:val="12"/>
        </w:rPr>
        <w:lastRenderedPageBreak/>
        <w:t>индивидуальные предприниматели, являющиеся уполномоченными представителями и действующие в правоотношениях при предоставлении муниципальной услуги от имени указанных получателей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От имени заявителей имеют право выступать иные лица, наделенные соответствующими полномочиями, в порядке, установленном законодательством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 Порядок информирования о правилах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1.2.1. Информирование заявителей осуществляется МКУ «Управление заказчика-застройщика, архитектуры и градостроительства» муниципального района Сергиевский Самарской области.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1.2.2. Местонахождение МКУ «УЗЗ и АГ» муниципального района Сергиевский: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446540, Самарская область, Сергиевский район, с. Сергиевск, ул. Ленина,              д. 15А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График работы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Понедельник – пятница – с 8.00 до 17.00</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Предпраздничные дни – с 8.00 до 16.00</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Суббота и воскресенье – выходной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Перерыв – с 12.00 до 13.00.</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Справочные телефоны: 8(846 55)2-16-40, 2-11-43.</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Адрес электронной почты Учреждения: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uzzadm@yandex.ru</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информация  о местонахождении, графике работы и справочных телефонах МКУ «УЗЗ и АГ» муниципального района Сергиевский, а также о порядке предоставления муниципальной услуги и перечне документов, необходимых для ее получения, размещается: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 официальном интернет-сайте</w:t>
      </w:r>
      <w:r>
        <w:rPr>
          <w:rFonts w:ascii="Times New Roman" w:hAnsi="Times New Roman" w:cs="Times New Roman"/>
          <w:sz w:val="12"/>
          <w:szCs w:val="12"/>
        </w:rPr>
        <w:t xml:space="preserve"> </w:t>
      </w:r>
      <w:r w:rsidRPr="009D158B">
        <w:rPr>
          <w:rFonts w:ascii="Times New Roman" w:hAnsi="Times New Roman" w:cs="Times New Roman"/>
          <w:sz w:val="12"/>
          <w:szCs w:val="12"/>
        </w:rPr>
        <w:t>МКУ «УЗЗ и АГ» муниципального района Сергиевский - uzzadm@yandex.ru;</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 информационных стендах в помещении приема заявлений в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1.2.3. Информирование о правилах предоставления муниципальной услуги могут проводиться в следующих формах: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устное индивидуальное консультирование;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консультирование в электронном виде;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консультирование посредством почтового отправления;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консультирование по телефону.</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 обращению заявителя МКУ «УЗЗ и АГ» муниципального района Сергиевский обязано предоставить ему сведения о дате приема заявления и его регистрационном номере.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1.2.4. Устное индивидуальное консультирование заявителя происходит при непосредственном обращении заявителя в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Время ожидания в очереди при устном индивидуальном консультировании не может превышать 15 минут.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Устное индивидуальное консультирование каждого заявителя специалистом МКУ «УЗЗ и АГ» муниципального района Сергиевский не может превышать 20 минут.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случае если для подготовки ответа требуется продолжительное время, специалист, осуществляющий устное индивидуальное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1.2.5. Консультирование в электронном виде осуществляется посредством: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размещения консультационно-справочной информации на официальном сайте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индивидуального консультирования по электронной почте.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Консультирование путем размещения консультационно-справочной информации на официальном сайте МКУ «УЗЗ и АГ» муниципального района Сергиевский, осуществляется посредством получения заинтересованным лицом информации при посещении официального Учреждения.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 консультировании по электронной почте заинтересованное лицо направляет обращение на адрес электронный почты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Датой поступления обращения является дата его регистрации в Учреждении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случае его указания в обращении в срок, не превышающий 30 дней с момента поступления обращения.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1.2.6. 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 Датой поступления обращения является дата регистрации входящего сообщения в Учреждении.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1.2.7. Консультирование по телефону осуществляется при личном обращении заявителя посредством телефонной связи по следующим телефонным номерам, указанных в п. 1.2.2. настоящего 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отчества (последнее – при наличии) и должности специалиста Учреждения, осуществляющего консультирование по телефону.</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Время разговора не должно превышать 20 минут.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том случае, если специалист Учреждения, осуществляющий консультирование по телефону, не может ответить на вопрос, он может предложить заявителю обратиться за необходимой информацией в письменном виде либо назначить другое удобное для заявителя время для консультирования по телефону или для устного индивидуального консультирования.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1.2.8. Специалисты Учреждения, участвующие в предоставлении муниципальной услуги, при ответе на обращения граждан и организаций обязаны: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в целях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(электронной  почте), содержащие ответы на поставленные вопросы, должность, фамилию и инициалы должностного лица;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Специалист  МКУ «УЗЗ и АГ»  муниципального района Сергиевский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1.2.9. На информационных стендах в местах предоставления муниципальной  услуги, а также на официальном сайте МКУ «УЗЗ и АГ» муниципального района Сергиевский размещаются следующие информационные материалы: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информация по вопросам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текст Регламента с приложениями;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информация о месте нахождения и графике работы Учреждения, справочные телефоны, адрес электронной почты в сети Интернет;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график приема граждан, номера кабинетов, в которых предоставляется муниципальная услуга, фамилии, имена, отчества (последние - при наличии) и должности соответствующих должностных лиц;</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выдержки из нормативных правовых актов, регулирующих деятельность по предоставлению муниципальной услуги, по наиболее часто задаваемым вопросам – на стендах в местах предоставления муниципальной услуги, полная версия нормативных правовых актов, регулирующих деятельность по предоставлению муниципальной услуги, - на официальном сайте Учреждения в сети Интернет;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образцы заполнения форм документов, необходимых для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1.2.10. Основными требованиями к информированию заявителей являются: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достоверность предоставляемой информации;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четкость в изложении информации;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полнота информирования;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наглядность форм предоставляемой информации (при письменном информировании);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удобство и доступность получения информации;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оперативность предоставления информации.</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sidRPr="009D158B">
        <w:rPr>
          <w:rFonts w:ascii="Times New Roman" w:hAnsi="Times New Roman" w:cs="Times New Roman"/>
          <w:sz w:val="12"/>
          <w:szCs w:val="12"/>
        </w:rPr>
        <w:t>2. Стандарт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 Наименование муниципальной услуги - «Согласование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2.2. Муниципальная услуга предоставляется Муниципальным казенным учреждением «Управление заказчика-застройщика, архитектуры и градостроительства»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многофункциональных центрах предоставление муниципальной услуги не осуществляется.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2.3. Результатом предоставления муниципальной услуги является направленное заявителю в письменной форме: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Решение о согласовании на строительство, реконструкцию,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Указанное  решение о согласовании должно содержать технические требования и условия строительства, реконструкции, капитального ремонта, ремонта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подлежащие обязательному исполнению получателем муниципальной услуги. В случае согласования капитального ремонта, ремонта сооружений пересечения и (или) примыкания к автомобильной дороге общего пользования местного значения указанное решение также должно содержать согласование порядка осуществления работ по ремонту сооружений пересечения и (или) примыкания и объема таких работ; или мотивированный отказ в согласовании.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2.4. Срок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Максимальный срок предоставления муниципальной услуги составляет 30 календарных дней со дня поступления заявления с приложенными к нему документами, указанными в пункте 2.6. 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2.5. Правовыми основаниями для предоставления муниципальной услуги являются следующие нормативные правовые акты: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Федеральный закон от 06.10.2003 № 131-ФЗ «Об общих принципах организации местного самоуправления в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Федеральный закон от 27.07.2010 № 210-ФЗ «Об организации предоставления государственных и муниципальных услуг»;</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Федеральный закон от 29.12.2004г. № 190-ФЗ «Градостроительный кодекс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Настоящий Регламент.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Для предоставления муниципальной услуги заявителю необходимо направить в Учреждение: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заявление о согласовании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 заявление) по форме, приведенной в приложении № 1 к Регламенту, содержащее информацию о наименовании автодороги, а также об адресе размещения сооружений присоединения (и) или примыкания с привязкой к километражу автодороги (км + 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 схему размещения сооружений пересечения и (или) примыкания в масштабе 1:2000, позволяющую определить их планируемое местоположение с привязкой к километровым столбам или дорожным знакам;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 порядок осуществления работ по ремонту сооружений пересечения и (или) примыкания и объем таких работ по форме, приведенной в приложении № 3 к Регламенту, - в случае согласования капитального ремонта, ремонта сооружений пересечения и (или) примыкания;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 копию документа, удостоверяющего личность заявителя – физического лица;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 копии  документов, предоставляются с подлинниками для сверки.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2.6.1. Заявление заполняется при помощи средств электронно-вычислительной техники или от руки разборчиво чернилами черного или синего цвета. Формы заявлений можно получить в Учреждении, а также на официальном сайте Учреждения.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2.6.2. Документы, указанные в пункте 2.6. Регламента, могут быть поданы в Учреждение: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лично получателем государственной услуги либо его представителем;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письменном виде по почте;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электронной форме по электронной почте.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2.6.3.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в части решения о согласовании,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Учреждением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2.7. Специалист МКУ «УЗЗ и АГ» муниципального района Сергиевский  не вправе требовать от заявителя: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Федеральный закон). Заявитель вправе представить указанные документы и информацию в органы, предоставляющие муниципальные услуги, по собственной инициативе;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Основания для отказа в приеме заявления и прилагаемых к нему документов отсутствуют.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2.9. Исчерпывающий перечень оснований для отказа в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Основания для отказа в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заявление представлено не по установленной форме, с отсутствием информации, требуемой пунктом 2.6. 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 непредставление или представление неполного комплекта документов заявителем, предусмотренных пунктом 2.6.настоящего Регламента, обязанность по предоставлению которых возложена на заявителя;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 обращение за предоставлением муниципальной услуги лица, не являющегося получателем муниципальной услуги в соответствии с настоящим Регламентом;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 представленные документы подписаны (удостоверены) неправомочными лицами;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 подача заявления от имени не уполномоченным лицом;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6) представление заявителем недостоверных сведений, в заявлении и прилагаемых документах имеются недостоверные и (или)9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7) заявление не подписано заявителем;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8) выявление при рассмотрении документов, предусмотренных пунктом 2.6.1 Регламента, несоответствия планируемого территориального размещения сооружений пересечения и (или) примыкания требованиям нормативных правовых актов Российской Федерации или Самарской области,  в случае согласования строительства, реконструкции сооружений пересечения и (или) примыкания;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9) проведение реконструкции, ремонта, капитального ремонта автомобильной дороги общего пользования местного значения в месте нахождения сооружений пересечения и (или) примыкания – в случае согласования капитального ремонта сооружений пересечения и (или) примыкания;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10) разработка проектной документации на реконструкцию, капитальный ремонт автомобильной дороги общего пользования местного значения в месте нахождения сооружений пересечения и (или) примыкания – в случае согласования капитального ремонта сооружений пересечения и (или) примыкания.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2.10.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2.11. Размер платы, взимаемой с заявителя при предоставлении муниципальной услуги, и способы ее взимания.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Плата с заявителя при предоставлении муниципальной услуги не взимается.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может превышать 15 минут.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2.13. Срок регистрации заявления о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Заявление о предоставлении муниципальной услуги регистрируется в автоматизированной информационной системе документооборота и делопроизводства не позднее рабочего дня, следующего за днем поступления заявления о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Вход в здание (строение), в которых расположено Учреждение, должен обеспечивать свободный доступ заявителей в помещение.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Вход в помещения Учреждения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Центральный вход в здание Учреждения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Помещения, в которых предоставляется муниципальная услуга, должны отвечать требованиям действующего законодательства, предъявляемым к созданию условий инвалидам для беспрепятственного доступа к объектам инженерной и социальной инфраструктур.</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Прием граждан осуществляется в предназначенных для этих целей помещениях, включающих места для ожидания, информирования и приема заявителей.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Помещения Учреждения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Помещения Учреждения, предназначенные для приема граждан, оборудуются: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противопожарной системой и средствами пожаротушения;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системой оповещения о возникновении чрезвычайной ситуации;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системой охраны.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Площадь мест ожидания зависит от количества граждан, ежедневно обращающихся в Учреждение для получения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Места ожидания в очереди на представление или получение документов оборудуются стульями, кресельными секциями, скамьями (</w:t>
      </w:r>
      <w:proofErr w:type="spellStart"/>
      <w:r w:rsidRPr="009D158B">
        <w:rPr>
          <w:rFonts w:ascii="Times New Roman" w:hAnsi="Times New Roman" w:cs="Times New Roman"/>
          <w:sz w:val="12"/>
          <w:szCs w:val="12"/>
        </w:rPr>
        <w:t>банкетками</w:t>
      </w:r>
      <w:proofErr w:type="spellEnd"/>
      <w:r w:rsidRPr="009D158B">
        <w:rPr>
          <w:rFonts w:ascii="Times New Roman" w:hAnsi="Times New Roman" w:cs="Times New Roman"/>
          <w:sz w:val="12"/>
          <w:szCs w:val="12"/>
        </w:rPr>
        <w:t>). Количество мест ожидания определяется исходя из фактического количества заявителей и возможностей для их размещения в здании, но не может составлять менее 10 мест.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Места информирования (в том числе в электронном виде), предназначенные для ознакомления заявителей с информационными материалами, а также для заполнения документов оборудуются: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информационными стендами с перечнем документов, необходимых для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стульями и столами для возможности оформления документов;</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канцелярскими принадлежностями.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зимнее время за один час до начала мероприятия подходы к зданию должны быть очищены от снега и льда.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 наличии технической возможности на прилегающей территории должна быть организована парковка автотранспорта. 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 организации рабочих мест предусматривается возможность свободного входа и выхода из помещения.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2.15. Показателями доступности и качества муниципальной услуги являются: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доля заявителей, которым услуга оказана в установленные сроки, от общего количества оказанных услуг;</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удовлетворённость заявителей качеством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отсутствие поданных в установленном порядке жалоб на решения, действия (бездействие), принятые и осуществленные при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снижение максимального срока ожидания в очереди при подаче заявления и получении результата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2.16. Предоставление муниципальной услуги в многофункциональных центрах предоставления муниципальных услуг не осуществляется.</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sidRPr="009D158B">
        <w:rPr>
          <w:rFonts w:ascii="Times New Roman" w:hAnsi="Times New Roman" w:cs="Times New Roman"/>
          <w:sz w:val="12"/>
          <w:szCs w:val="12"/>
        </w:rPr>
        <w:t>3. Состав, послед</w:t>
      </w:r>
      <w:r>
        <w:rPr>
          <w:rFonts w:ascii="Times New Roman" w:hAnsi="Times New Roman" w:cs="Times New Roman"/>
          <w:sz w:val="12"/>
          <w:szCs w:val="12"/>
        </w:rPr>
        <w:t xml:space="preserve">овательность и сроки выполнения </w:t>
      </w:r>
      <w:r w:rsidRPr="009D158B">
        <w:rPr>
          <w:rFonts w:ascii="Times New Roman" w:hAnsi="Times New Roman" w:cs="Times New Roman"/>
          <w:sz w:val="12"/>
          <w:szCs w:val="12"/>
        </w:rPr>
        <w:t>административных</w:t>
      </w:r>
      <w:r>
        <w:rPr>
          <w:rFonts w:ascii="Times New Roman" w:hAnsi="Times New Roman" w:cs="Times New Roman"/>
          <w:sz w:val="12"/>
          <w:szCs w:val="12"/>
        </w:rPr>
        <w:t xml:space="preserve"> процедур, требования к порядку </w:t>
      </w:r>
      <w:r w:rsidRPr="009D158B">
        <w:rPr>
          <w:rFonts w:ascii="Times New Roman" w:hAnsi="Times New Roman" w:cs="Times New Roman"/>
          <w:sz w:val="12"/>
          <w:szCs w:val="12"/>
        </w:rPr>
        <w:t>их выполнения, в том числе в электронной форме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3.1. Предоставление муниципальной услуги включает в себя следующие административные процедуры: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прием и регистрация заявления и документов, необходимых для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рассмотрение заявления и приложенных к нему документов;</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принятие решения о согласовании на строительство, реконструкцию,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(далее –согласование или отказ в согласовании);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регистрацию решения о согласовании или уведомления об отказе в согласовании и направление его заявителю.</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Блок-схема предоставления муниципальной услуги приведена в приложении №5 настоящего  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3.2. Прием и регистрация заявления и документов, необходимых для предоставления муниципальной услуги  в Учреждении.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3.2.1. Основанием для начала административной процедуры является поступление заявления и прилагаемых к нему в соответствии с пунктом 2.6. настоящего  Регламента документов в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 подаче заявления в электронном виде заявитель может получить информацию о ходе рассмотрения заявления о предоставлении муниципальной услуги  на сайте Учреждения.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3.2.1.1.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3.2.2. Выполнение административной процедуры осуществляет специалист МКУ «УЗЗ и АГ» муниципального района Сергиевский, ответственный за прием и регистрацию документов.</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Специалист, ответственный за прием и регистрацию документов, проверяет комплектность и правильность оформления документов, необходимых для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 поступлении заявления специалист МКУ «УЗЗ и АГ» муниципального района Сергиевский регистрирует заявление в  системе документооборота и делопроизводства, присваивает  ему входящий регистрационный номер.</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Результатом выполнения административной процедуры и способом фиксации является регистрация заявления и присвоение ему регистрационного номера.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Срок выполнения данной административной процедуры – непозднее рабочего дня, следующего за днем поступления заявления о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3.3. Рассмотрение заявления и принятие решения о согласовании или об отказе в согласовании на строительство,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Юридическим фактом, являющимся основанием для начала административной процедуры, является регистрация заявления.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Ответственным за выполнение административной процедуры является специалист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Специалист проверяет заявление и прилагаемые к нему документы на наличие или отсутствие оснований для отказа в предоставлении муниципальной услуги, предусмотренных в пункте 2.9Регламента.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Специалист по результатам рассмотрения заявления и приложенных к нему документов подготавливает: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проект решения о согласовании (основания для принятия решения – отсутствие оснований, указанных в пункте 2.9 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уведомление об отказе в согласовании (основания для принятия решения указаны в пункте 2.9 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Результатом данной процедуры является оформление проекта согласия МКУ «УЗЗ и АГ» муниципального района Сергиевский о выдаче согласия (далее – согласие), которое подписывает Руководитель МКУ «УЗЗ и АГ» муниципального района Сергиевский, а при наличии оснований для отказа в предоставлении муниципальной услуги – оформление проекта уведомления об отказе в предоставлении муниципальной услуги, которое подписывает Руководитель МКУ «УЗЗ и АГ» муниципального района Сергиевский: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согласие, содержащее технические требования и условия строительства, реконструкции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подлежащие обязательному исполнению получателем муниципальной  услуги, - в случае согласования строительства, реконструкции сооружений пересечения и (или) примыкания;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согласие, содержащее технические требования и условия капитального ремонта, ремонта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подлежащие обязательному исполнению получателем муниципальной услуги, а также согласование порядка осуществления работ по ремонту сооружений пересечения и (или) примыкания и объема таких работ, - в случае согласования капитального ремонта, ремонта сооружений пересечения и (или) примыкания;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уведомление об отказе в выдаче согласия.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Срок выполнения данной административной процедуры не должен превышать 20 календарных дней.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3.4. Регистрация решения о выдаче согласия либо уведомления об отказе в выдаче согласия и направление его заявителю.</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Основанием для регистрации решения о выдаче согласия либо уведомления об отказе в выдаче согласия является подписанный руководителем МКУ «УЗЗ и АГ» муниципального района Сергиевский соответствующий документ.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Ответственным за выполнение административной процедуры является руководитель МКУ «УЗЗ и АГ»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Специалистом Учреждения  осуществляется регистрация решения о выдаче согласия либо уведомления об отказе в выдаче согласия в журнале с присвоением ему регистрационного номера.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Результатом данной административной процедуры и способом фиксации результата является регистрация согласия либо уведомления об отказе в выдаче согласия в журнале с присвоением ему регистрационного номера и направление его заявителю.</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Срок выполнения данной административной процедуры не должен превышать 30 календарных дней со дня поступления заявления в Учреждение.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3.5. Выполнение отдельных административных действий в электронной форме.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3.5.1. Выполнение административных действий в электронной форме предусматривает тот же порядок исполнения административных действий теми же должностными лицами, что и при предоставлении муниципальной услуги в очной форме.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3.5.2. Специалист Учреждения, осуществляющий административные действия в электронной форме, руководствуется в своей деятельности нормативными правовыми актами, инструкциями, регламентирующими: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организацию приема и передачи документов с использованием средств факсимильной связи и электронной почты;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работу в централизованной автоматизированной информационной системе документооборота и делопроизводства;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применение электронной цифровой подписи;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иные процессы, связанные с предоставлением муниципальной услуги в электронной форме.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3.5.3. При предоставлении муниципальной услуги в электронной форме идентификация и аутентификация заявителя могут осуществляться посредством: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sidRPr="009D158B">
        <w:rPr>
          <w:rFonts w:ascii="Times New Roman" w:hAnsi="Times New Roman" w:cs="Times New Roman"/>
          <w:sz w:val="12"/>
          <w:szCs w:val="12"/>
        </w:rPr>
        <w:t>4</w:t>
      </w:r>
      <w:r>
        <w:rPr>
          <w:rFonts w:ascii="Times New Roman" w:hAnsi="Times New Roman" w:cs="Times New Roman"/>
          <w:sz w:val="12"/>
          <w:szCs w:val="12"/>
        </w:rPr>
        <w:t xml:space="preserve">. Формы контроля за исполнением </w:t>
      </w:r>
      <w:r w:rsidRPr="009D158B">
        <w:rPr>
          <w:rFonts w:ascii="Times New Roman" w:hAnsi="Times New Roman" w:cs="Times New Roman"/>
          <w:sz w:val="12"/>
          <w:szCs w:val="12"/>
        </w:rPr>
        <w:t>административного регламента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4.1. Общий контроль за соблюдением и исполнением должностными лицами МКУ «УЗЗ и АГ» муниципального района Сергиевский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Руководителем МКУ «УЗЗ и АГ» муниципального района Сергиевский, либо лицом его замещающим.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4.2. Непосредственный контроль за соблюдением сотрудниками Учреждения последовательности действий, определенных административными процедурами по предоставлению муниципальной услуги, осуществляется Руководителем МКУ «УЗЗ и АГ» муниципального района Сергиевский,  который является ответственным за организацию работы по предоставлению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 администрации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4.4. Контроль за полнотой и качеством предоставления муниципальной услуги включает в себя проведение проверок в отношении Учреждения, предоставляющего  муниципальную услугу, должностных лиц Учреждения,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4.7. Должностные лица,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Персональная ответственность должностных лиц,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Руководителем МКУ «УЗЗ и АГ» муниципального района Сергиевский рассматривается вопрос о привлечении виновных лиц к ответственности в соответствии с действующим законодательством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4.10. Должностное лицо МКУ «УЗЗ и АГ» муниципального района Сергиевский, на которого возложено кадровое обеспечение деятельности учреждения, ведет учет случаев ненадлежащего исполнения должностными лицами учреждения служебных обязанностей, в том числе касающихся предоставления муниципальной услуги, проводит служебные проверки в отношении должностных лиц Учреждения, допустивших подобные нарушения. Руководитель Учреждения принимает меры в отношении должностных лиц в соответствии с законодательством Российской Федерации. </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sidRPr="009D158B">
        <w:rPr>
          <w:rFonts w:ascii="Times New Roman" w:hAnsi="Times New Roman" w:cs="Times New Roman"/>
          <w:sz w:val="12"/>
          <w:szCs w:val="12"/>
        </w:rPr>
        <w:t>5. Досудебный (внесудебн</w:t>
      </w:r>
      <w:r>
        <w:rPr>
          <w:rFonts w:ascii="Times New Roman" w:hAnsi="Times New Roman" w:cs="Times New Roman"/>
          <w:sz w:val="12"/>
          <w:szCs w:val="12"/>
        </w:rPr>
        <w:t xml:space="preserve">ый) порядок обжалования решений </w:t>
      </w:r>
      <w:r w:rsidRPr="009D158B">
        <w:rPr>
          <w:rFonts w:ascii="Times New Roman" w:hAnsi="Times New Roman" w:cs="Times New Roman"/>
          <w:sz w:val="12"/>
          <w:szCs w:val="12"/>
        </w:rPr>
        <w:t>и действий (бездействия) уполномоченного органа, а также должностных лиц</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5.1. Информация для заявителя о его праве подать жалобу на решение и (или) действие (бездействие) органа, предоставляющего муниципальную услугу, его должностных лиц при предоставлении муниципальной услуги (далее – жалоба).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Заявитель вправе обжаловать решения и действия (бездействие) уполномоченного органа,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5.2. Предмет жалобы.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Заявитель может обратиться с жалобой по основаниям и в порядке, которые установлены статьями 11.1 и 11.2 Федерального закона № 210-ФЗ от 27.07.2010г., в том числе в следующих случаях: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нарушение срока регистрации заявления о предоставлении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 нарушение срока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8) нарушение срока или порядка выдачи документов по результатам предоставления государственной или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 от 27.07.2010 г. « Об организации предоставления государственных и муниципальных услуг».</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Заявители имеют право на обжалование действий (бездействия) и решений, принятых в ходе предоставления муниципальной услуги, действий (бездействия) и решений должностных лиц, участвующих в предоставлении муниципальной услуги, в досудебном порядке (внесудебном порядке).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5.2. 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Учреждение.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5.3. Порядок подачи и рассмотрения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Жалоба может быть направлена по почте, с использованием информационно-телекоммуникационной сети «Интернет», официального сайта Учреждения  муниципального района Сергиевский Самарской области, а также может быть принята при личном приеме заявителя.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 4. Жалоба  должна содержать:</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сведения об обжалуемых решениях и действиях (бездействии) уполномоченного органа, его должностного лица либо муниципального служащего;</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доводы, на основании которых заявитель не согласен с решением и действием (бездействием) уполномоченного органа,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а) оформленная в соответствии с законодательством Российской Федерации доверенность (для физических лиц);</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5.5. Сроки рассмотрения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Жалоба, поступившая в Учреждение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случае обжалования отказа Учреждения,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5.6. Результат рассмотрения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 результатам рассмотрения жалобы в соответствии с частью 7 статьи 11.2 Федерального закона от 27.07.2010г. № 210-ФЗ «Об организации предоставления государственных и муниципальных услуг» Учреждение принимает одно из следующих решений: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отказывает в удовлетворении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5.7. Порядок информирования заявителя о результатах рассмотрения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ответе по результатам рассмотрения жалобы указываются: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наименование уполномоченного органа, должность, фамилия, имя, отчество (последнее – при наличии) должностного лица уполномоченного органа, принявшего решение по жалобе;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номер, дата, место принятия решения, включая сведения о должностном лице уполномоченного органа, решение или действие (бездействие) которого обжалуется;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фамилия, имя, отчество (последнее – при наличии) или наименование заявителя;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основания для принятия решения по жалобе;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принятое по жалобе решение;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случае если жалоба признана обоснованной, сроки устранения выявленных нарушений, в том числе срок представления результата муниципальной услуги;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сведения о порядке обжалования принятого по жалобе решения.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5.8. Порядок обжалования решения по жалобе.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5.9. Право заявителя на получение информации и документов, необходимых для обоснования и рассмотрения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5.10. Способы информирования заявителей о порядке подачи и рассмотрения жалобы:</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Информацию о порядке подачи и рассмотрения жалобы заявители могут получить на официальном сайте Учреждения, в ходе личного приема, а также по телефону, электронной почте.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Для получения информации о порядке подачи и рассмотрения жалобы заявитель вправе обратиться: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устной форме;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форме электронного документа;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по телефону;</w:t>
      </w:r>
    </w:p>
    <w:p w:rsid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письменной форме.</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Приложение № 1</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к Административному регламенту</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предоставления МКУ</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 «Управление заказчика –  застройщика, архитектуры и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градостроительства» муниципального района Сергиевский</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муниципальной услуги «Согласование</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строительства, реконструкции, капитального</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ремонта, ремонта сооружений пересечения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 автомобильной дорогой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местного значения (или) примыкания к</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автомобильной дороге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Руководителю МКУ «Управление заказчика-застройщика, архитектуры и градостроительства»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(или заместителю руководителя)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(Ф.И.О.)</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Заявитель: 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(наименование организации, ИНН, ОГРН или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Ф.И.О. заявителя – физ. Лица, индивидуального предпринимателя)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Адрес заявителя: ____________________________</w:t>
      </w:r>
    </w:p>
    <w:p w:rsidR="009D158B" w:rsidRPr="009D158B" w:rsidRDefault="009D158B" w:rsidP="009D158B">
      <w:pPr>
        <w:spacing w:after="0" w:line="240" w:lineRule="auto"/>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9D158B">
        <w:rPr>
          <w:rFonts w:ascii="Times New Roman" w:hAnsi="Times New Roman" w:cs="Times New Roman"/>
          <w:sz w:val="12"/>
          <w:szCs w:val="12"/>
        </w:rPr>
        <w:t>О СОГЛАСОВАНИИ СТРОИТЕЛЬСТВА, РЕКОНСТ</w:t>
      </w:r>
      <w:r>
        <w:rPr>
          <w:rFonts w:ascii="Times New Roman" w:hAnsi="Times New Roman" w:cs="Times New Roman"/>
          <w:sz w:val="12"/>
          <w:szCs w:val="12"/>
        </w:rPr>
        <w:t xml:space="preserve">РУКЦИИ СООРУЖЕНИЙ ПЕРЕСЕЧЕНИЯ С </w:t>
      </w:r>
      <w:r w:rsidRPr="009D158B">
        <w:rPr>
          <w:rFonts w:ascii="Times New Roman" w:hAnsi="Times New Roman" w:cs="Times New Roman"/>
          <w:sz w:val="12"/>
          <w:szCs w:val="12"/>
        </w:rPr>
        <w:t>АВТОМОБИЛЬНОЙ ДОРОГОЙ ОБЩЕГО ПОЛЬЗОВАНИЯ МЕСТНОГО ЗНАЧЕНИЯ И (ИЛИ) ПРИМЫКАНИЯ К АВТОМОБИЛЬНОЙ ДОРОГЕ</w:t>
      </w:r>
      <w:r>
        <w:rPr>
          <w:rFonts w:ascii="Times New Roman" w:hAnsi="Times New Roman" w:cs="Times New Roman"/>
          <w:sz w:val="12"/>
          <w:szCs w:val="12"/>
        </w:rPr>
        <w:t xml:space="preserve"> </w:t>
      </w:r>
      <w:r w:rsidRPr="009D158B">
        <w:rPr>
          <w:rFonts w:ascii="Times New Roman" w:hAnsi="Times New Roman" w:cs="Times New Roman"/>
          <w:sz w:val="12"/>
          <w:szCs w:val="12"/>
        </w:rPr>
        <w:t>ОБЩЕГО ПОЛЬЗОВАНИЯ 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Прошу Вас выдать согласие на строительство, реконструкцию сооружений пересечения с  автомобильной общего пользования местного значения и (или) примыкания к автомобильной дороге общего пользования местного значения (нужное подчеркнуть), содержащее технические требования и условия строительства, реконструкции сооружений пересечения с общего пользования местного значения и (или) примыкания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автомобильной дороге общего пользования местного значения (нужное подчеркнуть) на участке автомобильной дороги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(указывается наименование автодороги в соответствии с утвержденным ________________(№, дата нормативного правового акта) и километровая привязка</w:t>
      </w:r>
      <w:r>
        <w:rPr>
          <w:rFonts w:ascii="Times New Roman" w:hAnsi="Times New Roman" w:cs="Times New Roman"/>
          <w:sz w:val="12"/>
          <w:szCs w:val="12"/>
        </w:rPr>
        <w:t xml:space="preserve"> (км + м) (справа, слева))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Приложения: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 схема размещения сооружений присоединения и (или) примыкания в масштабе 1:2000, позволяющая определить их планируемое местоположение;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копия документа, удостоверяющего личность заявителя – физического лица.</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both"/>
        <w:rPr>
          <w:rFonts w:ascii="Times New Roman" w:hAnsi="Times New Roman" w:cs="Times New Roman"/>
          <w:sz w:val="12"/>
          <w:szCs w:val="12"/>
        </w:rPr>
      </w:pPr>
      <w:proofErr w:type="spellStart"/>
      <w:r w:rsidRPr="009D158B">
        <w:rPr>
          <w:rFonts w:ascii="Times New Roman" w:hAnsi="Times New Roman" w:cs="Times New Roman"/>
          <w:sz w:val="12"/>
          <w:szCs w:val="12"/>
        </w:rPr>
        <w:t>М.п</w:t>
      </w:r>
      <w:proofErr w:type="spellEnd"/>
      <w:r w:rsidRPr="009D158B">
        <w:rPr>
          <w:rFonts w:ascii="Times New Roman" w:hAnsi="Times New Roman" w:cs="Times New Roman"/>
          <w:sz w:val="12"/>
          <w:szCs w:val="12"/>
        </w:rPr>
        <w:t>. (при наличии)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расшифровка подписи, </w:t>
      </w:r>
      <w:r w:rsidRPr="009D158B">
        <w:rPr>
          <w:rFonts w:ascii="Times New Roman" w:hAnsi="Times New Roman" w:cs="Times New Roman"/>
          <w:sz w:val="12"/>
          <w:szCs w:val="12"/>
        </w:rPr>
        <w:t>для юридических лиц – должност</w:t>
      </w:r>
      <w:r>
        <w:rPr>
          <w:rFonts w:ascii="Times New Roman" w:hAnsi="Times New Roman" w:cs="Times New Roman"/>
          <w:sz w:val="12"/>
          <w:szCs w:val="12"/>
        </w:rPr>
        <w:t>ь)</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 ______________ 20__ г.</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Примечание: Заявление юридических лиц оформляется на бланке организации.</w:t>
      </w:r>
    </w:p>
    <w:p w:rsidR="009D158B" w:rsidRPr="009D158B" w:rsidRDefault="009D158B" w:rsidP="009D158B">
      <w:pPr>
        <w:spacing w:after="0" w:line="240" w:lineRule="auto"/>
        <w:jc w:val="both"/>
        <w:rPr>
          <w:rFonts w:ascii="Times New Roman" w:hAnsi="Times New Roman" w:cs="Times New Roman"/>
          <w:sz w:val="12"/>
          <w:szCs w:val="12"/>
        </w:rPr>
      </w:pP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9D158B">
        <w:rPr>
          <w:rFonts w:ascii="Times New Roman" w:hAnsi="Times New Roman" w:cs="Times New Roman"/>
          <w:sz w:val="12"/>
          <w:szCs w:val="12"/>
        </w:rPr>
        <w:t>Я даю согласие на проведение проверки указанных в заявлении сведений и сбор документов, необходимых для рассмотрения заявления.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соответствии с требованиями статьи 9 Федерального закона от 27.07.2006 № 152-ФЗ «О персональных данных», подтверждаю свое согласие на обработку органами местного само</w:t>
      </w:r>
      <w:r>
        <w:rPr>
          <w:rFonts w:ascii="Times New Roman" w:hAnsi="Times New Roman" w:cs="Times New Roman"/>
          <w:sz w:val="12"/>
          <w:szCs w:val="12"/>
        </w:rPr>
        <w:t>управления персональных данных.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                   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(Ф.И.О)                                                      (подпись)</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«____»_______________20_____г.</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Приложение № 2</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к Административному регламенту</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предоставления МКУ «Управление заказчика-застройщика,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архитектуры и градостроительства» муниципального района Сергиевский</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муниципальной услуги «Согласование</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строительства, реконструкции, капитального</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ремонта, ремонта сооружений пересечения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 автомобильной дорогой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местного значения (или) примыкания к</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автомобильной дороге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Руководителю МКУ «Управление заказчика-застройщика, архитектуры и градостроительства» муниципального района Сергиевский</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(или заместителю руководителя)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(Ф.И.О.)</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Заявитель: 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(наименование организации, ИНН, ОГРН или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Ф.И.О. заявителя – физ. Лица, индивидуального предпринимателя)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Адрес заявителя: 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9D158B">
        <w:rPr>
          <w:rFonts w:ascii="Times New Roman" w:hAnsi="Times New Roman" w:cs="Times New Roman"/>
          <w:sz w:val="12"/>
          <w:szCs w:val="12"/>
        </w:rPr>
        <w:t>О СОГЛАСОВАНИИ КАПИТАЛЬНОГО РЕМОНТА, РЕМОНТА СООРУЖЕНИЙПЕРЕСЕЧЕНИЯ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Прошу Вас выдать согласие на капитальный ремонт, ремонт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 (нужное подчеркнуть), содержащее: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технические требования и условия строительства, реконструкции, капитального ремонта, ремонта сооружений пересечения с автодорогой общего пользования местного значения и (или)примыкания к автомобильной дороге общего пользования местного значения (нужное подчеркнуть) на участке автомобильной дороги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(указывается наименование автодороги в соответствии с утвержденным ______________________________(№, дата нормативного правового акта) и километровая привязка (км + м) (справа, слева));</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согласование порядка осуществления работ по ремонту сооружений пересечения и (или) п</w:t>
      </w:r>
      <w:r>
        <w:rPr>
          <w:rFonts w:ascii="Times New Roman" w:hAnsi="Times New Roman" w:cs="Times New Roman"/>
          <w:sz w:val="12"/>
          <w:szCs w:val="12"/>
        </w:rPr>
        <w:t>римыкания и объема таких работ.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Приложения: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схема размещения сооружений присоединения и (или) примыкания в масштабе 1:2000, позволяющая определить их планируемое местоположение;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порядок осуществления работ по ремонту сооружений пересечения с автодорогой общего пользования местного значения и (или) примыкания к автомобильной дороге общего пользования местного значения и объем таких работ;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копия документа, удостоверяющего личность заявителя – физического лица</w:t>
      </w:r>
      <w:r>
        <w:rPr>
          <w:rFonts w:ascii="Times New Roman" w:hAnsi="Times New Roman" w:cs="Times New Roman"/>
          <w:sz w:val="12"/>
          <w:szCs w:val="12"/>
        </w:rPr>
        <w:t>.</w:t>
      </w:r>
    </w:p>
    <w:p w:rsidR="009D158B" w:rsidRPr="009D158B" w:rsidRDefault="009D158B" w:rsidP="009D158B">
      <w:pPr>
        <w:spacing w:after="0" w:line="240" w:lineRule="auto"/>
        <w:ind w:firstLine="284"/>
        <w:jc w:val="both"/>
        <w:rPr>
          <w:rFonts w:ascii="Times New Roman" w:hAnsi="Times New Roman" w:cs="Times New Roman"/>
          <w:sz w:val="12"/>
          <w:szCs w:val="12"/>
        </w:rPr>
      </w:pPr>
      <w:proofErr w:type="spellStart"/>
      <w:r w:rsidRPr="009D158B">
        <w:rPr>
          <w:rFonts w:ascii="Times New Roman" w:hAnsi="Times New Roman" w:cs="Times New Roman"/>
          <w:sz w:val="12"/>
          <w:szCs w:val="12"/>
        </w:rPr>
        <w:t>М.п</w:t>
      </w:r>
      <w:proofErr w:type="spellEnd"/>
      <w:r w:rsidRPr="009D158B">
        <w:rPr>
          <w:rFonts w:ascii="Times New Roman" w:hAnsi="Times New Roman" w:cs="Times New Roman"/>
          <w:sz w:val="12"/>
          <w:szCs w:val="12"/>
        </w:rPr>
        <w:t>. (при наличии)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расшифровка подписи, </w:t>
      </w:r>
      <w:r w:rsidRPr="009D158B">
        <w:rPr>
          <w:rFonts w:ascii="Times New Roman" w:hAnsi="Times New Roman" w:cs="Times New Roman"/>
          <w:sz w:val="12"/>
          <w:szCs w:val="12"/>
        </w:rPr>
        <w:t>дл</w:t>
      </w:r>
      <w:r>
        <w:rPr>
          <w:rFonts w:ascii="Times New Roman" w:hAnsi="Times New Roman" w:cs="Times New Roman"/>
          <w:sz w:val="12"/>
          <w:szCs w:val="12"/>
        </w:rPr>
        <w:t>я юридических лиц – должность )</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 ______________ 20__ г.</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Примечание: Заявление юридических лиц офо</w:t>
      </w:r>
      <w:r>
        <w:rPr>
          <w:rFonts w:ascii="Times New Roman" w:hAnsi="Times New Roman" w:cs="Times New Roman"/>
          <w:sz w:val="12"/>
          <w:szCs w:val="12"/>
        </w:rPr>
        <w:t>рмляется на бланке организации.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9D158B">
        <w:rPr>
          <w:rFonts w:ascii="Times New Roman" w:hAnsi="Times New Roman" w:cs="Times New Roman"/>
          <w:sz w:val="12"/>
          <w:szCs w:val="12"/>
        </w:rPr>
        <w:t>Я даю согласие на проведение проверки указанных в заявлении сведений и сбор документов, необходимых для рассмотрения заявления.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соответствии с требованиями статьи 9 Федерального закона от 27.07.2006 № 152-ФЗ «О персональных данных», подтверждаю свое согласие на обработку органами местного само</w:t>
      </w:r>
      <w:r>
        <w:rPr>
          <w:rFonts w:ascii="Times New Roman" w:hAnsi="Times New Roman" w:cs="Times New Roman"/>
          <w:sz w:val="12"/>
          <w:szCs w:val="12"/>
        </w:rPr>
        <w:t>управления персональных данных.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                   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(Ф.И.О)                                                                                      (подпись)</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«____»_______________20_____г.</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Приложение № 3</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к Административному регламенту</w:t>
      </w:r>
    </w:p>
    <w:p w:rsid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предоставления МКУ «Управления заказчика-застройщика, архитектуры и</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 градостроительства» муниципального района Сергиевский</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муниципальной услуги «Согласование</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строительства, реконструкции, капитального</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ремонта, ремонта сооружений пересечения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 автомобильной дорогой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местного значения (или) примыкания к</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автомобильной дороге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местного значения</w:t>
      </w:r>
      <w:r>
        <w:rPr>
          <w:rFonts w:ascii="Times New Roman" w:hAnsi="Times New Roman" w:cs="Times New Roman"/>
          <w:sz w:val="12"/>
          <w:szCs w:val="12"/>
        </w:rPr>
        <w:t>»</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Руководителю МКУ «Управление заказчика-застройщика, архитектуры и градостроительства» му</w:t>
      </w:r>
      <w:r>
        <w:rPr>
          <w:rFonts w:ascii="Times New Roman" w:hAnsi="Times New Roman" w:cs="Times New Roman"/>
          <w:sz w:val="12"/>
          <w:szCs w:val="12"/>
        </w:rPr>
        <w:t xml:space="preserve">ниципального района Сергиевский </w:t>
      </w:r>
      <w:r w:rsidRPr="009D158B">
        <w:rPr>
          <w:rFonts w:ascii="Times New Roman" w:hAnsi="Times New Roman" w:cs="Times New Roman"/>
          <w:sz w:val="12"/>
          <w:szCs w:val="12"/>
        </w:rPr>
        <w:t>(или заместителю руководителя)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(Ф.И.О.)</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Заявитель: 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(наименование организации, ИНН, ОГРН или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Ф.И.О. заявителя – физ. Лица, индивидуального предпринимателя)</w:t>
      </w:r>
    </w:p>
    <w:p w:rsid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Адрес заявит</w:t>
      </w:r>
      <w:r>
        <w:rPr>
          <w:rFonts w:ascii="Times New Roman" w:hAnsi="Times New Roman" w:cs="Times New Roman"/>
          <w:sz w:val="12"/>
          <w:szCs w:val="12"/>
        </w:rPr>
        <w:t>еля: 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9D158B">
        <w:rPr>
          <w:rFonts w:ascii="Times New Roman" w:hAnsi="Times New Roman" w:cs="Times New Roman"/>
          <w:sz w:val="12"/>
          <w:szCs w:val="12"/>
        </w:rPr>
        <w:t>ОСУЩЕСТВЛЕНИЯ РАБОТ ПО РЕМОНТУ СООРУЖЕНИЙ ПЕРЕСЕЧЕНИЯС АВТОДОРОГОЙ ОБЩЕГО ПОЛЬЗОВАНИЯ МЕСТНОГО ЗНАЧЕНИЯИ (ИЛИ) ПРИМЫКАНИЯ К АВТОМОБИЛЬНОЙ ДОРОГЕ ОБЩЕГО ПОЛЬЗОВАНИЯ МЕСТНОГО ЗНАЧЕНИЯ И ОБЪЕМ ТАКИХ РАБОТ</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Работы по капитальному ремонту, ремонту (нужное  подчеркнуть)</w:t>
      </w:r>
      <w:r>
        <w:rPr>
          <w:rFonts w:ascii="Times New Roman" w:hAnsi="Times New Roman" w:cs="Times New Roman"/>
          <w:sz w:val="12"/>
          <w:szCs w:val="12"/>
        </w:rPr>
        <w:t xml:space="preserve"> </w:t>
      </w:r>
      <w:r w:rsidRPr="009D158B">
        <w:rPr>
          <w:rFonts w:ascii="Times New Roman" w:hAnsi="Times New Roman" w:cs="Times New Roman"/>
          <w:sz w:val="12"/>
          <w:szCs w:val="12"/>
        </w:rPr>
        <w:t>сооружений пересечения с автодорогой общего пользования местного значения и (или) примыкания к автомобильной дороге общего пользования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местного значения (нужное подчеркнуть) на участке автомобильной дороги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(указывается наименование автодороги в соответствии с утвержденным ______________________________(№, дата нормативного правового акта) и километровая привязка (км + м) (справа, слева))планируются в следующем объеме и в порядке:</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1. Заказчик работ: __________________________________________________;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2. Срок выполнения работ: 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3. Этапы работ и сроки их выполнения:________________________________;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4. Объем выполнения работ: 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D158B">
        <w:rPr>
          <w:rFonts w:ascii="Times New Roman" w:hAnsi="Times New Roman" w:cs="Times New Roman"/>
          <w:sz w:val="12"/>
          <w:szCs w:val="12"/>
        </w:rPr>
        <w:t>Сведения о схеме организации дорожного движения на период проведения капитального ремонта или ремонта:</w:t>
      </w:r>
      <w:r>
        <w:rPr>
          <w:rFonts w:ascii="Times New Roman" w:hAnsi="Times New Roman" w:cs="Times New Roman"/>
          <w:sz w:val="12"/>
          <w:szCs w:val="12"/>
        </w:rPr>
        <w:t xml:space="preserve"> 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proofErr w:type="spellStart"/>
      <w:r w:rsidRPr="009D158B">
        <w:rPr>
          <w:rFonts w:ascii="Times New Roman" w:hAnsi="Times New Roman" w:cs="Times New Roman"/>
          <w:sz w:val="12"/>
          <w:szCs w:val="12"/>
        </w:rPr>
        <w:t>М.п</w:t>
      </w:r>
      <w:proofErr w:type="spellEnd"/>
      <w:r w:rsidRPr="009D158B">
        <w:rPr>
          <w:rFonts w:ascii="Times New Roman" w:hAnsi="Times New Roman" w:cs="Times New Roman"/>
          <w:sz w:val="12"/>
          <w:szCs w:val="12"/>
        </w:rPr>
        <w:t>. (при наличии)</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________________________________</w:t>
      </w:r>
    </w:p>
    <w:p w:rsid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(подпись, расшифровка подписи, </w:t>
      </w:r>
      <w:r w:rsidRPr="009D158B">
        <w:rPr>
          <w:rFonts w:ascii="Times New Roman" w:hAnsi="Times New Roman" w:cs="Times New Roman"/>
          <w:sz w:val="12"/>
          <w:szCs w:val="12"/>
        </w:rPr>
        <w:t>дл</w:t>
      </w:r>
      <w:r>
        <w:rPr>
          <w:rFonts w:ascii="Times New Roman" w:hAnsi="Times New Roman" w:cs="Times New Roman"/>
          <w:sz w:val="12"/>
          <w:szCs w:val="12"/>
        </w:rPr>
        <w:t>я юридических лиц – должность )</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 ______________ 20__ г.</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Примечание: Порядок осуществления работ юридических лиц оформляется на бланке</w:t>
      </w:r>
      <w:r>
        <w:rPr>
          <w:rFonts w:ascii="Times New Roman" w:hAnsi="Times New Roman" w:cs="Times New Roman"/>
          <w:sz w:val="12"/>
          <w:szCs w:val="12"/>
        </w:rPr>
        <w:t xml:space="preserve"> организации.</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9D158B">
        <w:rPr>
          <w:rFonts w:ascii="Times New Roman" w:hAnsi="Times New Roman" w:cs="Times New Roman"/>
          <w:sz w:val="12"/>
          <w:szCs w:val="12"/>
        </w:rPr>
        <w:t>Я даю согласие на проведение проверки указанных в заявлении сведений и сбор документов, необходимых для рассмотрения заявления.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В соответствии с требованиями статьи 9 Федерального закона от 27.07.2006 № 152-ФЗ «О персональных данных», подтверждаю свое согласие на обработку органами местного само</w:t>
      </w:r>
      <w:r>
        <w:rPr>
          <w:rFonts w:ascii="Times New Roman" w:hAnsi="Times New Roman" w:cs="Times New Roman"/>
          <w:sz w:val="12"/>
          <w:szCs w:val="12"/>
        </w:rPr>
        <w:t>управления персональных данных.</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                   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(Ф.И.О)                                                      (подпись)</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«____»_______________20_____г.</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Приложение №4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к Административному регламенту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предоставления МКУ «Управление заказчика-застройщика,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архитектуры и градостроительства»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муниципального района Сергиевский </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муниципальной услуги «Согласование</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строительства, реконструкции, капитального</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ремонта, ремонта сооружений пересечения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 автомобильной дорогой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местного значения и (или) примыкания к</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автомобильной дороге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местного значения»</w:t>
      </w:r>
    </w:p>
    <w:p w:rsidR="009D158B" w:rsidRPr="009D158B" w:rsidRDefault="009D158B" w:rsidP="009D158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Согласие </w:t>
      </w:r>
      <w:r w:rsidRPr="009D158B">
        <w:rPr>
          <w:rFonts w:ascii="Times New Roman" w:hAnsi="Times New Roman" w:cs="Times New Roman"/>
          <w:sz w:val="12"/>
          <w:szCs w:val="12"/>
        </w:rPr>
        <w:t>на  выполнение строительства, реконструкции, капитального ремонта, ремонта сооружений 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«____» ___________ 20__г.                                                 </w:t>
      </w:r>
      <w:r>
        <w:rPr>
          <w:rFonts w:ascii="Times New Roman" w:hAnsi="Times New Roman" w:cs="Times New Roman"/>
          <w:sz w:val="12"/>
          <w:szCs w:val="12"/>
        </w:rPr>
        <w:t xml:space="preserve">                      №________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Выдано: </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____________________________________________________________________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 xml:space="preserve">( ФИО лица, индивидуального предпринимателя, </w:t>
      </w:r>
      <w:proofErr w:type="spellStart"/>
      <w:r w:rsidRPr="009D158B">
        <w:rPr>
          <w:rFonts w:ascii="Times New Roman" w:hAnsi="Times New Roman" w:cs="Times New Roman"/>
          <w:sz w:val="12"/>
          <w:szCs w:val="12"/>
        </w:rPr>
        <w:t>юр.лица</w:t>
      </w:r>
      <w:proofErr w:type="spellEnd"/>
      <w:r w:rsidRPr="009D158B">
        <w:rPr>
          <w:rFonts w:ascii="Times New Roman" w:hAnsi="Times New Roman" w:cs="Times New Roman"/>
          <w:sz w:val="12"/>
          <w:szCs w:val="12"/>
        </w:rPr>
        <w:t>)</w:t>
      </w: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lastRenderedPageBreak/>
        <w:t>________________________________________________________________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На выполнение: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58B" w:rsidRPr="009D158B" w:rsidRDefault="009D158B" w:rsidP="009D158B">
      <w:pPr>
        <w:spacing w:after="0" w:line="240" w:lineRule="auto"/>
        <w:ind w:firstLine="284"/>
        <w:jc w:val="both"/>
        <w:rPr>
          <w:rFonts w:ascii="Times New Roman" w:hAnsi="Times New Roman" w:cs="Times New Roman"/>
          <w:sz w:val="12"/>
          <w:szCs w:val="12"/>
        </w:rPr>
      </w:pPr>
    </w:p>
    <w:p w:rsidR="009D158B" w:rsidRPr="009D158B" w:rsidRDefault="009D158B" w:rsidP="009D158B">
      <w:pPr>
        <w:spacing w:after="0" w:line="240" w:lineRule="auto"/>
        <w:ind w:firstLine="284"/>
        <w:jc w:val="both"/>
        <w:rPr>
          <w:rFonts w:ascii="Times New Roman" w:hAnsi="Times New Roman" w:cs="Times New Roman"/>
          <w:sz w:val="12"/>
          <w:szCs w:val="12"/>
        </w:rPr>
      </w:pPr>
      <w:r w:rsidRPr="009D158B">
        <w:rPr>
          <w:rFonts w:ascii="Times New Roman" w:hAnsi="Times New Roman" w:cs="Times New Roman"/>
          <w:sz w:val="12"/>
          <w:szCs w:val="12"/>
        </w:rPr>
        <w:t>________________________                                       «_____» ________20__г.</w:t>
      </w:r>
    </w:p>
    <w:p w:rsidR="009D158B" w:rsidRPr="009D158B" w:rsidRDefault="009D158B" w:rsidP="009D158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(Подпись)</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Приложение №5</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к Административному регламенту</w:t>
      </w:r>
    </w:p>
    <w:p w:rsid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предоставления МКУ «Управление заказчика-застройщика, архитектуры</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 xml:space="preserve"> и градостроительства» муниципального района Сергиевский</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муниципальной услуги «Согласование</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строительства, реконструкции, капитального</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ремонта, ремонта сооружений пересечения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с автомобильной дорогой общего пользования</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местного значения и (или) примыкания к</w:t>
      </w:r>
    </w:p>
    <w:p w:rsidR="009D158B" w:rsidRPr="009D158B" w:rsidRDefault="009D158B" w:rsidP="009D158B">
      <w:pPr>
        <w:spacing w:after="0" w:line="240" w:lineRule="auto"/>
        <w:ind w:firstLine="284"/>
        <w:jc w:val="right"/>
        <w:rPr>
          <w:rFonts w:ascii="Times New Roman" w:hAnsi="Times New Roman" w:cs="Times New Roman"/>
          <w:sz w:val="12"/>
          <w:szCs w:val="12"/>
        </w:rPr>
      </w:pPr>
      <w:r w:rsidRPr="009D158B">
        <w:rPr>
          <w:rFonts w:ascii="Times New Roman" w:hAnsi="Times New Roman" w:cs="Times New Roman"/>
          <w:sz w:val="12"/>
          <w:szCs w:val="12"/>
        </w:rPr>
        <w:t>автомобильной дороге общего пользования</w:t>
      </w:r>
    </w:p>
    <w:p w:rsidR="009D158B" w:rsidRPr="009D158B" w:rsidRDefault="000E52BF" w:rsidP="000E52B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местного значения»</w:t>
      </w:r>
    </w:p>
    <w:p w:rsidR="009D158B" w:rsidRDefault="000E52BF" w:rsidP="000E52B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БЛОК-СХЕМА </w:t>
      </w:r>
      <w:r w:rsidR="009D158B" w:rsidRPr="009D158B">
        <w:rPr>
          <w:rFonts w:ascii="Times New Roman" w:hAnsi="Times New Roman" w:cs="Times New Roman"/>
          <w:sz w:val="12"/>
          <w:szCs w:val="12"/>
        </w:rPr>
        <w:t>ПОСЛЕДОВАТЕЛЬНОСТИ ДЕЙСТВИЙ ПРИ ПРЕДОСТАВЛЕНИИ МУНИЦИПАЛЬНОЙ УСЛУГИ ПО СОГЛАСОВАНИЮ СТРОИТЕЛЬСТВА,РЕКОНСТРУКЦИИ, КАПИТАЛЬНОГО РЕМОНТА, РЕМОНТА СООРУЖЕНИЙПЕРЕСЕЧЕНИЯ С АВТОМОБИЛЬНОЙ ДОРОГОЙ ОБЩЕГО ПОЛЬЗОВАНИЯ МЕСТНОГО ЗНАЧЕНИЯ И (ИЛИ) ПРИМЫКАНИЯ К АВТОМОБИЛЬНОЙ ДОРОГЕ ОБЩЕГО ПОЛЬЗОВАНИЯ МЕСТНОГО ЗНАЧЕНИЯ</w:t>
      </w:r>
    </w:p>
    <w:p w:rsidR="000E52BF" w:rsidRDefault="00C72A35" w:rsidP="000E52B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3829050" cy="1695450"/>
            <wp:effectExtent l="0" t="0" r="0" b="0"/>
            <wp:docPr id="4" name="Рисунок 4"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0" cy="1695450"/>
                    </a:xfrm>
                    <a:prstGeom prst="rect">
                      <a:avLst/>
                    </a:prstGeom>
                    <a:noFill/>
                    <a:ln>
                      <a:noFill/>
                    </a:ln>
                  </pic:spPr>
                </pic:pic>
              </a:graphicData>
            </a:graphic>
          </wp:inline>
        </w:drawing>
      </w:r>
    </w:p>
    <w:p w:rsidR="00FC5FD0" w:rsidRDefault="00FC5FD0" w:rsidP="00FC5FD0">
      <w:pPr>
        <w:spacing w:after="0" w:line="240" w:lineRule="auto"/>
        <w:ind w:firstLine="284"/>
        <w:jc w:val="center"/>
        <w:rPr>
          <w:rFonts w:ascii="Times New Roman" w:hAnsi="Times New Roman" w:cs="Times New Roman"/>
          <w:sz w:val="12"/>
          <w:szCs w:val="12"/>
        </w:rPr>
      </w:pPr>
    </w:p>
    <w:p w:rsidR="00FC5FD0" w:rsidRPr="00FC5FD0" w:rsidRDefault="00FC5FD0" w:rsidP="00FC5FD0">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Администрация</w:t>
      </w:r>
    </w:p>
    <w:p w:rsidR="00FC5FD0" w:rsidRPr="00FC5FD0" w:rsidRDefault="00FC5FD0" w:rsidP="00FC5FD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FC5FD0">
        <w:rPr>
          <w:rFonts w:ascii="Times New Roman" w:hAnsi="Times New Roman" w:cs="Times New Roman"/>
          <w:sz w:val="12"/>
          <w:szCs w:val="12"/>
        </w:rPr>
        <w:t>Сергиевский</w:t>
      </w:r>
    </w:p>
    <w:p w:rsidR="00FC5FD0" w:rsidRPr="00FC5FD0" w:rsidRDefault="00FC5FD0" w:rsidP="00FC5FD0">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Самарской области</w:t>
      </w:r>
    </w:p>
    <w:p w:rsidR="00FC5FD0" w:rsidRPr="00FC5FD0" w:rsidRDefault="00FC5FD0" w:rsidP="00FC5FD0">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ПОСТАНОВЛЕНИЕ</w:t>
      </w:r>
    </w:p>
    <w:p w:rsidR="00C72A35" w:rsidRDefault="00FC5FD0" w:rsidP="00FC5FD0">
      <w:pPr>
        <w:spacing w:after="0" w:line="240" w:lineRule="auto"/>
        <w:ind w:firstLine="284"/>
        <w:rPr>
          <w:rFonts w:ascii="Times New Roman" w:hAnsi="Times New Roman" w:cs="Times New Roman"/>
          <w:sz w:val="12"/>
          <w:szCs w:val="12"/>
        </w:rPr>
      </w:pPr>
      <w:r w:rsidRPr="00FC5FD0">
        <w:rPr>
          <w:rFonts w:ascii="Times New Roman" w:hAnsi="Times New Roman" w:cs="Times New Roman"/>
          <w:sz w:val="12"/>
          <w:szCs w:val="12"/>
        </w:rPr>
        <w:t xml:space="preserve">«03» июня 2021 г. </w:t>
      </w:r>
      <w:r>
        <w:rPr>
          <w:rFonts w:ascii="Times New Roman" w:hAnsi="Times New Roman" w:cs="Times New Roman"/>
          <w:sz w:val="12"/>
          <w:szCs w:val="12"/>
        </w:rPr>
        <w:t xml:space="preserve">                                                                                                                                                                                                       </w:t>
      </w:r>
      <w:r w:rsidRPr="00FC5FD0">
        <w:rPr>
          <w:rFonts w:ascii="Times New Roman" w:hAnsi="Times New Roman" w:cs="Times New Roman"/>
          <w:sz w:val="12"/>
          <w:szCs w:val="12"/>
        </w:rPr>
        <w:t>№515</w:t>
      </w:r>
    </w:p>
    <w:p w:rsidR="00FC5FD0" w:rsidRDefault="00FC5FD0" w:rsidP="00FC5FD0">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новой редакции)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Администрации муниципального района Сергиевс</w:t>
      </w:r>
      <w:r>
        <w:rPr>
          <w:rFonts w:ascii="Times New Roman" w:hAnsi="Times New Roman" w:cs="Times New Roman"/>
          <w:sz w:val="12"/>
          <w:szCs w:val="12"/>
        </w:rPr>
        <w:t>кий от 19.05.2014 г.  №</w:t>
      </w:r>
      <w:r w:rsidRPr="00FC5FD0">
        <w:rPr>
          <w:rFonts w:ascii="Times New Roman" w:hAnsi="Times New Roman" w:cs="Times New Roman"/>
          <w:sz w:val="12"/>
          <w:szCs w:val="12"/>
        </w:rPr>
        <w:t>590 «Об утверждении Реестра муниципальных услуг мун</w:t>
      </w:r>
      <w:r>
        <w:rPr>
          <w:rFonts w:ascii="Times New Roman" w:hAnsi="Times New Roman" w:cs="Times New Roman"/>
          <w:sz w:val="12"/>
          <w:szCs w:val="12"/>
        </w:rPr>
        <w:t>иципального района Сергиевский»</w:t>
      </w:r>
    </w:p>
    <w:p w:rsidR="00FC5FD0" w:rsidRPr="00FC5FD0" w:rsidRDefault="00FC5FD0"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Утвердить Административный регламент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новой редакции) (Приложение № 1 к настоящему Постановлению).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Признать утратившим силу Постановление Администрации муниципального района Сергиевский Самарской области «Об утверждении Административного регламента 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 1106 от 15.08.2019 г.</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FC5FD0" w:rsidRPr="00FC5FD0" w:rsidRDefault="00FC5FD0"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C5FD0">
        <w:rPr>
          <w:rFonts w:ascii="Times New Roman" w:hAnsi="Times New Roman" w:cs="Times New Roman"/>
          <w:sz w:val="12"/>
          <w:szCs w:val="12"/>
        </w:rPr>
        <w:t>Опубликовать настоящее Постановление в газете «Сергиевский вестник».</w:t>
      </w:r>
    </w:p>
    <w:p w:rsidR="00FC5FD0" w:rsidRDefault="00FC5FD0"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C5FD0">
        <w:rPr>
          <w:rFonts w:ascii="Times New Roman" w:hAnsi="Times New Roman" w:cs="Times New Roman"/>
          <w:sz w:val="12"/>
          <w:szCs w:val="12"/>
        </w:rPr>
        <w:t xml:space="preserve">Настоящее Постановление вступает в силу со дня его официального опубликования. </w:t>
      </w:r>
    </w:p>
    <w:p w:rsidR="00FC5FD0" w:rsidRPr="00FC5FD0" w:rsidRDefault="00FC5FD0"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w:t>
      </w:r>
      <w:r w:rsidRPr="00FC5FD0">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FC5FD0">
        <w:rPr>
          <w:rFonts w:ascii="Times New Roman" w:hAnsi="Times New Roman" w:cs="Times New Roman"/>
          <w:sz w:val="12"/>
          <w:szCs w:val="12"/>
        </w:rPr>
        <w:t>И.О.Руководителя</w:t>
      </w:r>
      <w:proofErr w:type="spellEnd"/>
      <w:r w:rsidRPr="00FC5FD0">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FC5FD0" w:rsidRDefault="00FC5FD0" w:rsidP="00FC5FD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муниципального </w:t>
      </w:r>
      <w:r w:rsidRPr="00FC5FD0">
        <w:rPr>
          <w:rFonts w:ascii="Times New Roman" w:hAnsi="Times New Roman" w:cs="Times New Roman"/>
          <w:sz w:val="12"/>
          <w:szCs w:val="12"/>
        </w:rPr>
        <w:t xml:space="preserve">района Сергиевский                      </w:t>
      </w:r>
    </w:p>
    <w:p w:rsidR="00FC5FD0" w:rsidRDefault="00FC5FD0" w:rsidP="00FC5FD0">
      <w:pPr>
        <w:spacing w:after="0" w:line="240" w:lineRule="auto"/>
        <w:ind w:firstLine="284"/>
        <w:jc w:val="right"/>
        <w:rPr>
          <w:rFonts w:ascii="Times New Roman" w:hAnsi="Times New Roman" w:cs="Times New Roman"/>
          <w:sz w:val="12"/>
          <w:szCs w:val="12"/>
        </w:rPr>
      </w:pPr>
      <w:r w:rsidRPr="00FC5FD0">
        <w:rPr>
          <w:rFonts w:ascii="Times New Roman" w:hAnsi="Times New Roman" w:cs="Times New Roman"/>
          <w:sz w:val="12"/>
          <w:szCs w:val="12"/>
        </w:rPr>
        <w:t xml:space="preserve">                                                   </w:t>
      </w:r>
      <w:proofErr w:type="spellStart"/>
      <w:r w:rsidRPr="00FC5FD0">
        <w:rPr>
          <w:rFonts w:ascii="Times New Roman" w:hAnsi="Times New Roman" w:cs="Times New Roman"/>
          <w:sz w:val="12"/>
          <w:szCs w:val="12"/>
        </w:rPr>
        <w:t>А.А.Веселов</w:t>
      </w:r>
      <w:proofErr w:type="spellEnd"/>
    </w:p>
    <w:p w:rsidR="00FC5FD0" w:rsidRDefault="00FC5FD0" w:rsidP="00FC5FD0">
      <w:pPr>
        <w:spacing w:after="0" w:line="240" w:lineRule="auto"/>
        <w:ind w:firstLine="284"/>
        <w:jc w:val="right"/>
        <w:rPr>
          <w:rFonts w:ascii="Times New Roman" w:hAnsi="Times New Roman" w:cs="Times New Roman"/>
          <w:sz w:val="12"/>
          <w:szCs w:val="12"/>
        </w:rPr>
      </w:pPr>
    </w:p>
    <w:p w:rsidR="00FC5FD0" w:rsidRPr="00FC5FD0" w:rsidRDefault="00FC5FD0" w:rsidP="00FC5FD0">
      <w:pPr>
        <w:spacing w:after="0" w:line="240" w:lineRule="auto"/>
        <w:ind w:firstLine="284"/>
        <w:jc w:val="right"/>
        <w:rPr>
          <w:rFonts w:ascii="Times New Roman" w:hAnsi="Times New Roman" w:cs="Times New Roman"/>
          <w:sz w:val="12"/>
          <w:szCs w:val="12"/>
        </w:rPr>
      </w:pPr>
      <w:r w:rsidRPr="00FC5FD0">
        <w:rPr>
          <w:rFonts w:ascii="Times New Roman" w:hAnsi="Times New Roman" w:cs="Times New Roman"/>
          <w:sz w:val="12"/>
          <w:szCs w:val="12"/>
        </w:rPr>
        <w:t xml:space="preserve">      Приложение № 1</w:t>
      </w:r>
    </w:p>
    <w:p w:rsidR="00FC5FD0" w:rsidRPr="00FC5FD0" w:rsidRDefault="00FC5FD0" w:rsidP="00FC5FD0">
      <w:pPr>
        <w:spacing w:after="0" w:line="240" w:lineRule="auto"/>
        <w:ind w:firstLine="284"/>
        <w:jc w:val="right"/>
        <w:rPr>
          <w:rFonts w:ascii="Times New Roman" w:hAnsi="Times New Roman" w:cs="Times New Roman"/>
          <w:sz w:val="12"/>
          <w:szCs w:val="12"/>
        </w:rPr>
      </w:pPr>
      <w:r w:rsidRPr="00FC5FD0">
        <w:rPr>
          <w:rFonts w:ascii="Times New Roman" w:hAnsi="Times New Roman" w:cs="Times New Roman"/>
          <w:sz w:val="12"/>
          <w:szCs w:val="12"/>
        </w:rPr>
        <w:t xml:space="preserve">       к Постановлению Администрации </w:t>
      </w:r>
    </w:p>
    <w:p w:rsidR="00FC5FD0" w:rsidRPr="00FC5FD0" w:rsidRDefault="00FC5FD0" w:rsidP="00FC5FD0">
      <w:pPr>
        <w:spacing w:after="0" w:line="240" w:lineRule="auto"/>
        <w:ind w:firstLine="284"/>
        <w:jc w:val="right"/>
        <w:rPr>
          <w:rFonts w:ascii="Times New Roman" w:hAnsi="Times New Roman" w:cs="Times New Roman"/>
          <w:sz w:val="12"/>
          <w:szCs w:val="12"/>
        </w:rPr>
      </w:pPr>
      <w:r w:rsidRPr="00FC5FD0">
        <w:rPr>
          <w:rFonts w:ascii="Times New Roman" w:hAnsi="Times New Roman" w:cs="Times New Roman"/>
          <w:sz w:val="12"/>
          <w:szCs w:val="12"/>
        </w:rPr>
        <w:t xml:space="preserve">       муниципального района Сергиевский</w:t>
      </w:r>
    </w:p>
    <w:p w:rsidR="00FC5FD0" w:rsidRPr="00FC5FD0" w:rsidRDefault="00FC5FD0" w:rsidP="00FC5FD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№515 от 03 июня 2021 г.</w:t>
      </w:r>
    </w:p>
    <w:p w:rsidR="00FC5FD0" w:rsidRPr="00FC5FD0" w:rsidRDefault="00FC5FD0" w:rsidP="00FC5FD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FC5FD0">
        <w:rPr>
          <w:rFonts w:ascii="Times New Roman" w:hAnsi="Times New Roman" w:cs="Times New Roman"/>
          <w:sz w:val="12"/>
          <w:szCs w:val="12"/>
        </w:rPr>
        <w:t>предоставления Администрацией муниципального района Сергиевский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новой редакции)</w:t>
      </w:r>
    </w:p>
    <w:p w:rsidR="00FC5FD0" w:rsidRPr="00FC5FD0" w:rsidRDefault="00FC5FD0" w:rsidP="00FC5FD0">
      <w:pPr>
        <w:spacing w:after="0" w:line="240" w:lineRule="auto"/>
        <w:ind w:firstLine="284"/>
        <w:jc w:val="both"/>
        <w:rPr>
          <w:rFonts w:ascii="Times New Roman" w:hAnsi="Times New Roman" w:cs="Times New Roman"/>
          <w:sz w:val="12"/>
          <w:szCs w:val="12"/>
        </w:rPr>
      </w:pPr>
    </w:p>
    <w:p w:rsidR="00FC5FD0" w:rsidRPr="00FC5FD0" w:rsidRDefault="00FC5FD0" w:rsidP="00FC5FD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FC5FD0">
        <w:rPr>
          <w:rFonts w:ascii="Times New Roman" w:hAnsi="Times New Roman" w:cs="Times New Roman"/>
          <w:sz w:val="12"/>
          <w:szCs w:val="12"/>
        </w:rPr>
        <w:t>Общие положения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1.1. Административный регламент предоставления Администрацией муниципального района Сергиевский (далее – администрация)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Административный регламент) разработан в целях повышения качества предоставления муниципальной услуги по направлению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1.2. Предоставление муниципальной услуги по направлению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объект ИЖС или садовый дом) в соответствии с настоящим Административным регламентом осуществляется применительно к объектам ИЖС или садовым домам, при условии, что в соответствии с Градостроительным кодексом Российской Федерации уведомление о 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было направлено администрацией.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Предоставление муниципальной услуги по направлению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осуществляется также администрацией в случае, если уведомление о 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было направлено органом местного самоуправления муниципального района Сергиевский Самарской области и при этом строительство или реконструкция были осуществлены на территориях двух и более поселений или на </w:t>
      </w:r>
      <w:proofErr w:type="spellStart"/>
      <w:r w:rsidRPr="00FC5FD0">
        <w:rPr>
          <w:rFonts w:ascii="Times New Roman" w:hAnsi="Times New Roman" w:cs="Times New Roman"/>
          <w:sz w:val="12"/>
          <w:szCs w:val="12"/>
        </w:rPr>
        <w:t>межпоселенческой</w:t>
      </w:r>
      <w:proofErr w:type="spellEnd"/>
      <w:r w:rsidRPr="00FC5FD0">
        <w:rPr>
          <w:rFonts w:ascii="Times New Roman" w:hAnsi="Times New Roman" w:cs="Times New Roman"/>
          <w:sz w:val="12"/>
          <w:szCs w:val="12"/>
        </w:rPr>
        <w:t xml:space="preserve"> территории в границах муниципального района.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выполнившие строительство, реконструкцию объектов ИЖС или садового дома в полном объеме в соответствии с поданным уведомлением о планируемом строительстве таких объекта ИЖС или садового дома.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заявитель, застройщик).</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 Порядок информирования о правилах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1.4.1. Местонахождение администрации: 446540, Самарская область, Сергиевский район, с. Сергиевск, ул. Ленина, 22.</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График работы администрации (время местное):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Понедельник-четверг – с 8.00 до 17.00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Пятница – с 8.00 до 16.00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Предпраздничные дни – с 8.00 до 16.00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Суббота, воскресенье – выходные дни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Перерыв на обед – с 12.00 до 13.00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Справочные телефоны администрации: 8(84655) 2-18-05 (приемная Главы администрации), факс 8(84655) 2-11-72.</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Адрес электронной почты администрации: adm2@samtel.ru.</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График работы (время местное):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Понедельник-четверг – с 8.00 до 17.00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Пятница – с 8.00 до 16.00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Предпраздничные дни – с 8.00 до 16.00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Суббота, воскресенье – выходные дни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Перерыв на обед – с 12.00 до 13.00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Справочные телефоны: 8(84655) 2-16-40, 2-11-43.</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Адрес электронной почты: uzzadm@yandex.ru.</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1.4.3. Местонахождение МФЦ: 446540, Самарская область, Сергиевский район, с. Сергиевск, ул. Ленина, 15А.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График работы МФЦ (время местное):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Понедельник, вторник, среда – с 9.00 до 18.00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Четверг – с 10.00 до 20.00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Пятница – с 9.00 до 17.00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Суббота – с 9.00 до 13.00</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Воскресенье – выходной день.</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Справочные телефоны МФЦ: 8(84655) 2-22-82, 2-21-23, 2-11-89.</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Адрес электронной почты МФЦ: www.mfc63.rf.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 официальном интернет-сайте администрации муниципального района Сергиевский: www.sergievsk.ru.</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 информационных стендах в помещении приема заявлений в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 указанным в предыдущем пункте номерам телефонов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индивидуальное личное консультирование;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индивидуальное консультирование по почте (по электронной почте);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индивидуальное консультирование по телефону;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публичное письменное информирование;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публичное устное информирование.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1.4.6. Индивидуальное личное консультирование.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1.4.7. Индивидуальное консультирование по почте (по электронной почте).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1.4.8. Индивидуальное консультирование по телефону.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Время разговора не должно превышать 10 минут.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1.4.9. Публичное письменное информирование.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1.4.10. Публичное устное информирование.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извлечения из текста настоящего Административного регламента и приложения к нему;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схема размещения должностных лиц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извлечения из нормативных правовых актов по наиболее часто задаваемым вопросам;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формы документов для заполнения, образцы заполнения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перечень оснований для отказа в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порядок обжалования решения, действий или бездействия должностных лиц, участвующих в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полное наименование и полный почтовый адрес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адрес электронной почты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полный текст настоящего Административного регламента с приложениями к нему;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информационные материалы, содержащиеся на стендах в местах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полное наименование и полный почтовый адрес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адрес электронной почты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FC5FD0" w:rsidRPr="00FC5FD0" w:rsidRDefault="00FC5FD0" w:rsidP="00FC5FD0">
      <w:pPr>
        <w:spacing w:after="0" w:line="240" w:lineRule="auto"/>
        <w:ind w:firstLine="284"/>
        <w:jc w:val="both"/>
        <w:rPr>
          <w:rFonts w:ascii="Times New Roman" w:hAnsi="Times New Roman" w:cs="Times New Roman"/>
          <w:sz w:val="12"/>
          <w:szCs w:val="12"/>
        </w:rPr>
      </w:pPr>
    </w:p>
    <w:p w:rsidR="00FC5FD0" w:rsidRPr="00FC5FD0" w:rsidRDefault="00FC5FD0" w:rsidP="00FC5FD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FC5FD0">
        <w:rPr>
          <w:rFonts w:ascii="Times New Roman" w:hAnsi="Times New Roman" w:cs="Times New Roman"/>
          <w:sz w:val="12"/>
          <w:szCs w:val="12"/>
        </w:rPr>
        <w:t>Стандарт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2.1. Наименование муниципальной услуги: «Направление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Многофункциональные центры участвуют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доставки необходимых документов в Администрацию, а также выдачи результата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для предоставления ему муниципальной услуги по экстерриториальному принципу.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Предоставление муниципальной услуги по экстерриториальному принципу осуществляется на основании соглашения о взаимодействии, заключенного уполномоченным многофункциональным центром с администрацией (далее – соглашение о взаимодействии).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 предоставлении муниципальной услуги осуществляется взаимодействие с:</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управлением государственной охраны объектов культурного наследия Самарской области (далее – управление охраны памятников);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органами местного самоуправления (их структурными подразделениями);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Инспекцией Федеральной Налоговой Службы.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2.3. Результатом предоставления муниципальной услуги являются: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направление уведомления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(Приложение №2 к Административному регламенту);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направление уведомления о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(Приложение №3 к Административному регламенту);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2.3.1. Результат предоставления муниципальной услуги по экстерриториальному принципу в виде электронных документов и (или) электронных образов документов заверяется уполномоченными должностными лицами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Для получения результата предоставления муниципальной услуги на бумажном носителе заявитель (представитель заявителя) имеет право обратиться непосредственно в орган, предос</w:t>
      </w:r>
      <w:r>
        <w:rPr>
          <w:rFonts w:ascii="Times New Roman" w:hAnsi="Times New Roman" w:cs="Times New Roman"/>
          <w:sz w:val="12"/>
          <w:szCs w:val="12"/>
        </w:rPr>
        <w:t>тавляющий муниципальную услугу.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2.4. Муниципальная услуга предоставляется в срок, не превышающий 7 рабочих дней со дня поступления уведомления об окончании строительства.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Срок приостановления предоставления муниципальной услуги законодательством не предусмотрен.</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Срок выдачи (направления) документов, являющихся результатом предоставления муниципальной услуги, составляет 1 рабочий день.</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Предоставление муниципальной услуги в упреждающем (</w:t>
      </w:r>
      <w:proofErr w:type="spellStart"/>
      <w:r w:rsidRPr="00FC5FD0">
        <w:rPr>
          <w:rFonts w:ascii="Times New Roman" w:hAnsi="Times New Roman" w:cs="Times New Roman"/>
          <w:sz w:val="12"/>
          <w:szCs w:val="12"/>
        </w:rPr>
        <w:t>проакт</w:t>
      </w:r>
      <w:r>
        <w:rPr>
          <w:rFonts w:ascii="Times New Roman" w:hAnsi="Times New Roman" w:cs="Times New Roman"/>
          <w:sz w:val="12"/>
          <w:szCs w:val="12"/>
        </w:rPr>
        <w:t>ивном</w:t>
      </w:r>
      <w:proofErr w:type="spellEnd"/>
      <w:r>
        <w:rPr>
          <w:rFonts w:ascii="Times New Roman" w:hAnsi="Times New Roman" w:cs="Times New Roman"/>
          <w:sz w:val="12"/>
          <w:szCs w:val="12"/>
        </w:rPr>
        <w:t>) режиме не предусмотрено.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2.5. Правовыми основаниями для предоставления муниципальной услуги являются: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Земельный кодекс Российской Федерации от 25.10.2001 № 136-ФЗ;</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Градостроительный кодекс Российской Федерации от 29.12.2004 № 190-ФЗ;</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Федеральный закон от 27.07.2010 № 210-ФЗ «Об организации предоставления государственных и муниципальных услуг»;</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Федеральный закон от 03.08.2018 г. № 340-ФЗ «О внесении изменений в Градостроительный кодекс Российской Федерации и отдельные </w:t>
      </w:r>
      <w:r>
        <w:rPr>
          <w:rFonts w:ascii="Times New Roman" w:hAnsi="Times New Roman" w:cs="Times New Roman"/>
          <w:sz w:val="12"/>
          <w:szCs w:val="12"/>
        </w:rPr>
        <w:t>законодательные акты Российской</w:t>
      </w:r>
      <w:r w:rsidRPr="00FC5FD0">
        <w:rPr>
          <w:rFonts w:ascii="Times New Roman" w:hAnsi="Times New Roman" w:cs="Times New Roman"/>
          <w:sz w:val="12"/>
          <w:szCs w:val="12"/>
        </w:rPr>
        <w:t xml:space="preserve"> Федерации»;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Приказ Министерства строительства и жилищно-коммунального хозяйства Российской Федерации от 19.09.2018 №591/</w:t>
      </w:r>
      <w:proofErr w:type="spellStart"/>
      <w:r w:rsidRPr="00FC5FD0">
        <w:rPr>
          <w:rFonts w:ascii="Times New Roman" w:hAnsi="Times New Roman" w:cs="Times New Roman"/>
          <w:sz w:val="12"/>
          <w:szCs w:val="12"/>
        </w:rPr>
        <w:t>пр</w:t>
      </w:r>
      <w:proofErr w:type="spellEnd"/>
      <w:r w:rsidRPr="00FC5FD0">
        <w:rPr>
          <w:rFonts w:ascii="Times New Roman" w:hAnsi="Times New Roman" w:cs="Times New Roman"/>
          <w:sz w:val="12"/>
          <w:szCs w:val="12"/>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Закон Самарской области от 12.07.2006 № 90-ГД «О градостроительной деятельности на территории Самарской области»;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Закон Самарской области от 03.10.2014 № 86-ГД «О закреплении вопросов местного значения за сельскими поселениями Самарской области»;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Устав муниципального района Сергиевский Самарской области;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настоящий Административный регламент.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2.6. Для получения муниципальной услуги в случае строительства или реконструкции объекта индивидуального жилищного строительства или садового дома заявитель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самостоятельно представляет в Администрацию, в том числе посредством Единого портала государственных и муниципальных услуг, Портала государственных и муниципальных услуг Самарской области, или в МФЦ, уведомление об окончании строительства или реконструкции объекта индивидуального жилищного строительства или садового дома содержащее следующие сведения (Приложение № 1 к настоящему Административному регламенту):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фамилия, имя, отчество (при наличии), место жительства застройщика, реквизиты документа, удостоверяющего личность (для физического лица);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 кадастровый номер земельного участка (при его наличии), адрес или описание местоположения земельного участка;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4) сведения о праве застройщика на земельный участок, а также сведения о наличии прав иных лиц на земельный участок (при наличии таких лиц);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6)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7) сведения о параметрах построенного или реконструированного объекта индивидуального жилищного строительства или садового дома;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8) сведения об оплате государственной пошлины за осуществление государственной регистрации прав;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9) почтовый адрес и (или) адрес электронной почты для связи с застройщиком;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10) способ направления застройщику уведомлений.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2.6.1. К уведомлению об окончании строительства прилагаются: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1) правоустанавливающие документы на земельный участок в случае, если права на него не зарегистрированы в Едином государственном реестре недвижимости;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документ, подтверждающий полномочия представителя заявителя (застройщика), в случае, если уведомление о планируемом строительстве направлено представителем застройщика;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4) технический план объекта индивидуального жилищного строительства или садового дома;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6) для постановки на кадастровый учет с одновременной регистрацией построенного объекта индивидуального жилищного строительства необходимо предоставить СНИЛС (номер) застройщика (-</w:t>
      </w:r>
      <w:proofErr w:type="spellStart"/>
      <w:r w:rsidRPr="00FC5FD0">
        <w:rPr>
          <w:rFonts w:ascii="Times New Roman" w:hAnsi="Times New Roman" w:cs="Times New Roman"/>
          <w:sz w:val="12"/>
          <w:szCs w:val="12"/>
        </w:rPr>
        <w:t>ов</w:t>
      </w:r>
      <w:proofErr w:type="spellEnd"/>
      <w:r w:rsidRPr="00FC5FD0">
        <w:rPr>
          <w:rFonts w:ascii="Times New Roman" w:hAnsi="Times New Roman" w:cs="Times New Roman"/>
          <w:sz w:val="12"/>
          <w:szCs w:val="12"/>
        </w:rPr>
        <w:t>) и копию паспорта;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7) копию соглашения собственника (-</w:t>
      </w:r>
      <w:proofErr w:type="spellStart"/>
      <w:r w:rsidRPr="00FC5FD0">
        <w:rPr>
          <w:rFonts w:ascii="Times New Roman" w:hAnsi="Times New Roman" w:cs="Times New Roman"/>
          <w:sz w:val="12"/>
          <w:szCs w:val="12"/>
        </w:rPr>
        <w:t>ов</w:t>
      </w:r>
      <w:proofErr w:type="spellEnd"/>
      <w:r w:rsidRPr="00FC5FD0">
        <w:rPr>
          <w:rFonts w:ascii="Times New Roman" w:hAnsi="Times New Roman" w:cs="Times New Roman"/>
          <w:sz w:val="12"/>
          <w:szCs w:val="12"/>
        </w:rPr>
        <w:t>) соседнего земельного участка на уменьшение предельных параметров разрешенного строительства объекта индивидуального жилищного строительства от границы земельного участка.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2.6.3.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2.6.3.1. При представлении копий документов, указанных в пункте 2.6.1 Административного регламента, заявителем также должны быть представлены их оригиналы, которые после сверки ему возвращаются.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Если копии документов представляются без предъявления подлинников, то они должны быть нотариально заверены.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2.6.3.2. В случае представления заявителем документов, предусмотренных пунктами 1-7, 9-10, 14, 17-18 части 6 статьи 7 Федерального закона №210-ФЗ,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2.6.4. При предоставлении муниципальной услуги Администрация муниципального района Сергиевский, МФЦ не вправе требовать от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ab/>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w:t>
      </w:r>
      <w:r w:rsidRPr="00FC5FD0">
        <w:rPr>
          <w:rFonts w:ascii="Times New Roman" w:hAnsi="Times New Roman" w:cs="Times New Roman"/>
          <w:sz w:val="12"/>
          <w:szCs w:val="12"/>
        </w:rPr>
        <w:lastRenderedPageBreak/>
        <w:t>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2.6.5. При предоставлении муниципальной услуги по экстерриториальному принципу орган, предоставляющий муниципальную услугу, не вправе требовать от заявителя (представителя заявителя) или многофункционального центра представления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2.7. Документы и информация, необходимые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(в частности, согласно пп.1 п.2.6.1 настоящего Административного регламента).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представление уведомления об окончании строительства или реконструкции построенного или реконструированного объекта индивидуального жилищного строительства  или садового дома не соответствующего форме, предусмотренной Административным регламентом;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направление уведомления от имени заявителя не уполномоченным лицом;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 несоблюдение установленных условий признания действительности усиленной квалифицированной электронной подписи заявителя (представителя заявителя) согласно пункту 9 Правил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4)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 предоставление заявителем недостоверных сведений - в уведомлении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6) в случае отсутствия в уведомлении об окончании строительства сведений, предусмотренных пунктом 2.6. настоящего Административного регламента, или отсутствия документов, прилагаемых к нему и предусмотренных пунктом 2.6.1.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уполномоченный орган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2.8.1. В случае установления факта несоответствия документа (</w:t>
      </w:r>
      <w:proofErr w:type="spellStart"/>
      <w:r w:rsidRPr="00FC5FD0">
        <w:rPr>
          <w:rFonts w:ascii="Times New Roman" w:hAnsi="Times New Roman" w:cs="Times New Roman"/>
          <w:sz w:val="12"/>
          <w:szCs w:val="12"/>
        </w:rPr>
        <w:t>ов</w:t>
      </w:r>
      <w:proofErr w:type="spellEnd"/>
      <w:r w:rsidRPr="00FC5FD0">
        <w:rPr>
          <w:rFonts w:ascii="Times New Roman" w:hAnsi="Times New Roman" w:cs="Times New Roman"/>
          <w:sz w:val="12"/>
          <w:szCs w:val="12"/>
        </w:rPr>
        <w:t>) установленным требованиям специалист, ответственный за предоставление муниципальной услуги, возвращает документы заявителю, объясняет ему содержание выявленных недостатков в представленных документах и предлагает принять меры по их устранению.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2.8.2. Не может быть отказано заявителю в приеме дополнительных документов при наличии намерения их сдать.</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2.8.3.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2.9. Основания для приостановления или отказа в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2.9.1. Основания для приостановления предоставления муниципальной услуги отсутствуют.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2.9.2. Основаниями для отказа в выдаче уведомления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являются: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параметры построенного или реконструированного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w:t>
      </w:r>
      <w:r w:rsidRPr="00FC5FD0">
        <w:rPr>
          <w:rFonts w:ascii="Times New Roman" w:hAnsi="Times New Roman" w:cs="Times New Roman"/>
          <w:sz w:val="12"/>
          <w:szCs w:val="12"/>
        </w:rPr>
        <w:lastRenderedPageBreak/>
        <w:t>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2.9.3.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2.10. Услуги, являющиеся необходимыми и обязательными для предоставления муниципальной услуги, отсутствуют.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2.11. Предоставление муниципальной услуги осуществляется бесплатно.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2.13. Регистрация уведомления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 поступлении в администрацию уведомления о предоставлении муниципальной услуги в письменной форме в нерабочий или праздничный день, регистрация уведомления осуществляется в первый рабочий день, следующий за нерабочим или праздничным днем.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и включают места для информирования, ожидания и приема заявителей, места для заполнения уведомлений.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Присутственные места в администрации оборудуются: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противопожарной системой и средствами пожаротушения;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системой оповещения о возникновении чрезвычайной ситуации;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системой охраны.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FC5FD0">
        <w:rPr>
          <w:rFonts w:ascii="Times New Roman" w:hAnsi="Times New Roman" w:cs="Times New Roman"/>
          <w:sz w:val="12"/>
          <w:szCs w:val="12"/>
        </w:rPr>
        <w:t>банкетками</w:t>
      </w:r>
      <w:proofErr w:type="spellEnd"/>
      <w:r w:rsidRPr="00FC5FD0">
        <w:rPr>
          <w:rFonts w:ascii="Times New Roman"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Места для заполнения уведомлений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уведомлений и канцелярскими принадлежностями.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1.4.12 настоящего Административного регламента.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w:t>
      </w:r>
      <w:proofErr w:type="spellStart"/>
      <w:r w:rsidRPr="00FC5FD0">
        <w:rPr>
          <w:rFonts w:ascii="Times New Roman" w:hAnsi="Times New Roman" w:cs="Times New Roman"/>
          <w:sz w:val="12"/>
          <w:szCs w:val="12"/>
        </w:rPr>
        <w:t>сурдопереводчика</w:t>
      </w:r>
      <w:proofErr w:type="spellEnd"/>
      <w:r w:rsidRPr="00FC5FD0">
        <w:rPr>
          <w:rFonts w:ascii="Times New Roman" w:hAnsi="Times New Roman" w:cs="Times New Roman"/>
          <w:sz w:val="12"/>
          <w:szCs w:val="12"/>
        </w:rPr>
        <w:t xml:space="preserve"> и </w:t>
      </w:r>
      <w:proofErr w:type="spellStart"/>
      <w:r w:rsidRPr="00FC5FD0">
        <w:rPr>
          <w:rFonts w:ascii="Times New Roman" w:hAnsi="Times New Roman" w:cs="Times New Roman"/>
          <w:sz w:val="12"/>
          <w:szCs w:val="12"/>
        </w:rPr>
        <w:t>тифлосурдопереводчика</w:t>
      </w:r>
      <w:proofErr w:type="spellEnd"/>
      <w:r w:rsidRPr="00FC5FD0">
        <w:rPr>
          <w:rFonts w:ascii="Times New Roman" w:hAnsi="Times New Roman" w:cs="Times New Roman"/>
          <w:sz w:val="12"/>
          <w:szCs w:val="12"/>
        </w:rPr>
        <w:t>.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ab/>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2.15. Показателями доступности и качества предоставления муниципальной услуги являются: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2.16. Информация о предоставляемой муниципальной услуге, формы  уведомления могут быть получены с использованием ресурсов в сети Интернет, указанных в пункте 1.4.3 настоящего Административного регламента.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 подаче уведомления о предоставлении муниципальной услуги в электронном виде через Порталы Заявитель может получить информацию о ходе рассмотрения уведомления о предоставлении муниципальной услуги на Порталах.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Заявитель может получить результат предоставления муниципальной услуги в электронном виде через Порталы. Для этого в уведомлении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уведомления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2.17. Запросы (заявления, уведомление) и документы, предусмотренные соответственно пунктами 2.6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Предоставление муниципальной услуги в электронной форме, в том числе подача заявителем заявления (уведомления)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осуществляется исключительно в электронной форме.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2.18. Запросы о предоставлении документов (информации), указанных в пунктах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2.19.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w:t>
      </w:r>
    </w:p>
    <w:p w:rsidR="00FC5FD0" w:rsidRPr="00FC5FD0" w:rsidRDefault="00FC5FD0" w:rsidP="00DC739B">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w:t>
      </w:r>
      <w:r w:rsidR="00DC739B">
        <w:rPr>
          <w:rFonts w:ascii="Times New Roman" w:hAnsi="Times New Roman" w:cs="Times New Roman"/>
          <w:sz w:val="12"/>
          <w:szCs w:val="12"/>
        </w:rPr>
        <w:t xml:space="preserve">ения административных процедур </w:t>
      </w:r>
      <w:r w:rsidRPr="00FC5FD0">
        <w:rPr>
          <w:rFonts w:ascii="Times New Roman" w:hAnsi="Times New Roman" w:cs="Times New Roman"/>
          <w:sz w:val="12"/>
          <w:szCs w:val="12"/>
        </w:rPr>
        <w:t>в электронной форме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приём заявления (уведомления) и иных документов, необходимых для предоставления муниципальной услуги, при личном обращении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прием документов при обращении по почте либо в электронной форме;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прием заявления (уведомления) и иных документов, необходимых для предоставления муниципальной услуги, на базе МФЦ;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 формирование и направление межведомственных запросов.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Блок-схема административных процедур приведена в Приложении № 4 к настоящему Административному регламенту.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Приём уведомления и иных документов, необходимых для предоставления муниципальной услуги, при личном обращении заявителя</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w:t>
      </w:r>
      <w:r w:rsidR="00FC5FD0" w:rsidRPr="00FC5FD0">
        <w:rPr>
          <w:rFonts w:ascii="Times New Roman"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уведомлением и документами, необходимыми для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уведомления и документов для предоставления муниципальной услуги (далее – должностное лицо, ответственное за прием запроса и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 Специалист, осуществляющий прием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устанавливает личность Заявителя, в том числе проверяет документ, удостоверяющий личность либо проводит его идентификацию,   аутентификацию  с использованием информационных систем, указанных в частях 10 и 11 статьи  7 Федерального закона № 210-ФЗ, проверяет полномочия Заявителя, в том числе полномочия представителя действовать от имени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проверяет наличие документов (их копий), необходимых для предоставления муниципальной услуги, получение которых в рамках межведомственного информационного взаимодействия не представляется возможным;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проверяет соответствие представленных документов установленным требованиям, удостоверяясь, что: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тексты документов написаны разборчиво;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фамилии, имена и отчества физических лиц, адреса их мест жительства написаны полностью;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документах нет подчисток, приписок, зачеркнутых слов и иных, не оговоренных в них, исправлений;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документы не исполнены карандашом;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документы не имеют повреждений и исправлений, не позволяющих однозначно истолковать их содержание, подписи, печати (при наличии);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срок действия документов не истек;</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документы содержат информацию, необходимую для предоставления муниципальной услуги, указанной в заявлении;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документы представлены в полном объеме;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сличает представленные заявителем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штамп «копия верна».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при отсутствии оснований для отказа в приеме документов:  принимает и регистрирует заявление путем проставления регистрационного штампа на заявлении и внесения сведений в журнал и электронную базу, оформляет расписку о приеме документов. В расписке обязательно указываются: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дата регистрации уведомления;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Ф.И.О. заявителя или наименование юридического лица (лиц по доверенности);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перечень прилагаемых документов с указанием их наименования, реквизитов;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количество экземпляров каждого из представленных документов (подлинных экземпляров и их копий);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фамилия, инициалы и подпись работника, принявшего документы;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иные данные.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Первый экземпляр расписки передается заявителю, второй –  помещается в пакет принятых документов для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передает заявление о предоставлении муниципальной услуги для оформления соответствующего поручения об исполнении специалисту.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при наличии оснований для отказа в приеме документов уведомляет об этом заявителя, предлагает принять меры по их устранению, оформляет и выдает расписку об отказе в приеме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в обязательном порядке информирует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о сроке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случае отказа заявителя от доработки документов, должностное лицо, ответственное за прием уведомления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уведомления и документов, возвращает документы заявителю.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Максимальный срок выполнения действий, предусмотренных настоящим пунктом, составляет 15 минут.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3.6. Максимальный срок выполнения административной процедуры, предусмотренной пунктом 3.4 настоящего Административного регламента, составляет 1 рабочий день.</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3.7. Критерием принятия решения является наличие уведомления и (или) документов, которые заявитель должен представить самостоятельно.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Способом фиксации результата административной процедуры является регистрация уведомления в журнале регистрации входящих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Прием документов при обращении по почте либо в электронной форме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посредством Единого портала государственных и муниципальных услуг, Портала государственных и муниципальных услуг Самарской области, уведомления о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3.9.1. При предоставлении муниципальной услуги в электронной форме идентификация и аутентификация заявителя могут осуществляться посредством: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3.10. Должностное лицо, ответственное за прием уведомления и документов: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регистрирует поступивший уведомление в журнале регистрации входящих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уведомления о предоставлении муниципальной услуги по форме согласно Приложению № 5 к настоящему Административному регламенту. Второй экземпляр уведомления на бумажном носителе хранится в администрации.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3.11. Максимальный срок административной процедуры не может превышать 1 рабочий день.</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3.12. Критерием принятия решения является наличие уведомления и (или) документов, представленных по почте, либо в электронной форме.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FC5FD0" w:rsidRPr="00FC5FD0" w:rsidRDefault="00FC5FD0" w:rsidP="00DC739B">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Способом фиксации результата административной процедуры является регистрация уведомления в журнале регистрации входящих док</w:t>
      </w:r>
      <w:r w:rsidR="00DC739B">
        <w:rPr>
          <w:rFonts w:ascii="Times New Roman" w:hAnsi="Times New Roman" w:cs="Times New Roman"/>
          <w:sz w:val="12"/>
          <w:szCs w:val="12"/>
        </w:rPr>
        <w:t>ументов, уведомление заявителя.</w:t>
      </w:r>
      <w:r w:rsidRPr="00FC5FD0">
        <w:rPr>
          <w:rFonts w:ascii="Times New Roman" w:hAnsi="Times New Roman" w:cs="Times New Roman"/>
          <w:sz w:val="12"/>
          <w:szCs w:val="12"/>
        </w:rPr>
        <w:t xml:space="preserve">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Прием заявления (уведомления) и иных документов, необходимых для предоставления муниципальной услуги, на базе МФЦ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3.14. Основанием (юридическим фактом) для приема документов на базе МФЦ, является обращение заявителя с уведомлением и (или) документами, необходимыми для предоставления муниципальной услуги, в МФЦ.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3.16. При получении уведомления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уведомление в Электронном журнале.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3.17. Сотрудник МФЦ, ответственный за прием и регистрацию документов, при получении уведомления о предоставлении муниципальной услуги и (или) документов по почте, от курьера или экспресс-почтой: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передает уведомление и (или) документы сотруднику МФЦ, ответственному за доставку документов в администрацию;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составляет и направляет в адрес заявителя расписку о приеме пакета документов согласно Приложению № 6 к настоящему Административному регламенту.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пунктов 2.6 настоящего Административного регламента. Если представленные документы не соответствуют требованиям соответственно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Сотрудник МФЦ, ответственный за прием и регистрацию документов, регистрирует уведомление в Электронном журнале, после чего заявлению присваивается индивидуальный порядковый номер и оформляется расписка о приеме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уведомления о предоставлении муниципальной услуги и (или) документов по почте, от курьера или экспресс-почтой.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или уведомление) и представленные заявителем в МФЦ документы передает сотруднику МФЦ, ответственному за формирование дела.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или уведомлением) и (или) документами в МФЦ или поступления в МФЦ запроса (заявления или уведомления) о предоставлении муниципальной услуги и (или) документов по почте, от курьера или экспресс-почтой.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3.22. Дальнейшее рассмотрение поступившего из МФЦ от заявителя запроса (заявления или уведомления)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3.23. Критерием приема документов на базе МФЦ является наличие запроса (заявления или уведомления) и документов, которые заявитель должен представить самостоятельно.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3.24. Результатом административной процедуры является доставка в администрацию запроса (заявления или уведомления) и представленных заявителем в МФЦ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или уведомления)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Формирование и направление межведомственных запросов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3.26. Основанием (юридическим фактом) начала выполнения административной процедуры в части формирования и направления межведомственных запросов является непредставление заявителем документов, указанных в пунктах 2.7 настоящего Административного регламента.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3.27. Должностное лицо, ответственное за предоставление муниципальной услуги, в течение 1 (одного) рабочего дня со дня регистрации уведомления осуществляет следующие действия: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проводит проверку наличия документов, необходимых для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при отсутствии необходимых документов подготавливает и направляет межведомственные запросы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указанные документы о предоставлении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межведомственные запросы о предоставлении запрашиваемых сведений на бумажном носителе, согласно требованиям, предусмотренным пунктами 1-8 части 1 статьи 7.2 Федерального закона от 27 июля 2010 года № 210-ФЗ «Об организации предоставления государственных и муниципальных услуг».</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3.28. Если заявитель не представил правоустанавливающие документы на земельный участок,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3.29. Направление запросов в предусмотренные в пункте 3.28 Административного регламента органы (организации) осуществляется через систему межведомственного электронного взаимодействия.                                      В исключительных случаях допускается направление запросов и получение ответов на эти запросы посредством почтовой связи или курьером.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Административного регламента составляет 1 рабочий день со дня регистрации заявления (уведомления).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Срок подготовки и направления ответа на межведомственный запрос не может превышать 2 рабочих дней со дня поступления межведомственного запроса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3.30. Максимальный срок исполнения указанной административной  процедуры – 4 рабочих дня со дня направления межведомственного запроса.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3.32. Направление межведомственного запроса на бумажном носителе должностным лицом осуществляется одним из следующих способов: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почтовым отправлением;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курьером, под расписку.</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данном случае межведомственный запрос должен содержать следующие сведения: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наименование Администрации, направляющей межведомственный запрос;</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наименование органа, в адрес которого направляется межведомственный запрос;</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6) контактная информация для направления ответа на межведомственный запрос;</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7) дата направления межведомственного запроса;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3.33.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соответственно пунктом 2.7 настоящего Административного регламента.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3.34. Результатом административной процедуры является формирование полного комплекта документов.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Способом фиксации результата административной процедуры является регистрация ответов из органов (организаций), предусмотренных в пунктах 3.28  настоящего Административного регламента, на межведомственные запросы.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Рассмотрение уведомления и прилагаемых к нему документов, формирование документов, являющихся результатом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3.35. Основанием для начала административной процедуры является регистрация уведомления и прилагаемых к нему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3.36. Должностное лицо, ответственное за предоставление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течение 3 (трех) рабочих дней со дня регистрации уведомления проводит проверку уведомления и прилагаемых к нему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 соответствие перечню, указанному в пункте 2.6.1 настоящего Административного регламента, на наличие (отсутствие) оснований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для возврата уведомления об окончании строительства, указанных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пункте 2.8 настоящего Административного регламента;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течение 7 (семи) рабочих дней со дня регистрации уведомления проводит проверку соответствия указанных в уведомлении об окончании строительства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соответствии с земельным и иным законодательством Российской Федерации;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51.1настоящего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3.37. Результатом административной процедуры является: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возврат уведомления и прилагаемых к нему документов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без рассмотрения с указанием причин возврата;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направление уведомления о соответствии построенного или реконструированного объекта индивидуального жилищного строительства или садового дома требованиям градостроительного законодательства;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направление уведомления о несоответствии построенного или реконструированного объекта индивидуального жилищного строительства или садового дома требованиям градостроительного законодательства.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3.38. Способом фиксации результата выполнения административной процедуры является регистрация документов, являющиеся результатом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соответствующих журналах.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Направление заявителю документа, являющегося результатом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3.39. Основанием для начала административной процедуры является наличие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3.40. В состав административной процедуры входят следующие административные действия: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3.40.1. Выдача заявителю документа, являющегося результатом предоставления муниципальной услуги, нарочно.</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При выдаче документа заявителю специалист:</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проверяет документ, удостоверяющий личность заявителя либо его представителя;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проверяет наличие у представителя заявителя документа, удостоверяющего его права (полномочия);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указывает на расписке вид, номер и дату документа, подтверждающего полномочия представителя заявителя (в случае получения документа представителем);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изготавливает копию документа, подтверждающего полномочия представителя заявителя (если представитель не указан в расписке в качестве такового) и скрепляет копию указанного документа с распиской;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кратко знакомит с содержанием выдаваемого документа;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выдает документ, являющийся результатом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Заявитель (представитель заявителя) подтверждает получение документа, являющегося результатом предоставления муниципальной услуги, проставляет дату, фамилию, инициалы и личную подпись в соответствующей графе расписки.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3.40.2. Направление документа, являющегося результатом предоставления муниципальной услуги, в случае указание заявителем на необходимость такой отправки, почтой либо в электронном виде.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случае указания заявителем на необходимость направления              документа, являющегося  результатом предоставления муниципальной услуги, почтой либо в электронном виде отправка указанного документа осуществляется соответствующим способом.</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Направление почтовым отправлением заявителю документа, являющегося результатом предоставления муниципальной услуги, осуществляется заказным письмом с уведомлением о вручении.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3.41. Максимальный срок выполнения указанной административной процедуры составляет 1 рабочий день со дня регистрации Уведомления.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3.42. Должностным лицом, ответственным за выполнение каждого административного действия, входящего в состав административной процедуры, является специалист, которому было передано заявление на исполнение.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3.43. Критерием принятия решения по данной административной процедуре является: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соблюдение сроков выдачи результата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соответствие документа, являющегося результатом предоставления муниципальной услуги, требованиям Регламента.</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3.44. Результатом административной процедуры является получение заявителем (представителем заявителя) документа, являющегося результатом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3.45. Способом фиксации результата выполнения административной процедуры является личная подпись заявителя (представителя заявителя) с расшифровкой в соответствующей графе расписки, подтверждающая получение результата предоставления муниципальной услуги заявителем, либо направление почтовым отправлением заявителю документа, являющегося результатом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 Исправление допущенных опечаток и ошибок</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документах, выданных в результате предоставления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3.46. Основанием для начала административной процедуры является обращение заявителя с заявлением об исправлении опечаток и (или) ошибок, допущенных в выданном в результате предоставления муниципальной услуги документе.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3.47. В состав административной процедуры входят следующие административные действия: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3.47.1. Рассмотрение заявления об исправлении опечаток и (или) ошибок, допущенных в выданном в результате предоставления муниципальной услуги документе.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случае если в результате предоставления муниципальной услуги допущены опечатки и (или) ошибки заявитель (представитель) вправе обратиться с заявлением в произвольной форме об исправлении опечаток и (или) ошибок, допущенных в выданных в результате предоставления муниципальной услуги документах.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Специалист, ответственный за предоставление муниципальной услуги, рассматривает заявление, представленное заявителем (представителем),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3.47.2. Исправление и замена ранее выданного документа, являющегося результатом предоставления муниципальной услуги, или подготовка мотивированного ответа об отсутствии таких опечаток и (или) ошибок.</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случае выявления допущенных опечаток и (или) ошибок в выданных в результате предоставления муниципальной услуги документах специалист осуществляет исправление и замену указанных документов в срок, не превышающий 3 рабочих дней с момента регистрации соответствующего заявления.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В случае отсутствия опечаток и (или) ошибок в документах, выданных в результате предоставления муниципальной услуги, специалист подготавливает мотивированный ответ об отсутствии таких опечаток и (или) ошибок в срок, не превышающий 1 рабочего дня с момента регистрации соответствующего заявления. </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Данный мотивированный ответ подлежит регистрации в установленном порядке в течение 2 рабочих дней.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3.48. Максимальный срок выполнения указанной административной процедуры составляет 5 рабочих дней со дня обращения заявителя с заявлением об исправлении опечаток и (или) ошибок, допущенных в выданном в результате предоставления муниципальной услуги документе.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3.49. Должностным лицом, ответственным за выполнение каждого действия, входящего в состав административной процедуры, является специалист, которому было передано заявление о предоставлении муниципальной услуги на исполнение.</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3.50. Критерием принятия решения по данной административной про-</w:t>
      </w:r>
      <w:proofErr w:type="spellStart"/>
      <w:r w:rsidRPr="00FC5FD0">
        <w:rPr>
          <w:rFonts w:ascii="Times New Roman" w:hAnsi="Times New Roman" w:cs="Times New Roman"/>
          <w:sz w:val="12"/>
          <w:szCs w:val="12"/>
        </w:rPr>
        <w:t>цедуре</w:t>
      </w:r>
      <w:proofErr w:type="spellEnd"/>
      <w:r w:rsidRPr="00FC5FD0">
        <w:rPr>
          <w:rFonts w:ascii="Times New Roman" w:hAnsi="Times New Roman" w:cs="Times New Roman"/>
          <w:sz w:val="12"/>
          <w:szCs w:val="12"/>
        </w:rPr>
        <w:t xml:space="preserve"> является наличие или отсутствие допущенных опечаток или ошибок в документе, являющемся результатом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3.51. Результатом административной процедуры является выдача (направление) заявителю нового взамен ранее выданного документа, являющегося результатом предоставления муниципальной услуги, или мотивированного ответа об отсутствии таких опечаток и (или) ошибок.</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3.52. Способом фиксации результата выполнения административной процедуры является регистрация нового документа, являющегося результатом предоставления муниципальной услуги, либо уведомления об отсутствии допущенных опечаток и ошибок.</w:t>
      </w:r>
    </w:p>
    <w:p w:rsidR="00FC5FD0" w:rsidRPr="00FC5FD0" w:rsidRDefault="00FC5FD0" w:rsidP="00FC5FD0">
      <w:pPr>
        <w:spacing w:after="0" w:line="240" w:lineRule="auto"/>
        <w:ind w:firstLine="284"/>
        <w:jc w:val="both"/>
        <w:rPr>
          <w:rFonts w:ascii="Times New Roman" w:hAnsi="Times New Roman" w:cs="Times New Roman"/>
          <w:sz w:val="12"/>
          <w:szCs w:val="12"/>
        </w:rPr>
      </w:pPr>
    </w:p>
    <w:p w:rsidR="00FC5FD0" w:rsidRPr="00FC5FD0" w:rsidRDefault="00FC5FD0" w:rsidP="00DC739B">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4</w:t>
      </w:r>
      <w:r w:rsidR="00DC739B">
        <w:rPr>
          <w:rFonts w:ascii="Times New Roman" w:hAnsi="Times New Roman" w:cs="Times New Roman"/>
          <w:sz w:val="12"/>
          <w:szCs w:val="12"/>
        </w:rPr>
        <w:t xml:space="preserve">. Формы контроля за исполнением </w:t>
      </w:r>
      <w:r w:rsidRPr="00FC5FD0">
        <w:rPr>
          <w:rFonts w:ascii="Times New Roman" w:hAnsi="Times New Roman" w:cs="Times New Roman"/>
          <w:sz w:val="12"/>
          <w:szCs w:val="12"/>
        </w:rPr>
        <w:t>Административного регламента</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00FC5FD0" w:rsidRPr="00FC5FD0">
        <w:rPr>
          <w:rFonts w:ascii="Times New Roman"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00FC5FD0" w:rsidRPr="00FC5FD0">
        <w:rPr>
          <w:rFonts w:ascii="Times New Roman" w:hAnsi="Times New Roman" w:cs="Times New Roman"/>
          <w:sz w:val="12"/>
          <w:szCs w:val="12"/>
        </w:rPr>
        <w:t>Периодичность осуществления текущего контроля устанавливается руководителем уполномоченного органа.</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00FC5FD0" w:rsidRPr="00FC5FD0">
        <w:rPr>
          <w:rFonts w:ascii="Times New Roman"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4.4.</w:t>
      </w:r>
      <w:r w:rsidR="00FC5FD0" w:rsidRPr="00FC5FD0">
        <w:rPr>
          <w:rFonts w:ascii="Times New Roman"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4.5.</w:t>
      </w:r>
      <w:r w:rsidR="00FC5FD0" w:rsidRPr="00FC5FD0">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4.6.</w:t>
      </w:r>
      <w:r w:rsidR="00FC5FD0" w:rsidRPr="00FC5FD0">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lastRenderedPageBreak/>
        <w:t>Плановые проверки проводятся не реже 1 раза в 3 года.</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4.7.</w:t>
      </w:r>
      <w:r w:rsidR="00FC5FD0" w:rsidRPr="00FC5FD0">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структурным подразделением администрации, ответственным за организацию работы по рассмотрению обращений граждан, и руководителем уполномоченного органа на основании соответствующих правовых актов.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4.8.</w:t>
      </w:r>
      <w:r w:rsidR="00FC5FD0" w:rsidRPr="00FC5FD0">
        <w:rPr>
          <w:rFonts w:ascii="Times New Roman"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4.9.</w:t>
      </w:r>
      <w:r w:rsidR="00FC5FD0" w:rsidRPr="00FC5FD0">
        <w:rPr>
          <w:rFonts w:ascii="Times New Roman"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4.10.</w:t>
      </w:r>
      <w:r w:rsidR="00FC5FD0" w:rsidRPr="00FC5FD0">
        <w:rPr>
          <w:rFonts w:ascii="Times New Roman"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C5FD0" w:rsidRPr="00FC5FD0" w:rsidRDefault="00FC5FD0" w:rsidP="00FC5FD0">
      <w:pPr>
        <w:spacing w:after="0" w:line="240" w:lineRule="auto"/>
        <w:ind w:firstLine="284"/>
        <w:jc w:val="both"/>
        <w:rPr>
          <w:rFonts w:ascii="Times New Roman" w:hAnsi="Times New Roman" w:cs="Times New Roman"/>
          <w:sz w:val="12"/>
          <w:szCs w:val="12"/>
        </w:rPr>
      </w:pPr>
    </w:p>
    <w:p w:rsidR="00FC5FD0" w:rsidRPr="00FC5FD0" w:rsidRDefault="00FC5FD0" w:rsidP="00DC739B">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5. Досудебный (внесудебный) порядок обжалования решений и действий (бездействия) администрации, а также должностных лиц администрации, муниципальных служащих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FC5FD0" w:rsidRPr="00FC5FD0" w:rsidRDefault="00DC739B" w:rsidP="00FC5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00FC5FD0" w:rsidRPr="00FC5FD0">
        <w:rPr>
          <w:rFonts w:ascii="Times New Roman"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уполномоченному должностному лицу с жалобой.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5.4. Жалоба должна содержать:</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5.5. Заявитель может обратиться с жалобой, в том числе в следующих случаях:</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2) нарушение срока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FC5FD0">
        <w:rPr>
          <w:rFonts w:ascii="Times New Roman" w:hAnsi="Times New Roman" w:cs="Times New Roman"/>
          <w:sz w:val="12"/>
          <w:szCs w:val="12"/>
        </w:rPr>
        <w:lastRenderedPageBreak/>
        <w:t>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5.8. Жалоба заявителя может быть адресована Главе муниципального района Сергиевский, Руководителю МФЦ.</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5.10. По результатам рассмотрения жалобы Администрация, МФЦ принимает одно из следующих решений:</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муниципального служащего, в том числе в форме отмены принятого решения, исправления допущенных Администрацией,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в котором были допущены опечатки и (или) ошибки, выдается уведомление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без опечаток и ошибок в срок, не превышающий 5 рабочих дней со дня обращения заявителя в Администрацию, МФЦ о замене такого уведомления о соответствии (несоответствии)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решение об отказе в удовлетворении жалобы.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Заявителю направляется письменный ответ, содержащий результаты рассмотрения жалобы.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C5FD0" w:rsidRPr="00FC5FD0" w:rsidRDefault="00FC5FD0" w:rsidP="00FC5FD0">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 xml:space="preserve">В случае признания </w:t>
      </w:r>
      <w:r w:rsidR="00DC739B" w:rsidRPr="00FC5FD0">
        <w:rPr>
          <w:rFonts w:ascii="Times New Roman" w:hAnsi="Times New Roman" w:cs="Times New Roman"/>
          <w:sz w:val="12"/>
          <w:szCs w:val="12"/>
        </w:rPr>
        <w:t>жалобы,</w:t>
      </w:r>
      <w:r w:rsidRPr="00FC5FD0">
        <w:rPr>
          <w:rFonts w:ascii="Times New Roman"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C5FD0" w:rsidRPr="00FC5FD0" w:rsidRDefault="00FC5FD0" w:rsidP="00DC739B">
      <w:pPr>
        <w:spacing w:after="0" w:line="240" w:lineRule="auto"/>
        <w:ind w:firstLine="284"/>
        <w:jc w:val="both"/>
        <w:rPr>
          <w:rFonts w:ascii="Times New Roman" w:hAnsi="Times New Roman" w:cs="Times New Roman"/>
          <w:sz w:val="12"/>
          <w:szCs w:val="12"/>
        </w:rPr>
      </w:pPr>
      <w:r w:rsidRPr="00FC5FD0">
        <w:rPr>
          <w:rFonts w:ascii="Times New Roman"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DC739B">
        <w:rPr>
          <w:rFonts w:ascii="Times New Roman" w:hAnsi="Times New Roman" w:cs="Times New Roman"/>
          <w:sz w:val="12"/>
          <w:szCs w:val="12"/>
        </w:rPr>
        <w:t xml:space="preserve">атериалы в органы прокуратуры. </w:t>
      </w:r>
    </w:p>
    <w:p w:rsidR="00FC5FD0" w:rsidRPr="00FC5FD0" w:rsidRDefault="00FC5FD0" w:rsidP="00DC739B">
      <w:pPr>
        <w:spacing w:after="0" w:line="240" w:lineRule="auto"/>
        <w:ind w:firstLine="284"/>
        <w:jc w:val="right"/>
        <w:rPr>
          <w:rFonts w:ascii="Times New Roman" w:hAnsi="Times New Roman" w:cs="Times New Roman"/>
          <w:sz w:val="12"/>
          <w:szCs w:val="12"/>
        </w:rPr>
      </w:pPr>
      <w:r w:rsidRPr="00FC5FD0">
        <w:rPr>
          <w:rFonts w:ascii="Times New Roman" w:hAnsi="Times New Roman" w:cs="Times New Roman"/>
          <w:sz w:val="12"/>
          <w:szCs w:val="12"/>
        </w:rPr>
        <w:t>Приложение № 1</w:t>
      </w:r>
    </w:p>
    <w:p w:rsidR="00FC5FD0" w:rsidRPr="00FC5FD0" w:rsidRDefault="00DC739B" w:rsidP="00DC739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FC5FD0" w:rsidRPr="00FC5FD0" w:rsidRDefault="00FC5FD0" w:rsidP="00DC739B">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Уведомление об окончании строительства или реконструкции объекта индивидуального жилищного строительства или садового дома</w:t>
      </w:r>
    </w:p>
    <w:p w:rsidR="00FC5FD0" w:rsidRPr="00FC5FD0" w:rsidRDefault="00DC739B" w:rsidP="00DC739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w:t>
      </w:r>
      <w:r>
        <w:rPr>
          <w:rFonts w:ascii="Times New Roman" w:hAnsi="Times New Roman" w:cs="Times New Roman"/>
          <w:sz w:val="12"/>
          <w:szCs w:val="12"/>
        </w:rPr>
        <w:tab/>
        <w:t>20</w:t>
      </w:r>
      <w:r w:rsidR="00FC5FD0" w:rsidRPr="00FC5FD0">
        <w:rPr>
          <w:rFonts w:ascii="Times New Roman" w:hAnsi="Times New Roman" w:cs="Times New Roman"/>
          <w:sz w:val="12"/>
          <w:szCs w:val="12"/>
        </w:rPr>
        <w:tab/>
        <w:t>г.</w:t>
      </w:r>
    </w:p>
    <w:p w:rsidR="00FC5FD0" w:rsidRPr="00FC5FD0" w:rsidRDefault="00FC5FD0" w:rsidP="00DC739B">
      <w:pPr>
        <w:spacing w:after="0" w:line="240" w:lineRule="auto"/>
        <w:jc w:val="both"/>
        <w:rPr>
          <w:rFonts w:ascii="Times New Roman" w:hAnsi="Times New Roman" w:cs="Times New Roman"/>
          <w:sz w:val="12"/>
          <w:szCs w:val="12"/>
        </w:rPr>
      </w:pPr>
    </w:p>
    <w:p w:rsidR="00FC5FD0" w:rsidRPr="00FC5FD0" w:rsidRDefault="00FC5FD0" w:rsidP="00DC739B">
      <w:pPr>
        <w:pBdr>
          <w:top w:val="single" w:sz="4" w:space="1" w:color="auto"/>
        </w:pBd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DC739B" w:rsidRDefault="00DC739B" w:rsidP="00DC739B">
      <w:pPr>
        <w:spacing w:after="0" w:line="240" w:lineRule="auto"/>
        <w:ind w:firstLine="284"/>
        <w:jc w:val="center"/>
        <w:rPr>
          <w:rFonts w:ascii="Times New Roman" w:hAnsi="Times New Roman" w:cs="Times New Roman"/>
          <w:sz w:val="12"/>
          <w:szCs w:val="12"/>
        </w:rPr>
      </w:pPr>
    </w:p>
    <w:p w:rsidR="00FC5FD0" w:rsidRDefault="00FC5FD0" w:rsidP="00DC739B">
      <w:pPr>
        <w:spacing w:after="0" w:line="240" w:lineRule="auto"/>
        <w:ind w:firstLine="284"/>
        <w:jc w:val="center"/>
        <w:rPr>
          <w:rFonts w:ascii="Times New Roman" w:hAnsi="Times New Roman" w:cs="Times New Roman"/>
          <w:sz w:val="12"/>
          <w:szCs w:val="12"/>
        </w:rPr>
      </w:pPr>
      <w:r w:rsidRPr="00FC5FD0">
        <w:rPr>
          <w:rFonts w:ascii="Times New Roman" w:hAnsi="Times New Roman" w:cs="Times New Roman"/>
          <w:sz w:val="12"/>
          <w:szCs w:val="12"/>
        </w:rPr>
        <w:t>1. Сведения о застройщике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54"/>
        <w:gridCol w:w="3545"/>
        <w:gridCol w:w="3570"/>
      </w:tblGrid>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1.1</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Сведения о физическом лице, в случае если застройщиком является физическое лицо:</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1.1.1</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Фамилия, имя, отчество (при наличии)</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1.1.2</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Место жительства</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1.1.3</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Реквизиты документа, удостоверяющего личность</w:t>
            </w:r>
          </w:p>
        </w:tc>
        <w:tc>
          <w:tcPr>
            <w:tcW w:w="2358" w:type="pct"/>
          </w:tcPr>
          <w:p w:rsidR="00DC739B" w:rsidRPr="00DC739B" w:rsidRDefault="00DC739B" w:rsidP="00DC739B">
            <w:pPr>
              <w:spacing w:after="0" w:line="240" w:lineRule="auto"/>
              <w:ind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1.2</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Сведения о юридическом лице, в случае если застройщиком является юридическое лицо:</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1.2.1</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Наименование</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1.2.2</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Место нахождения</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1.2.3</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1.2.4</w:t>
            </w:r>
          </w:p>
        </w:tc>
        <w:tc>
          <w:tcPr>
            <w:tcW w:w="2342" w:type="pct"/>
          </w:tcPr>
          <w:p w:rsidR="00DC739B" w:rsidRPr="00DC739B" w:rsidRDefault="00DC739B" w:rsidP="00DC739B">
            <w:pPr>
              <w:spacing w:after="0" w:line="240" w:lineRule="auto"/>
              <w:ind w:left="57" w:right="57"/>
              <w:jc w:val="both"/>
              <w:rPr>
                <w:rFonts w:ascii="Times New Roman" w:hAnsi="Times New Roman"/>
                <w:sz w:val="12"/>
                <w:szCs w:val="12"/>
              </w:rPr>
            </w:pPr>
            <w:r w:rsidRPr="00DC739B">
              <w:rPr>
                <w:rFonts w:ascii="Times New Roman" w:hAnsi="Times New Roman"/>
                <w:sz w:val="12"/>
                <w:szCs w:val="12"/>
              </w:rPr>
              <w:t>Идентификационный номер налогоплательщика, за исключением случая, если заявителем является иностранное юридическое лицо</w:t>
            </w:r>
          </w:p>
        </w:tc>
        <w:tc>
          <w:tcPr>
            <w:tcW w:w="2358" w:type="pct"/>
          </w:tcPr>
          <w:p w:rsidR="00DC739B" w:rsidRPr="00DC739B" w:rsidRDefault="00DC739B" w:rsidP="00DC739B">
            <w:pPr>
              <w:spacing w:after="0" w:line="240" w:lineRule="auto"/>
              <w:ind w:left="57" w:right="57"/>
              <w:jc w:val="both"/>
              <w:rPr>
                <w:rFonts w:ascii="Times New Roman" w:hAnsi="Times New Roman"/>
                <w:sz w:val="12"/>
                <w:szCs w:val="12"/>
              </w:rPr>
            </w:pPr>
          </w:p>
        </w:tc>
      </w:tr>
    </w:tbl>
    <w:p w:rsidR="00DC739B" w:rsidRDefault="00DC739B" w:rsidP="00DC739B">
      <w:pPr>
        <w:spacing w:after="0" w:line="240" w:lineRule="auto"/>
        <w:ind w:firstLine="284"/>
        <w:jc w:val="both"/>
        <w:rPr>
          <w:rFonts w:ascii="Times New Roman" w:hAnsi="Times New Roman" w:cs="Times New Roman"/>
          <w:sz w:val="12"/>
          <w:szCs w:val="12"/>
        </w:rPr>
      </w:pPr>
    </w:p>
    <w:p w:rsidR="00DC739B" w:rsidRDefault="00DC739B" w:rsidP="00DC739B">
      <w:pP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2. Сведения о земельном участке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644"/>
        <w:gridCol w:w="3355"/>
        <w:gridCol w:w="3570"/>
      </w:tblGrid>
      <w:tr w:rsidR="00DC739B" w:rsidRPr="00DC739B" w:rsidTr="00DC739B">
        <w:tc>
          <w:tcPr>
            <w:tcW w:w="426" w:type="pct"/>
          </w:tcPr>
          <w:p w:rsidR="00DC739B" w:rsidRPr="00DC739B" w:rsidRDefault="00DC739B" w:rsidP="00DC739B">
            <w:pPr>
              <w:spacing w:after="0" w:line="240" w:lineRule="auto"/>
              <w:jc w:val="center"/>
              <w:rPr>
                <w:rFonts w:ascii="Times New Roman" w:hAnsi="Times New Roman" w:cs="Times New Roman"/>
                <w:sz w:val="12"/>
                <w:szCs w:val="12"/>
              </w:rPr>
            </w:pPr>
            <w:r w:rsidRPr="00DC739B">
              <w:rPr>
                <w:rFonts w:ascii="Times New Roman" w:hAnsi="Times New Roman" w:cs="Times New Roman"/>
                <w:sz w:val="12"/>
                <w:szCs w:val="12"/>
              </w:rPr>
              <w:t>2.1</w:t>
            </w:r>
          </w:p>
        </w:tc>
        <w:tc>
          <w:tcPr>
            <w:tcW w:w="2216" w:type="pct"/>
          </w:tcPr>
          <w:p w:rsidR="00DC739B" w:rsidRPr="00DC739B" w:rsidRDefault="00DC739B" w:rsidP="00DC739B">
            <w:pPr>
              <w:spacing w:after="0" w:line="240" w:lineRule="auto"/>
              <w:ind w:left="57" w:right="57"/>
              <w:rPr>
                <w:rFonts w:ascii="Times New Roman" w:hAnsi="Times New Roman" w:cs="Times New Roman"/>
                <w:sz w:val="12"/>
                <w:szCs w:val="12"/>
              </w:rPr>
            </w:pPr>
            <w:r w:rsidRPr="00DC739B">
              <w:rPr>
                <w:rFonts w:ascii="Times New Roman" w:hAnsi="Times New Roman" w:cs="Times New Roman"/>
                <w:sz w:val="12"/>
                <w:szCs w:val="12"/>
              </w:rPr>
              <w:t>Кадастровый номер земельного участка (при наличии)</w:t>
            </w:r>
          </w:p>
        </w:tc>
        <w:tc>
          <w:tcPr>
            <w:tcW w:w="2358" w:type="pct"/>
          </w:tcPr>
          <w:p w:rsidR="00DC739B" w:rsidRPr="00DC739B" w:rsidRDefault="00DC739B" w:rsidP="00DC739B">
            <w:pPr>
              <w:spacing w:after="0" w:line="240" w:lineRule="auto"/>
              <w:ind w:right="57"/>
              <w:rPr>
                <w:rFonts w:ascii="Times New Roman" w:hAnsi="Times New Roman" w:cs="Times New Roman"/>
                <w:sz w:val="12"/>
                <w:szCs w:val="12"/>
              </w:rPr>
            </w:pPr>
          </w:p>
        </w:tc>
      </w:tr>
      <w:tr w:rsidR="00DC739B" w:rsidRPr="00DC739B" w:rsidTr="00DC739B">
        <w:tc>
          <w:tcPr>
            <w:tcW w:w="426" w:type="pct"/>
          </w:tcPr>
          <w:p w:rsidR="00DC739B" w:rsidRPr="00DC739B" w:rsidRDefault="00DC739B" w:rsidP="00DC739B">
            <w:pPr>
              <w:spacing w:after="0" w:line="240" w:lineRule="auto"/>
              <w:jc w:val="center"/>
              <w:rPr>
                <w:rFonts w:ascii="Times New Roman" w:hAnsi="Times New Roman" w:cs="Times New Roman"/>
                <w:sz w:val="12"/>
                <w:szCs w:val="12"/>
              </w:rPr>
            </w:pPr>
            <w:r w:rsidRPr="00DC739B">
              <w:rPr>
                <w:rFonts w:ascii="Times New Roman" w:hAnsi="Times New Roman" w:cs="Times New Roman"/>
                <w:sz w:val="12"/>
                <w:szCs w:val="12"/>
              </w:rPr>
              <w:t>2.2</w:t>
            </w:r>
          </w:p>
        </w:tc>
        <w:tc>
          <w:tcPr>
            <w:tcW w:w="2216" w:type="pct"/>
          </w:tcPr>
          <w:p w:rsidR="00DC739B" w:rsidRPr="00DC739B" w:rsidRDefault="00DC739B" w:rsidP="00DC739B">
            <w:pPr>
              <w:spacing w:after="0" w:line="240" w:lineRule="auto"/>
              <w:ind w:left="57" w:right="57"/>
              <w:rPr>
                <w:rFonts w:ascii="Times New Roman" w:hAnsi="Times New Roman" w:cs="Times New Roman"/>
                <w:sz w:val="12"/>
                <w:szCs w:val="12"/>
              </w:rPr>
            </w:pPr>
            <w:r w:rsidRPr="00DC739B">
              <w:rPr>
                <w:rFonts w:ascii="Times New Roman" w:hAnsi="Times New Roman" w:cs="Times New Roman"/>
                <w:sz w:val="12"/>
                <w:szCs w:val="12"/>
              </w:rPr>
              <w:t>Адрес или описание местоположения земельного участка</w:t>
            </w:r>
          </w:p>
        </w:tc>
        <w:tc>
          <w:tcPr>
            <w:tcW w:w="2358" w:type="pct"/>
          </w:tcPr>
          <w:p w:rsidR="00DC739B" w:rsidRPr="00DC739B" w:rsidRDefault="00DC739B" w:rsidP="00DC739B">
            <w:pPr>
              <w:spacing w:after="0" w:line="240" w:lineRule="auto"/>
              <w:ind w:right="57"/>
              <w:rPr>
                <w:rFonts w:ascii="Times New Roman" w:hAnsi="Times New Roman" w:cs="Times New Roman"/>
                <w:sz w:val="12"/>
                <w:szCs w:val="12"/>
              </w:rPr>
            </w:pPr>
          </w:p>
        </w:tc>
      </w:tr>
      <w:tr w:rsidR="00DC739B" w:rsidRPr="00DC739B" w:rsidTr="00DC739B">
        <w:tc>
          <w:tcPr>
            <w:tcW w:w="426" w:type="pct"/>
          </w:tcPr>
          <w:p w:rsidR="00DC739B" w:rsidRPr="00DC739B" w:rsidRDefault="00DC739B" w:rsidP="00DC739B">
            <w:pPr>
              <w:spacing w:after="0" w:line="240" w:lineRule="auto"/>
              <w:jc w:val="center"/>
              <w:rPr>
                <w:rFonts w:ascii="Times New Roman" w:hAnsi="Times New Roman" w:cs="Times New Roman"/>
                <w:sz w:val="12"/>
                <w:szCs w:val="12"/>
              </w:rPr>
            </w:pPr>
            <w:r w:rsidRPr="00DC739B">
              <w:rPr>
                <w:rFonts w:ascii="Times New Roman" w:hAnsi="Times New Roman" w:cs="Times New Roman"/>
                <w:sz w:val="12"/>
                <w:szCs w:val="12"/>
              </w:rPr>
              <w:t>2.3</w:t>
            </w:r>
          </w:p>
        </w:tc>
        <w:tc>
          <w:tcPr>
            <w:tcW w:w="2216" w:type="pct"/>
          </w:tcPr>
          <w:p w:rsidR="00DC739B" w:rsidRPr="00DC739B" w:rsidRDefault="00DC739B" w:rsidP="00DC739B">
            <w:pPr>
              <w:spacing w:after="0" w:line="240" w:lineRule="auto"/>
              <w:ind w:left="57" w:right="57"/>
              <w:rPr>
                <w:rFonts w:ascii="Times New Roman" w:hAnsi="Times New Roman" w:cs="Times New Roman"/>
                <w:sz w:val="12"/>
                <w:szCs w:val="12"/>
              </w:rPr>
            </w:pPr>
            <w:r w:rsidRPr="00DC739B">
              <w:rPr>
                <w:rFonts w:ascii="Times New Roman" w:hAnsi="Times New Roman" w:cs="Times New Roman"/>
                <w:sz w:val="12"/>
                <w:szCs w:val="12"/>
              </w:rPr>
              <w:t>Сведения о праве застройщика на земельный участок (правоустанавливающие документы)</w:t>
            </w:r>
          </w:p>
        </w:tc>
        <w:tc>
          <w:tcPr>
            <w:tcW w:w="2358" w:type="pct"/>
          </w:tcPr>
          <w:p w:rsidR="00DC739B" w:rsidRPr="00DC739B" w:rsidRDefault="00DC739B" w:rsidP="00DC739B">
            <w:pPr>
              <w:spacing w:after="0" w:line="240" w:lineRule="auto"/>
              <w:ind w:right="57"/>
              <w:rPr>
                <w:rFonts w:ascii="Times New Roman" w:hAnsi="Times New Roman" w:cs="Times New Roman"/>
                <w:sz w:val="12"/>
                <w:szCs w:val="12"/>
              </w:rPr>
            </w:pPr>
          </w:p>
          <w:p w:rsidR="00DC739B" w:rsidRPr="00DC739B" w:rsidRDefault="00DC739B" w:rsidP="00DC739B">
            <w:pPr>
              <w:spacing w:after="0" w:line="240" w:lineRule="auto"/>
              <w:ind w:left="57" w:right="57"/>
              <w:rPr>
                <w:rFonts w:ascii="Times New Roman" w:hAnsi="Times New Roman" w:cs="Times New Roman"/>
                <w:sz w:val="12"/>
                <w:szCs w:val="12"/>
              </w:rPr>
            </w:pPr>
          </w:p>
        </w:tc>
      </w:tr>
      <w:tr w:rsidR="00DC739B" w:rsidRPr="00DC739B" w:rsidTr="00DC739B">
        <w:tc>
          <w:tcPr>
            <w:tcW w:w="426" w:type="pct"/>
          </w:tcPr>
          <w:p w:rsidR="00DC739B" w:rsidRPr="00DC739B" w:rsidRDefault="00DC739B" w:rsidP="00DC739B">
            <w:pPr>
              <w:spacing w:after="0" w:line="240" w:lineRule="auto"/>
              <w:jc w:val="center"/>
              <w:rPr>
                <w:rFonts w:ascii="Times New Roman" w:hAnsi="Times New Roman" w:cs="Times New Roman"/>
                <w:sz w:val="12"/>
                <w:szCs w:val="12"/>
              </w:rPr>
            </w:pPr>
            <w:r w:rsidRPr="00DC739B">
              <w:rPr>
                <w:rFonts w:ascii="Times New Roman" w:hAnsi="Times New Roman" w:cs="Times New Roman"/>
                <w:sz w:val="12"/>
                <w:szCs w:val="12"/>
              </w:rPr>
              <w:t>2.4</w:t>
            </w:r>
          </w:p>
        </w:tc>
        <w:tc>
          <w:tcPr>
            <w:tcW w:w="2216" w:type="pct"/>
          </w:tcPr>
          <w:p w:rsidR="00DC739B" w:rsidRPr="00DC739B" w:rsidRDefault="00DC739B" w:rsidP="00DC739B">
            <w:pPr>
              <w:spacing w:after="0" w:line="240" w:lineRule="auto"/>
              <w:ind w:left="57" w:right="57"/>
              <w:rPr>
                <w:rFonts w:ascii="Times New Roman" w:hAnsi="Times New Roman" w:cs="Times New Roman"/>
                <w:sz w:val="12"/>
                <w:szCs w:val="12"/>
              </w:rPr>
            </w:pPr>
            <w:r w:rsidRPr="00DC739B">
              <w:rPr>
                <w:rFonts w:ascii="Times New Roman" w:hAnsi="Times New Roman" w:cs="Times New Roman"/>
                <w:sz w:val="12"/>
                <w:szCs w:val="12"/>
              </w:rPr>
              <w:t>Сведения о наличии прав иных лиц на земельный участок (при наличии)</w:t>
            </w:r>
          </w:p>
        </w:tc>
        <w:tc>
          <w:tcPr>
            <w:tcW w:w="2358" w:type="pct"/>
          </w:tcPr>
          <w:p w:rsidR="00DC739B" w:rsidRPr="00DC739B" w:rsidRDefault="00DC739B" w:rsidP="00DC739B">
            <w:pPr>
              <w:spacing w:after="0" w:line="240" w:lineRule="auto"/>
              <w:ind w:right="57"/>
              <w:rPr>
                <w:rFonts w:ascii="Times New Roman" w:hAnsi="Times New Roman" w:cs="Times New Roman"/>
                <w:sz w:val="12"/>
                <w:szCs w:val="12"/>
              </w:rPr>
            </w:pPr>
          </w:p>
          <w:p w:rsidR="00DC739B" w:rsidRPr="00DC739B" w:rsidRDefault="00DC739B" w:rsidP="00DC739B">
            <w:pPr>
              <w:spacing w:after="0" w:line="240" w:lineRule="auto"/>
              <w:ind w:left="57" w:right="57"/>
              <w:rPr>
                <w:rFonts w:ascii="Times New Roman" w:hAnsi="Times New Roman" w:cs="Times New Roman"/>
                <w:sz w:val="12"/>
                <w:szCs w:val="12"/>
              </w:rPr>
            </w:pPr>
          </w:p>
        </w:tc>
      </w:tr>
      <w:tr w:rsidR="00DC739B" w:rsidRPr="00DC739B" w:rsidTr="00DC739B">
        <w:tc>
          <w:tcPr>
            <w:tcW w:w="426" w:type="pct"/>
          </w:tcPr>
          <w:p w:rsidR="00DC739B" w:rsidRPr="00DC739B" w:rsidRDefault="00DC739B" w:rsidP="00DC739B">
            <w:pPr>
              <w:spacing w:after="0" w:line="240" w:lineRule="auto"/>
              <w:jc w:val="center"/>
              <w:rPr>
                <w:rFonts w:ascii="Times New Roman" w:hAnsi="Times New Roman" w:cs="Times New Roman"/>
                <w:sz w:val="12"/>
                <w:szCs w:val="12"/>
              </w:rPr>
            </w:pPr>
            <w:r w:rsidRPr="00DC739B">
              <w:rPr>
                <w:rFonts w:ascii="Times New Roman" w:hAnsi="Times New Roman" w:cs="Times New Roman"/>
                <w:sz w:val="12"/>
                <w:szCs w:val="12"/>
              </w:rPr>
              <w:t>2.5</w:t>
            </w:r>
          </w:p>
        </w:tc>
        <w:tc>
          <w:tcPr>
            <w:tcW w:w="2216" w:type="pct"/>
          </w:tcPr>
          <w:p w:rsidR="00DC739B" w:rsidRPr="00DC739B" w:rsidRDefault="00DC739B" w:rsidP="00DC739B">
            <w:pPr>
              <w:spacing w:after="0" w:line="240" w:lineRule="auto"/>
              <w:ind w:left="57" w:right="57"/>
              <w:rPr>
                <w:rFonts w:ascii="Times New Roman" w:hAnsi="Times New Roman" w:cs="Times New Roman"/>
                <w:sz w:val="12"/>
                <w:szCs w:val="12"/>
              </w:rPr>
            </w:pPr>
            <w:r w:rsidRPr="00DC739B">
              <w:rPr>
                <w:rFonts w:ascii="Times New Roman" w:hAnsi="Times New Roman" w:cs="Times New Roman"/>
                <w:sz w:val="12"/>
                <w:szCs w:val="12"/>
              </w:rPr>
              <w:t>Сведения о виде разрешенного использования земельного участка</w:t>
            </w:r>
          </w:p>
        </w:tc>
        <w:tc>
          <w:tcPr>
            <w:tcW w:w="2358" w:type="pct"/>
          </w:tcPr>
          <w:p w:rsidR="00DC739B" w:rsidRPr="00DC739B" w:rsidRDefault="00DC739B" w:rsidP="00DC739B">
            <w:pPr>
              <w:spacing w:after="0" w:line="240" w:lineRule="auto"/>
              <w:ind w:right="57"/>
              <w:rPr>
                <w:rFonts w:ascii="Times New Roman" w:hAnsi="Times New Roman" w:cs="Times New Roman"/>
                <w:sz w:val="12"/>
                <w:szCs w:val="12"/>
              </w:rPr>
            </w:pPr>
          </w:p>
          <w:p w:rsidR="00DC739B" w:rsidRPr="00DC739B" w:rsidRDefault="00DC739B" w:rsidP="00DC739B">
            <w:pPr>
              <w:spacing w:after="0" w:line="240" w:lineRule="auto"/>
              <w:ind w:left="57" w:right="57"/>
              <w:rPr>
                <w:rFonts w:ascii="Times New Roman" w:hAnsi="Times New Roman" w:cs="Times New Roman"/>
                <w:sz w:val="12"/>
                <w:szCs w:val="12"/>
              </w:rPr>
            </w:pPr>
          </w:p>
        </w:tc>
      </w:tr>
    </w:tbl>
    <w:p w:rsidR="00DC739B" w:rsidRDefault="00DC739B" w:rsidP="00DC739B">
      <w:pPr>
        <w:spacing w:after="0" w:line="240" w:lineRule="auto"/>
        <w:ind w:firstLine="284"/>
        <w:jc w:val="both"/>
        <w:rPr>
          <w:rFonts w:ascii="Times New Roman" w:hAnsi="Times New Roman" w:cs="Times New Roman"/>
          <w:sz w:val="12"/>
          <w:szCs w:val="12"/>
        </w:rPr>
      </w:pPr>
    </w:p>
    <w:p w:rsidR="00DC739B" w:rsidRDefault="00DC739B" w:rsidP="00DC739B">
      <w:pP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lastRenderedPageBreak/>
        <w:t>3. Сведения об объекте капитального строительства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54"/>
        <w:gridCol w:w="3969"/>
        <w:gridCol w:w="3146"/>
      </w:tblGrid>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3.1</w:t>
            </w:r>
          </w:p>
        </w:tc>
        <w:tc>
          <w:tcPr>
            <w:tcW w:w="2622" w:type="pct"/>
          </w:tcPr>
          <w:p w:rsidR="00DC739B" w:rsidRPr="00DC739B" w:rsidRDefault="00DC739B" w:rsidP="00DC739B">
            <w:pPr>
              <w:spacing w:after="0" w:line="240" w:lineRule="auto"/>
              <w:ind w:left="57" w:right="57"/>
              <w:rPr>
                <w:rFonts w:ascii="Times New Roman" w:hAnsi="Times New Roman"/>
                <w:sz w:val="12"/>
                <w:szCs w:val="12"/>
              </w:rPr>
            </w:pPr>
            <w:r w:rsidRPr="00DC739B">
              <w:rPr>
                <w:rFonts w:ascii="Times New Roman" w:hAnsi="Times New Roman"/>
                <w:sz w:val="12"/>
                <w:szCs w:val="12"/>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2078" w:type="pct"/>
          </w:tcPr>
          <w:p w:rsidR="00DC739B" w:rsidRPr="00DC739B" w:rsidRDefault="00DC739B" w:rsidP="00DC739B">
            <w:pPr>
              <w:spacing w:after="0" w:line="240" w:lineRule="auto"/>
              <w:ind w:left="57" w:right="57"/>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3.2</w:t>
            </w:r>
          </w:p>
        </w:tc>
        <w:tc>
          <w:tcPr>
            <w:tcW w:w="2622" w:type="pct"/>
          </w:tcPr>
          <w:p w:rsidR="00DC739B" w:rsidRPr="00DC739B" w:rsidRDefault="00DC739B" w:rsidP="00DC739B">
            <w:pPr>
              <w:spacing w:after="0" w:line="240" w:lineRule="auto"/>
              <w:ind w:left="57" w:right="57"/>
              <w:rPr>
                <w:rFonts w:ascii="Times New Roman" w:hAnsi="Times New Roman"/>
                <w:sz w:val="12"/>
                <w:szCs w:val="12"/>
              </w:rPr>
            </w:pPr>
            <w:r w:rsidRPr="00DC739B">
              <w:rPr>
                <w:rFonts w:ascii="Times New Roman" w:hAnsi="Times New Roman"/>
                <w:sz w:val="12"/>
                <w:szCs w:val="12"/>
              </w:rPr>
              <w:t>Цель подачи уведомления (строительство или реконструкция)</w:t>
            </w:r>
          </w:p>
        </w:tc>
        <w:tc>
          <w:tcPr>
            <w:tcW w:w="2078" w:type="pct"/>
          </w:tcPr>
          <w:p w:rsidR="00DC739B" w:rsidRPr="00DC739B" w:rsidRDefault="00DC739B" w:rsidP="00DC739B">
            <w:pPr>
              <w:spacing w:after="0" w:line="240" w:lineRule="auto"/>
              <w:ind w:left="57" w:right="57"/>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3.3</w:t>
            </w:r>
          </w:p>
        </w:tc>
        <w:tc>
          <w:tcPr>
            <w:tcW w:w="2622" w:type="pct"/>
          </w:tcPr>
          <w:p w:rsidR="00DC739B" w:rsidRPr="00DC739B" w:rsidRDefault="00DC739B" w:rsidP="00DC739B">
            <w:pPr>
              <w:spacing w:after="0" w:line="240" w:lineRule="auto"/>
              <w:ind w:left="57" w:right="57"/>
              <w:rPr>
                <w:rFonts w:ascii="Times New Roman" w:hAnsi="Times New Roman"/>
                <w:sz w:val="12"/>
                <w:szCs w:val="12"/>
              </w:rPr>
            </w:pPr>
            <w:r w:rsidRPr="00DC739B">
              <w:rPr>
                <w:rFonts w:ascii="Times New Roman" w:hAnsi="Times New Roman"/>
                <w:sz w:val="12"/>
                <w:szCs w:val="12"/>
              </w:rPr>
              <w:t>Сведения о параметрах:</w:t>
            </w:r>
          </w:p>
        </w:tc>
        <w:tc>
          <w:tcPr>
            <w:tcW w:w="2078" w:type="pct"/>
          </w:tcPr>
          <w:p w:rsidR="00DC739B" w:rsidRPr="00DC739B" w:rsidRDefault="00DC739B" w:rsidP="00DC739B">
            <w:pPr>
              <w:spacing w:after="0" w:line="240" w:lineRule="auto"/>
              <w:ind w:left="57" w:right="57"/>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3.3.1</w:t>
            </w:r>
          </w:p>
        </w:tc>
        <w:tc>
          <w:tcPr>
            <w:tcW w:w="2622" w:type="pct"/>
          </w:tcPr>
          <w:p w:rsidR="00DC739B" w:rsidRPr="00DC739B" w:rsidRDefault="00DC739B" w:rsidP="00DC739B">
            <w:pPr>
              <w:spacing w:after="0" w:line="240" w:lineRule="auto"/>
              <w:ind w:left="57"/>
              <w:rPr>
                <w:rFonts w:ascii="Times New Roman" w:hAnsi="Times New Roman"/>
                <w:sz w:val="12"/>
                <w:szCs w:val="12"/>
              </w:rPr>
            </w:pPr>
            <w:r w:rsidRPr="00DC739B">
              <w:rPr>
                <w:rFonts w:ascii="Times New Roman" w:hAnsi="Times New Roman"/>
                <w:sz w:val="12"/>
                <w:szCs w:val="12"/>
              </w:rPr>
              <w:t>Количество надземных этажей</w:t>
            </w:r>
          </w:p>
        </w:tc>
        <w:tc>
          <w:tcPr>
            <w:tcW w:w="2078" w:type="pct"/>
          </w:tcPr>
          <w:p w:rsidR="00DC739B" w:rsidRPr="00DC739B" w:rsidRDefault="00DC739B" w:rsidP="00DC739B">
            <w:pPr>
              <w:spacing w:after="0" w:line="240" w:lineRule="auto"/>
              <w:ind w:left="57" w:right="57"/>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3.3.2</w:t>
            </w:r>
          </w:p>
        </w:tc>
        <w:tc>
          <w:tcPr>
            <w:tcW w:w="2622" w:type="pct"/>
          </w:tcPr>
          <w:p w:rsidR="00DC739B" w:rsidRPr="00DC739B" w:rsidRDefault="00DC739B" w:rsidP="00DC739B">
            <w:pPr>
              <w:spacing w:after="0" w:line="240" w:lineRule="auto"/>
              <w:ind w:left="57" w:right="57"/>
              <w:rPr>
                <w:rFonts w:ascii="Times New Roman" w:hAnsi="Times New Roman"/>
                <w:sz w:val="12"/>
                <w:szCs w:val="12"/>
              </w:rPr>
            </w:pPr>
            <w:r w:rsidRPr="00DC739B">
              <w:rPr>
                <w:rFonts w:ascii="Times New Roman" w:hAnsi="Times New Roman"/>
                <w:sz w:val="12"/>
                <w:szCs w:val="12"/>
              </w:rPr>
              <w:t>Высота</w:t>
            </w:r>
          </w:p>
        </w:tc>
        <w:tc>
          <w:tcPr>
            <w:tcW w:w="2078" w:type="pct"/>
          </w:tcPr>
          <w:p w:rsidR="00DC739B" w:rsidRPr="00DC739B" w:rsidRDefault="00DC739B" w:rsidP="00DC739B">
            <w:pPr>
              <w:spacing w:after="0" w:line="240" w:lineRule="auto"/>
              <w:ind w:left="57" w:right="57"/>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3.3.3</w:t>
            </w:r>
          </w:p>
        </w:tc>
        <w:tc>
          <w:tcPr>
            <w:tcW w:w="2622" w:type="pct"/>
          </w:tcPr>
          <w:p w:rsidR="00DC739B" w:rsidRPr="00DC739B" w:rsidRDefault="00DC739B" w:rsidP="00DC739B">
            <w:pPr>
              <w:spacing w:after="0" w:line="240" w:lineRule="auto"/>
              <w:ind w:left="57" w:right="57"/>
              <w:rPr>
                <w:rFonts w:ascii="Times New Roman" w:hAnsi="Times New Roman"/>
                <w:sz w:val="12"/>
                <w:szCs w:val="12"/>
              </w:rPr>
            </w:pPr>
            <w:r w:rsidRPr="00DC739B">
              <w:rPr>
                <w:rFonts w:ascii="Times New Roman" w:hAnsi="Times New Roman"/>
                <w:sz w:val="12"/>
                <w:szCs w:val="12"/>
              </w:rPr>
              <w:t>Сведения об отступах от границ земельного участка</w:t>
            </w:r>
          </w:p>
        </w:tc>
        <w:tc>
          <w:tcPr>
            <w:tcW w:w="2078" w:type="pct"/>
          </w:tcPr>
          <w:p w:rsidR="00DC739B" w:rsidRPr="00DC739B" w:rsidRDefault="00DC739B" w:rsidP="00DC739B">
            <w:pPr>
              <w:spacing w:after="0" w:line="240" w:lineRule="auto"/>
              <w:ind w:right="57"/>
              <w:rPr>
                <w:rFonts w:ascii="Times New Roman" w:hAnsi="Times New Roman"/>
                <w:sz w:val="12"/>
                <w:szCs w:val="12"/>
              </w:rPr>
            </w:pPr>
          </w:p>
        </w:tc>
      </w:tr>
      <w:tr w:rsidR="00DC739B" w:rsidRPr="00DC739B" w:rsidTr="00DC739B">
        <w:tc>
          <w:tcPr>
            <w:tcW w:w="300" w:type="pct"/>
          </w:tcPr>
          <w:p w:rsidR="00DC739B" w:rsidRPr="00DC739B" w:rsidRDefault="00DC739B" w:rsidP="00DC739B">
            <w:pPr>
              <w:spacing w:after="0" w:line="240" w:lineRule="auto"/>
              <w:jc w:val="center"/>
              <w:rPr>
                <w:rFonts w:ascii="Times New Roman" w:hAnsi="Times New Roman"/>
                <w:sz w:val="12"/>
                <w:szCs w:val="12"/>
              </w:rPr>
            </w:pPr>
            <w:r w:rsidRPr="00DC739B">
              <w:rPr>
                <w:rFonts w:ascii="Times New Roman" w:hAnsi="Times New Roman"/>
                <w:sz w:val="12"/>
                <w:szCs w:val="12"/>
              </w:rPr>
              <w:t>3.3.4</w:t>
            </w:r>
          </w:p>
        </w:tc>
        <w:tc>
          <w:tcPr>
            <w:tcW w:w="2622" w:type="pct"/>
          </w:tcPr>
          <w:p w:rsidR="00DC739B" w:rsidRPr="00DC739B" w:rsidRDefault="00DC739B" w:rsidP="00DC739B">
            <w:pPr>
              <w:spacing w:after="0" w:line="240" w:lineRule="auto"/>
              <w:ind w:left="57" w:right="57"/>
              <w:rPr>
                <w:rFonts w:ascii="Times New Roman" w:hAnsi="Times New Roman"/>
                <w:sz w:val="12"/>
                <w:szCs w:val="12"/>
              </w:rPr>
            </w:pPr>
            <w:r w:rsidRPr="00DC739B">
              <w:rPr>
                <w:rFonts w:ascii="Times New Roman" w:hAnsi="Times New Roman"/>
                <w:sz w:val="12"/>
                <w:szCs w:val="12"/>
              </w:rPr>
              <w:t>Площадь застройки</w:t>
            </w:r>
          </w:p>
        </w:tc>
        <w:tc>
          <w:tcPr>
            <w:tcW w:w="2078" w:type="pct"/>
          </w:tcPr>
          <w:p w:rsidR="00DC739B" w:rsidRPr="00DC739B" w:rsidRDefault="00DC739B" w:rsidP="00DC739B">
            <w:pPr>
              <w:spacing w:after="0" w:line="240" w:lineRule="auto"/>
              <w:ind w:left="57" w:right="57"/>
              <w:rPr>
                <w:rFonts w:ascii="Times New Roman" w:hAnsi="Times New Roman"/>
                <w:sz w:val="12"/>
                <w:szCs w:val="12"/>
              </w:rPr>
            </w:pPr>
          </w:p>
        </w:tc>
      </w:tr>
    </w:tbl>
    <w:p w:rsidR="00DC739B" w:rsidRDefault="00DC739B" w:rsidP="00DC739B">
      <w:pPr>
        <w:spacing w:after="0" w:line="240" w:lineRule="auto"/>
        <w:ind w:firstLine="284"/>
        <w:jc w:val="both"/>
        <w:rPr>
          <w:rFonts w:ascii="Times New Roman" w:hAnsi="Times New Roman" w:cs="Times New Roman"/>
          <w:sz w:val="12"/>
          <w:szCs w:val="12"/>
        </w:rPr>
      </w:pPr>
    </w:p>
    <w:p w:rsidR="00DC739B" w:rsidRDefault="00DC739B" w:rsidP="00DC739B">
      <w:pP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4. Схематичное изображение построенного или реконструированного объекта капитального строительства на земельном участке</w:t>
      </w:r>
    </w:p>
    <w:p w:rsidR="00DC739B" w:rsidRDefault="00DC739B" w:rsidP="00DC739B">
      <w:pPr>
        <w:spacing w:after="0" w:line="240" w:lineRule="auto"/>
        <w:ind w:firstLine="284"/>
        <w:jc w:val="both"/>
        <w:rPr>
          <w:rFonts w:ascii="Times New Roman" w:hAnsi="Times New Roman" w:cs="Times New Roman"/>
          <w:sz w:val="12"/>
          <w:szCs w:val="12"/>
        </w:rPr>
      </w:pPr>
    </w:p>
    <w:p w:rsid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Почтовый адрес и (или) адр</w:t>
      </w:r>
      <w:r>
        <w:rPr>
          <w:rFonts w:ascii="Times New Roman" w:hAnsi="Times New Roman" w:cs="Times New Roman"/>
          <w:sz w:val="12"/>
          <w:szCs w:val="12"/>
        </w:rPr>
        <w:t>ес электронной почты для связи:</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Уведомление о соответствии построенного или реконструированного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pBdr>
          <w:top w:val="single" w:sz="4" w:space="1" w:color="auto"/>
        </w:pBd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Настоящим уведомлением подтверждаю, что  </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pBdr>
          <w:top w:val="single" w:sz="4" w:space="1" w:color="auto"/>
        </w:pBd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(объект индивидуального жилищного строительства или садовый дом)</w:t>
      </w:r>
    </w:p>
    <w:p w:rsidR="00DC739B" w:rsidRPr="00DC739B" w:rsidRDefault="00DC739B" w:rsidP="009C762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не предназначен для раздела на самостоятельные объекты недвижимости, а также оплату государственной пошлины за осуществление г</w:t>
      </w:r>
      <w:r w:rsidR="009C762B">
        <w:rPr>
          <w:rFonts w:ascii="Times New Roman" w:hAnsi="Times New Roman" w:cs="Times New Roman"/>
          <w:sz w:val="12"/>
          <w:szCs w:val="12"/>
        </w:rPr>
        <w:t>осударственной регистрации прав</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ab/>
        <w:t>.</w:t>
      </w:r>
    </w:p>
    <w:p w:rsidR="00DC739B" w:rsidRPr="00DC739B" w:rsidRDefault="00DC739B" w:rsidP="009C762B">
      <w:pPr>
        <w:pBdr>
          <w:top w:val="single" w:sz="4" w:space="1" w:color="auto"/>
        </w:pBd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(реквизиты платежного документа)</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Настоящим уведомлением я  </w:t>
      </w:r>
    </w:p>
    <w:p w:rsidR="00DC739B" w:rsidRPr="00DC739B" w:rsidRDefault="00DC739B" w:rsidP="009C762B">
      <w:pPr>
        <w:spacing w:after="0" w:line="240" w:lineRule="auto"/>
        <w:jc w:val="both"/>
        <w:rPr>
          <w:rFonts w:ascii="Times New Roman" w:hAnsi="Times New Roman" w:cs="Times New Roman"/>
          <w:sz w:val="12"/>
          <w:szCs w:val="12"/>
        </w:rPr>
      </w:pP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(фамилия, имя, отчество (при наличии)</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даю согласие на обработку персональных данных (в случае если застройщиком является физическое лицо).</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ab/>
      </w:r>
      <w:r w:rsidRPr="00DC739B">
        <w:rPr>
          <w:rFonts w:ascii="Times New Roman" w:hAnsi="Times New Roman" w:cs="Times New Roman"/>
          <w:sz w:val="12"/>
          <w:szCs w:val="12"/>
        </w:rPr>
        <w:tab/>
      </w:r>
      <w:r w:rsidRPr="00DC739B">
        <w:rPr>
          <w:rFonts w:ascii="Times New Roman" w:hAnsi="Times New Roman" w:cs="Times New Roman"/>
          <w:sz w:val="12"/>
          <w:szCs w:val="12"/>
        </w:rPr>
        <w:tab/>
      </w:r>
      <w:r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(должность, в случае если застройщ</w:t>
      </w:r>
      <w:r w:rsidR="009C762B">
        <w:rPr>
          <w:rFonts w:ascii="Times New Roman" w:hAnsi="Times New Roman" w:cs="Times New Roman"/>
          <w:sz w:val="12"/>
          <w:szCs w:val="12"/>
        </w:rPr>
        <w:t>иком является юридическое лицо)</w:t>
      </w:r>
      <w:r w:rsidR="009C762B">
        <w:rPr>
          <w:rFonts w:ascii="Times New Roman" w:hAnsi="Times New Roman" w:cs="Times New Roman"/>
          <w:sz w:val="12"/>
          <w:szCs w:val="12"/>
        </w:rPr>
        <w:tab/>
        <w:t>(подпись)</w:t>
      </w:r>
      <w:r w:rsidR="009C762B">
        <w:rPr>
          <w:rFonts w:ascii="Times New Roman" w:hAnsi="Times New Roman" w:cs="Times New Roman"/>
          <w:sz w:val="12"/>
          <w:szCs w:val="12"/>
        </w:rPr>
        <w:tab/>
      </w:r>
      <w:r w:rsidRPr="00DC739B">
        <w:rPr>
          <w:rFonts w:ascii="Times New Roman" w:hAnsi="Times New Roman" w:cs="Times New Roman"/>
          <w:sz w:val="12"/>
          <w:szCs w:val="12"/>
        </w:rPr>
        <w:t>(расшифровка подписи)</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М.П.</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(при наличии)</w:t>
      </w:r>
    </w:p>
    <w:p w:rsidR="00DC739B" w:rsidRPr="00DC739B" w:rsidRDefault="00DC739B" w:rsidP="009C762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К настоящему уведомлению </w:t>
      </w:r>
      <w:r w:rsidR="009C762B">
        <w:rPr>
          <w:rFonts w:ascii="Times New Roman" w:hAnsi="Times New Roman" w:cs="Times New Roman"/>
          <w:sz w:val="12"/>
          <w:szCs w:val="12"/>
        </w:rPr>
        <w:t>прилагается:</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(документы, предусмотренные частью 16 статьи 55 Градостроительного кодекса Российской Федерации (Собрание законодательства Российской Федерации, 2005, № 1, ст. 16; 2006, № 31, ст. 3442; № 52, ст. 5498; 2008, № 20, ст. 2251; № 30, ст. 3616; 2009, № 48, ст. 5711; 2010, № 31, ст. 4195; 2011, № 13, ст. 1688; № 27, ст. 3880; № 30, ст. 4591; № 49, ст. 7015; 2012, № 26, ст. 3446; 2014, № 43, ст. 5799; 2015, № 29, ст. 4342, 4378; 2016, № 1, ст. 79; 2016, № 26, ст. 3867; 2016, № 27, ст. 4294, 4303, 4305, 4306; 2016, № 52, ст. 7494; 2018, № 32, ст. 5133, 5134, 5135)</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                     Приложение № 2</w:t>
      </w:r>
    </w:p>
    <w:p w:rsidR="00DC739B" w:rsidRPr="00DC739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к Административному регламенту </w:t>
      </w:r>
    </w:p>
    <w:p w:rsidR="00DC739B" w:rsidRPr="00DC739B" w:rsidRDefault="00DC739B" w:rsidP="009C762B">
      <w:pPr>
        <w:spacing w:after="0" w:line="240" w:lineRule="auto"/>
        <w:rPr>
          <w:rFonts w:ascii="Times New Roman" w:hAnsi="Times New Roman" w:cs="Times New Roman"/>
          <w:sz w:val="12"/>
          <w:szCs w:val="12"/>
        </w:rPr>
      </w:pPr>
    </w:p>
    <w:p w:rsidR="009C762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наименование уполномоченного на выдачу разрешений на строительство федерального</w:t>
      </w:r>
    </w:p>
    <w:p w:rsidR="009C762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 органа исполнительной власти, органа исполнительной власти субъекта Российской Федерации,</w:t>
      </w:r>
    </w:p>
    <w:p w:rsidR="00DC739B" w:rsidRPr="00DC739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 органа местного самоуправления</w:t>
      </w:r>
    </w:p>
    <w:p w:rsidR="00DC739B" w:rsidRPr="00DC739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Кому:</w:t>
      </w:r>
    </w:p>
    <w:p w:rsidR="00DC739B" w:rsidRPr="00DC739B" w:rsidRDefault="00DC739B" w:rsidP="009C762B">
      <w:pPr>
        <w:spacing w:after="0" w:line="240" w:lineRule="auto"/>
        <w:ind w:firstLine="284"/>
        <w:jc w:val="right"/>
        <w:rPr>
          <w:rFonts w:ascii="Times New Roman" w:hAnsi="Times New Roman" w:cs="Times New Roman"/>
          <w:sz w:val="12"/>
          <w:szCs w:val="12"/>
        </w:rPr>
      </w:pP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Почтовый адрес: </w:t>
      </w:r>
    </w:p>
    <w:p w:rsidR="00DC739B" w:rsidRPr="00DC739B" w:rsidRDefault="00DC739B" w:rsidP="009C762B">
      <w:pPr>
        <w:spacing w:after="0" w:line="240" w:lineRule="auto"/>
        <w:ind w:firstLine="284"/>
        <w:jc w:val="right"/>
        <w:rPr>
          <w:rFonts w:ascii="Times New Roman" w:hAnsi="Times New Roman" w:cs="Times New Roman"/>
          <w:sz w:val="12"/>
          <w:szCs w:val="12"/>
        </w:rPr>
      </w:pP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Адрес электронной почты </w:t>
      </w:r>
      <w:r w:rsidR="00DC739B" w:rsidRPr="00DC739B">
        <w:rPr>
          <w:rFonts w:ascii="Times New Roman" w:hAnsi="Times New Roman" w:cs="Times New Roman"/>
          <w:sz w:val="12"/>
          <w:szCs w:val="12"/>
        </w:rPr>
        <w:t xml:space="preserve">(при наличии): </w:t>
      </w:r>
    </w:p>
    <w:p w:rsidR="00DC739B" w:rsidRPr="00DC739B" w:rsidRDefault="00DC739B" w:rsidP="009C762B">
      <w:pPr>
        <w:spacing w:after="0" w:line="240" w:lineRule="auto"/>
        <w:jc w:val="both"/>
        <w:rPr>
          <w:rFonts w:ascii="Times New Roman" w:hAnsi="Times New Roman" w:cs="Times New Roman"/>
          <w:sz w:val="12"/>
          <w:szCs w:val="12"/>
        </w:rPr>
      </w:pPr>
    </w:p>
    <w:p w:rsidR="00DC739B" w:rsidRPr="00DC739B" w:rsidRDefault="00DC739B" w:rsidP="009C762B">
      <w:pP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w:t>
      </w:r>
      <w:r>
        <w:rPr>
          <w:rFonts w:ascii="Times New Roman" w:hAnsi="Times New Roman" w:cs="Times New Roman"/>
          <w:sz w:val="12"/>
          <w:szCs w:val="12"/>
        </w:rPr>
        <w:tab/>
        <w:t>20</w:t>
      </w:r>
      <w:r>
        <w:rPr>
          <w:rFonts w:ascii="Times New Roman" w:hAnsi="Times New Roman" w:cs="Times New Roman"/>
          <w:sz w:val="12"/>
          <w:szCs w:val="12"/>
        </w:rPr>
        <w:tab/>
        <w:t xml:space="preserve">г.   </w:t>
      </w:r>
      <w:r w:rsidR="00DC739B" w:rsidRPr="00DC739B">
        <w:rPr>
          <w:rFonts w:ascii="Times New Roman" w:hAnsi="Times New Roman" w:cs="Times New Roman"/>
          <w:sz w:val="12"/>
          <w:szCs w:val="12"/>
        </w:rPr>
        <w:t>№</w:t>
      </w:r>
      <w:r w:rsidR="00DC739B"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По результатам рассмотрения уведомления об окончании строительства или реконструкции объекта индивидуального жилищного строительства или садового дома </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(далее – уведомление),</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направленного</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(дата направления уведомления)</w:t>
      </w:r>
      <w:r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зарегистрированного</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(дата и номер регистрации уведомления)</w:t>
      </w:r>
      <w:r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уведомляет о соответствии  </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(построенного или реконструированного)</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ab/>
        <w:t>,</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(объекта индивидуального жилищного строительства или садового дома)</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указанного в уведомлении и расположенного на земельном участке</w:t>
      </w:r>
    </w:p>
    <w:p w:rsidR="00DC739B" w:rsidRPr="00DC739B" w:rsidRDefault="00DC739B" w:rsidP="009C762B">
      <w:pPr>
        <w:spacing w:after="0" w:line="240" w:lineRule="auto"/>
        <w:jc w:val="both"/>
        <w:rPr>
          <w:rFonts w:ascii="Times New Roman" w:hAnsi="Times New Roman" w:cs="Times New Roman"/>
          <w:sz w:val="12"/>
          <w:szCs w:val="12"/>
        </w:rPr>
      </w:pP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pBdr>
          <w:top w:val="single" w:sz="4" w:space="1" w:color="auto"/>
        </w:pBd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(кадастровый номер земельного участка (при наличии), адрес или описание местоположения земельного участка)</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требованиям законодательства о градостроительной деятельности.</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ab/>
      </w:r>
      <w:r w:rsidRPr="00DC739B">
        <w:rPr>
          <w:rFonts w:ascii="Times New Roman" w:hAnsi="Times New Roman" w:cs="Times New Roman"/>
          <w:sz w:val="12"/>
          <w:szCs w:val="12"/>
        </w:rPr>
        <w:tab/>
      </w:r>
      <w:r w:rsidRPr="00DC739B">
        <w:rPr>
          <w:rFonts w:ascii="Times New Roman" w:hAnsi="Times New Roman" w:cs="Times New Roman"/>
          <w:sz w:val="12"/>
          <w:szCs w:val="12"/>
        </w:rPr>
        <w:tab/>
      </w:r>
      <w:r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(должность уполномоченного лица уполномоченного на выдачу разрешений на строительство федерального органа исполнительной власти, </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органа исполнительной власти субъекта Российской Федерации, </w:t>
      </w:r>
      <w:r w:rsidR="009C762B">
        <w:rPr>
          <w:rFonts w:ascii="Times New Roman" w:hAnsi="Times New Roman" w:cs="Times New Roman"/>
          <w:sz w:val="12"/>
          <w:szCs w:val="12"/>
        </w:rPr>
        <w:t>органа местного самоуправления)</w:t>
      </w:r>
      <w:r w:rsidRPr="00DC739B">
        <w:rPr>
          <w:rFonts w:ascii="Times New Roman" w:hAnsi="Times New Roman" w:cs="Times New Roman"/>
          <w:sz w:val="12"/>
          <w:szCs w:val="12"/>
        </w:rPr>
        <w:tab/>
        <w:t>(подпись)</w:t>
      </w:r>
      <w:r w:rsidRPr="00DC739B">
        <w:rPr>
          <w:rFonts w:ascii="Times New Roman" w:hAnsi="Times New Roman" w:cs="Times New Roman"/>
          <w:sz w:val="12"/>
          <w:szCs w:val="12"/>
        </w:rPr>
        <w:tab/>
      </w:r>
      <w:r w:rsidR="009C762B" w:rsidRPr="00DC739B">
        <w:rPr>
          <w:rFonts w:ascii="Times New Roman" w:hAnsi="Times New Roman" w:cs="Times New Roman"/>
          <w:sz w:val="12"/>
          <w:szCs w:val="12"/>
        </w:rPr>
        <w:t xml:space="preserve"> </w:t>
      </w:r>
      <w:r w:rsidRPr="00DC739B">
        <w:rPr>
          <w:rFonts w:ascii="Times New Roman" w:hAnsi="Times New Roman" w:cs="Times New Roman"/>
          <w:sz w:val="12"/>
          <w:szCs w:val="12"/>
        </w:rPr>
        <w:t>(расшифровка подписи)</w:t>
      </w:r>
    </w:p>
    <w:p w:rsidR="00DC739B" w:rsidRPr="00DC739B" w:rsidRDefault="009C762B" w:rsidP="009C762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rsidR="00DC739B" w:rsidRPr="00DC739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                      Приложение № 3</w:t>
      </w: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9C762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наименование уполномоченного на выдачу разрешений на строительство федерального </w:t>
      </w:r>
    </w:p>
    <w:p w:rsidR="009C762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органа исполнительной власти, органа исполнительной власти субъекта Российской Федерации,</w:t>
      </w:r>
    </w:p>
    <w:p w:rsidR="00DC739B" w:rsidRPr="00DC739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 органа местного самоуправления</w:t>
      </w: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Кому:</w:t>
      </w:r>
    </w:p>
    <w:p w:rsidR="00DC739B" w:rsidRPr="00DC739B" w:rsidRDefault="00DC739B" w:rsidP="009C762B">
      <w:pPr>
        <w:spacing w:after="0" w:line="240" w:lineRule="auto"/>
        <w:ind w:firstLine="284"/>
        <w:jc w:val="right"/>
        <w:rPr>
          <w:rFonts w:ascii="Times New Roman" w:hAnsi="Times New Roman" w:cs="Times New Roman"/>
          <w:sz w:val="12"/>
          <w:szCs w:val="12"/>
        </w:rPr>
      </w:pP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Почтовый адрес: </w:t>
      </w:r>
    </w:p>
    <w:p w:rsidR="00DC739B" w:rsidRPr="00DC739B" w:rsidRDefault="00DC739B" w:rsidP="009C762B">
      <w:pPr>
        <w:spacing w:after="0" w:line="240" w:lineRule="auto"/>
        <w:ind w:firstLine="284"/>
        <w:jc w:val="right"/>
        <w:rPr>
          <w:rFonts w:ascii="Times New Roman" w:hAnsi="Times New Roman" w:cs="Times New Roman"/>
          <w:sz w:val="12"/>
          <w:szCs w:val="12"/>
        </w:rPr>
      </w:pP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Адрес электронной почты (при наличии): </w:t>
      </w:r>
    </w:p>
    <w:p w:rsidR="00DC739B" w:rsidRPr="00DC739B" w:rsidRDefault="00DC739B" w:rsidP="009C762B">
      <w:pP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w:t>
      </w:r>
      <w:r>
        <w:rPr>
          <w:rFonts w:ascii="Times New Roman" w:hAnsi="Times New Roman" w:cs="Times New Roman"/>
          <w:sz w:val="12"/>
          <w:szCs w:val="12"/>
        </w:rPr>
        <w:tab/>
        <w:t>20</w:t>
      </w:r>
      <w:r>
        <w:rPr>
          <w:rFonts w:ascii="Times New Roman" w:hAnsi="Times New Roman" w:cs="Times New Roman"/>
          <w:sz w:val="12"/>
          <w:szCs w:val="12"/>
        </w:rPr>
        <w:tab/>
        <w:t xml:space="preserve">г.   </w:t>
      </w:r>
      <w:r w:rsidR="00DC739B" w:rsidRPr="00DC739B">
        <w:rPr>
          <w:rFonts w:ascii="Times New Roman" w:hAnsi="Times New Roman" w:cs="Times New Roman"/>
          <w:sz w:val="12"/>
          <w:szCs w:val="12"/>
        </w:rPr>
        <w:t>№</w:t>
      </w:r>
      <w:r w:rsidR="00DC739B"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По результатам рассмотрения уведомления об окончании строительства или реконструкции объекта индивидуального жилищного строительства или садового дома </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(далее – уведомление),</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направленного</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(дата направления уведомления)</w:t>
      </w:r>
      <w:r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зарегистрированного</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(дата и номер регистрации уведомления)</w:t>
      </w:r>
      <w:r w:rsidRPr="00DC739B">
        <w:rPr>
          <w:rFonts w:ascii="Times New Roman" w:hAnsi="Times New Roman" w:cs="Times New Roman"/>
          <w:sz w:val="12"/>
          <w:szCs w:val="12"/>
        </w:rPr>
        <w:tab/>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уведомляем о несоответствии  </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(построенного или реконструированного)</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ab/>
        <w:t>,</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(объекта индивидуального жилищного строительства или садового дома)</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указанного в уведомлении и расположенного на земельном участке</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(кадастровый номер земельного участка (при наличии), адрес или описание местоположения земельного участка)</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требованиям законодательства о градостроительной деятельности по следующим</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основаниям:</w:t>
      </w:r>
    </w:p>
    <w:p w:rsidR="00DC739B" w:rsidRPr="00DC739B" w:rsidRDefault="009C762B" w:rsidP="009C762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pBdr>
          <w:top w:val="single" w:sz="4" w:space="1" w:color="auto"/>
        </w:pBd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(сведения о несоответствии параметров построенных или реконструированных объекта индивидуального жилищного строительства или садового дома указанным в пункте 1 части 19 статьи 55 Градостроительного кодекса Российской Федерации (Собрание законодательства Российской Федерации, 2005, № 1, ст. 16; 2018, № 32, 5135)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DC739B" w:rsidRPr="00DC739B" w:rsidRDefault="009C762B" w:rsidP="009C762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pBdr>
          <w:top w:val="single" w:sz="4" w:space="1" w:color="auto"/>
        </w:pBd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(сведения о несоответствии внешнего облика объекта индивидуального жилищного строительства или садового дома описанию внешнего облика таких объекта или дома, являющемуся приложением к уведомлению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или типовому архитектурному решению, указанному в уведомлении о планируемом строительстве, или сведения о том, что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(Собрание законодательства Российской Федерации, 2005, № 1, ст. 16; 2018, № 32, ст. 5133, 5135),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DC739B" w:rsidRPr="00DC739B" w:rsidRDefault="009C762B" w:rsidP="009C762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pBdr>
          <w:top w:val="single" w:sz="4" w:space="1" w:color="auto"/>
        </w:pBd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(сведения о несоответствии вида разрешенного использования построенного или реконструированного объекта капитального строительства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4. </w:t>
      </w:r>
    </w:p>
    <w:p w:rsidR="00DC739B" w:rsidRPr="00DC739B" w:rsidRDefault="00DC739B" w:rsidP="00DC739B">
      <w:pPr>
        <w:spacing w:after="0" w:line="240" w:lineRule="auto"/>
        <w:ind w:firstLine="284"/>
        <w:jc w:val="both"/>
        <w:rPr>
          <w:rFonts w:ascii="Times New Roman" w:hAnsi="Times New Roman" w:cs="Times New Roman"/>
          <w:sz w:val="12"/>
          <w:szCs w:val="12"/>
        </w:rPr>
      </w:pPr>
    </w:p>
    <w:p w:rsidR="00DC739B" w:rsidRPr="00DC739B" w:rsidRDefault="00DC739B" w:rsidP="009C762B">
      <w:pPr>
        <w:pBdr>
          <w:top w:val="single" w:sz="4" w:space="1" w:color="auto"/>
        </w:pBd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(сведения о недопустимости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ab/>
      </w:r>
      <w:r w:rsidRPr="00DC739B">
        <w:rPr>
          <w:rFonts w:ascii="Times New Roman" w:hAnsi="Times New Roman" w:cs="Times New Roman"/>
          <w:sz w:val="12"/>
          <w:szCs w:val="12"/>
        </w:rPr>
        <w:tab/>
      </w:r>
      <w:r w:rsidRPr="00DC739B">
        <w:rPr>
          <w:rFonts w:ascii="Times New Roman" w:hAnsi="Times New Roman" w:cs="Times New Roman"/>
          <w:sz w:val="12"/>
          <w:szCs w:val="12"/>
        </w:rPr>
        <w:tab/>
      </w:r>
      <w:r w:rsidRPr="00DC739B">
        <w:rPr>
          <w:rFonts w:ascii="Times New Roman" w:hAnsi="Times New Roman" w:cs="Times New Roman"/>
          <w:sz w:val="12"/>
          <w:szCs w:val="12"/>
        </w:rPr>
        <w:tab/>
      </w:r>
    </w:p>
    <w:p w:rsidR="00DC739B" w:rsidRPr="00DC739B" w:rsidRDefault="00DC739B" w:rsidP="009C762B">
      <w:pPr>
        <w:pBdr>
          <w:top w:val="single" w:sz="4" w:space="1" w:color="auto"/>
        </w:pBd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lastRenderedPageBreak/>
        <w:t xml:space="preserve">(должность уполномоченного лица уполномоченного на выдачу разрешений на строительство федерального органа исполнительной власти, </w:t>
      </w:r>
    </w:p>
    <w:p w:rsidR="00DC739B" w:rsidRPr="00DC739B" w:rsidRDefault="00DC739B" w:rsidP="00DC739B">
      <w:pPr>
        <w:spacing w:after="0" w:line="240" w:lineRule="auto"/>
        <w:ind w:firstLine="284"/>
        <w:jc w:val="both"/>
        <w:rPr>
          <w:rFonts w:ascii="Times New Roman" w:hAnsi="Times New Roman" w:cs="Times New Roman"/>
          <w:sz w:val="12"/>
          <w:szCs w:val="12"/>
        </w:rPr>
      </w:pPr>
      <w:r w:rsidRPr="00DC739B">
        <w:rPr>
          <w:rFonts w:ascii="Times New Roman" w:hAnsi="Times New Roman" w:cs="Times New Roman"/>
          <w:sz w:val="12"/>
          <w:szCs w:val="12"/>
        </w:rPr>
        <w:t xml:space="preserve">органа исполнительной власти субъекта Российской Федерации, </w:t>
      </w:r>
      <w:r w:rsidR="009C762B">
        <w:rPr>
          <w:rFonts w:ascii="Times New Roman" w:hAnsi="Times New Roman" w:cs="Times New Roman"/>
          <w:sz w:val="12"/>
          <w:szCs w:val="12"/>
        </w:rPr>
        <w:t>органа местного самоуправления)</w:t>
      </w:r>
      <w:r w:rsidR="009C762B">
        <w:rPr>
          <w:rFonts w:ascii="Times New Roman" w:hAnsi="Times New Roman" w:cs="Times New Roman"/>
          <w:sz w:val="12"/>
          <w:szCs w:val="12"/>
        </w:rPr>
        <w:tab/>
        <w:t>(подпись)</w:t>
      </w:r>
      <w:r w:rsidR="009C762B">
        <w:rPr>
          <w:rFonts w:ascii="Times New Roman" w:hAnsi="Times New Roman" w:cs="Times New Roman"/>
          <w:sz w:val="12"/>
          <w:szCs w:val="12"/>
        </w:rPr>
        <w:tab/>
      </w:r>
      <w:r w:rsidRPr="00DC739B">
        <w:rPr>
          <w:rFonts w:ascii="Times New Roman" w:hAnsi="Times New Roman" w:cs="Times New Roman"/>
          <w:sz w:val="12"/>
          <w:szCs w:val="12"/>
        </w:rPr>
        <w:t>(расшифровка подписи)</w:t>
      </w:r>
    </w:p>
    <w:p w:rsidR="00DC739B" w:rsidRPr="00DC739B" w:rsidRDefault="009C762B" w:rsidP="009C762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rsidR="00DC739B" w:rsidRPr="00DC739B" w:rsidRDefault="00DC739B" w:rsidP="009C762B">
      <w:pPr>
        <w:spacing w:after="0" w:line="240" w:lineRule="auto"/>
        <w:ind w:firstLine="284"/>
        <w:jc w:val="right"/>
        <w:rPr>
          <w:rFonts w:ascii="Times New Roman" w:hAnsi="Times New Roman" w:cs="Times New Roman"/>
          <w:sz w:val="12"/>
          <w:szCs w:val="12"/>
        </w:rPr>
      </w:pPr>
      <w:r w:rsidRPr="00DC739B">
        <w:rPr>
          <w:rFonts w:ascii="Times New Roman" w:hAnsi="Times New Roman" w:cs="Times New Roman"/>
          <w:sz w:val="12"/>
          <w:szCs w:val="12"/>
        </w:rPr>
        <w:t xml:space="preserve">                                    Приложение № 4</w:t>
      </w:r>
    </w:p>
    <w:p w:rsidR="00DC739B" w:rsidRPr="00DC739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DC739B" w:rsidRDefault="00DC739B" w:rsidP="009C762B">
      <w:pPr>
        <w:spacing w:after="0" w:line="240" w:lineRule="auto"/>
        <w:ind w:firstLine="284"/>
        <w:jc w:val="center"/>
        <w:rPr>
          <w:rFonts w:ascii="Times New Roman" w:hAnsi="Times New Roman" w:cs="Times New Roman"/>
          <w:sz w:val="12"/>
          <w:szCs w:val="12"/>
        </w:rPr>
      </w:pPr>
      <w:r w:rsidRPr="00DC739B">
        <w:rPr>
          <w:rFonts w:ascii="Times New Roman" w:hAnsi="Times New Roman" w:cs="Times New Roman"/>
          <w:sz w:val="12"/>
          <w:szCs w:val="12"/>
        </w:rPr>
        <w:t>Блок-схема предоставления муниципальной услуги</w:t>
      </w:r>
    </w:p>
    <w:p w:rsidR="009C762B" w:rsidRDefault="009C762B" w:rsidP="009C762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371725" cy="2407019"/>
            <wp:effectExtent l="0" t="0" r="0" b="0"/>
            <wp:docPr id="5" name="Рисунок 5"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2407019"/>
                    </a:xfrm>
                    <a:prstGeom prst="rect">
                      <a:avLst/>
                    </a:prstGeom>
                    <a:noFill/>
                    <a:ln>
                      <a:noFill/>
                    </a:ln>
                  </pic:spPr>
                </pic:pic>
              </a:graphicData>
            </a:graphic>
          </wp:inline>
        </w:drawing>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                                                                                      Приложение №5</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к Административному регламенту </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Бланк уполномоченного органа  </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                             ______________________________________</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наименование и почтовый адрес </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получателя муниципальной услуги</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 (для юридических лиц) </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____________________________________</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ФИО, почтовый адрес получателя </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муниципальной услуги</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(для физических лиц)  </w:t>
      </w:r>
    </w:p>
    <w:p w:rsidR="009C762B" w:rsidRPr="009C762B" w:rsidRDefault="009C762B" w:rsidP="009C762B">
      <w:pPr>
        <w:spacing w:after="0" w:line="240" w:lineRule="auto"/>
        <w:ind w:firstLine="284"/>
        <w:jc w:val="both"/>
        <w:rPr>
          <w:rFonts w:ascii="Times New Roman" w:hAnsi="Times New Roman" w:cs="Times New Roman"/>
          <w:sz w:val="12"/>
          <w:szCs w:val="12"/>
        </w:rPr>
      </w:pPr>
    </w:p>
    <w:p w:rsidR="009C762B" w:rsidRPr="009C762B" w:rsidRDefault="009C762B" w:rsidP="009C762B">
      <w:pPr>
        <w:spacing w:after="0" w:line="240" w:lineRule="auto"/>
        <w:ind w:firstLine="284"/>
        <w:jc w:val="center"/>
        <w:rPr>
          <w:rFonts w:ascii="Times New Roman" w:hAnsi="Times New Roman" w:cs="Times New Roman"/>
          <w:sz w:val="12"/>
          <w:szCs w:val="12"/>
        </w:rPr>
      </w:pPr>
      <w:r w:rsidRPr="009C762B">
        <w:rPr>
          <w:rFonts w:ascii="Times New Roman" w:hAnsi="Times New Roman" w:cs="Times New Roman"/>
          <w:sz w:val="12"/>
          <w:szCs w:val="12"/>
        </w:rPr>
        <w:t>Уведомление о ре</w:t>
      </w:r>
      <w:r>
        <w:rPr>
          <w:rFonts w:ascii="Times New Roman" w:hAnsi="Times New Roman" w:cs="Times New Roman"/>
          <w:sz w:val="12"/>
          <w:szCs w:val="12"/>
        </w:rPr>
        <w:t xml:space="preserve">гистрации запроса (заявления), </w:t>
      </w:r>
      <w:r w:rsidRPr="009C762B">
        <w:rPr>
          <w:rFonts w:ascii="Times New Roman" w:hAnsi="Times New Roman" w:cs="Times New Roman"/>
          <w:sz w:val="12"/>
          <w:szCs w:val="12"/>
        </w:rPr>
        <w:t>направленного по почте (в электронной форме)</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«___» ___________ 20__г. </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Ваше  уведомление об окончании строительства или реконструкции объекта индивидуального жилищного строительства или садового дома,  направленное  Вами  в  наш  адрес  по почте (</w:t>
      </w:r>
      <w:r>
        <w:rPr>
          <w:rFonts w:ascii="Times New Roman" w:hAnsi="Times New Roman" w:cs="Times New Roman"/>
          <w:sz w:val="12"/>
          <w:szCs w:val="12"/>
        </w:rPr>
        <w:t xml:space="preserve">в  электронной  форме), принято </w:t>
      </w:r>
      <w:r w:rsidRPr="009C762B">
        <w:rPr>
          <w:rFonts w:ascii="Times New Roman" w:hAnsi="Times New Roman" w:cs="Times New Roman"/>
          <w:sz w:val="12"/>
          <w:szCs w:val="12"/>
        </w:rPr>
        <w:t>«____» ______________ 20__ г.</w:t>
      </w:r>
      <w:r>
        <w:rPr>
          <w:rFonts w:ascii="Times New Roman" w:hAnsi="Times New Roman" w:cs="Times New Roman"/>
          <w:sz w:val="12"/>
          <w:szCs w:val="12"/>
        </w:rPr>
        <w:t xml:space="preserve"> и зарегистрировано № ________.</w:t>
      </w:r>
      <w:r w:rsidRPr="009C762B">
        <w:rPr>
          <w:rFonts w:ascii="Times New Roman" w:hAnsi="Times New Roman" w:cs="Times New Roman"/>
          <w:sz w:val="12"/>
          <w:szCs w:val="12"/>
        </w:rPr>
        <w:t xml:space="preserve">   </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Спе</w:t>
      </w:r>
      <w:r>
        <w:rPr>
          <w:rFonts w:ascii="Times New Roman" w:hAnsi="Times New Roman" w:cs="Times New Roman"/>
          <w:sz w:val="12"/>
          <w:szCs w:val="12"/>
        </w:rPr>
        <w:t>циалист _______________________</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Руководитель администрации                   ____________ __________________</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(уполномоченное лицо)                              (подпись)    (фамилия, инициалы)</w:t>
      </w:r>
    </w:p>
    <w:p w:rsidR="009C762B" w:rsidRPr="009C762B" w:rsidRDefault="009C762B" w:rsidP="009C762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М.П.</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                                Приложение № 6</w:t>
      </w:r>
    </w:p>
    <w:p w:rsidR="009C762B" w:rsidRPr="009C762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9C762B" w:rsidRPr="009C762B" w:rsidRDefault="009C762B" w:rsidP="009C762B">
      <w:pPr>
        <w:spacing w:after="0" w:line="240" w:lineRule="auto"/>
        <w:ind w:firstLine="284"/>
        <w:jc w:val="center"/>
        <w:rPr>
          <w:rFonts w:ascii="Times New Roman" w:hAnsi="Times New Roman" w:cs="Times New Roman"/>
          <w:sz w:val="12"/>
          <w:szCs w:val="12"/>
        </w:rPr>
      </w:pPr>
      <w:r w:rsidRPr="009C762B">
        <w:rPr>
          <w:rFonts w:ascii="Times New Roman" w:hAnsi="Times New Roman" w:cs="Times New Roman"/>
          <w:sz w:val="12"/>
          <w:szCs w:val="12"/>
        </w:rPr>
        <w:t>РАСПИСКА</w:t>
      </w:r>
    </w:p>
    <w:p w:rsidR="009C762B" w:rsidRPr="009C762B" w:rsidRDefault="009C762B" w:rsidP="009C762B">
      <w:pPr>
        <w:spacing w:after="0" w:line="240" w:lineRule="auto"/>
        <w:ind w:firstLine="284"/>
        <w:jc w:val="center"/>
        <w:rPr>
          <w:rFonts w:ascii="Times New Roman" w:hAnsi="Times New Roman" w:cs="Times New Roman"/>
          <w:sz w:val="12"/>
          <w:szCs w:val="12"/>
        </w:rPr>
      </w:pPr>
      <w:r w:rsidRPr="009C762B">
        <w:rPr>
          <w:rFonts w:ascii="Times New Roman" w:hAnsi="Times New Roman" w:cs="Times New Roman"/>
          <w:sz w:val="12"/>
          <w:szCs w:val="12"/>
        </w:rPr>
        <w:t>о приеме документов, необходимых для предоставления муниципальной услуги</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 xml:space="preserve">  Дана </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__________________________________________________________________</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 xml:space="preserve">(наименование – для заявителя – юридического лица, </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фамилия, имя, отчество – для заявителя – физического лица)</w:t>
      </w:r>
    </w:p>
    <w:p w:rsid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в  том,  что  от  него (нее) «___» _________</w:t>
      </w:r>
      <w:r>
        <w:rPr>
          <w:rFonts w:ascii="Times New Roman" w:hAnsi="Times New Roman" w:cs="Times New Roman"/>
          <w:sz w:val="12"/>
          <w:szCs w:val="12"/>
        </w:rPr>
        <w:t xml:space="preserve">___ 20___ г. получены следующие </w:t>
      </w:r>
      <w:r w:rsidRPr="009C762B">
        <w:rPr>
          <w:rFonts w:ascii="Times New Roman"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9C762B" w:rsidRPr="009C762B" w:rsidTr="00245D65">
        <w:tc>
          <w:tcPr>
            <w:tcW w:w="675"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 п/п</w:t>
            </w:r>
          </w:p>
        </w:tc>
        <w:tc>
          <w:tcPr>
            <w:tcW w:w="5670"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Наименование документа</w:t>
            </w:r>
          </w:p>
        </w:tc>
        <w:tc>
          <w:tcPr>
            <w:tcW w:w="3189"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Количество листов</w:t>
            </w:r>
          </w:p>
        </w:tc>
      </w:tr>
      <w:tr w:rsidR="009C762B" w:rsidRPr="009C762B" w:rsidTr="00245D65">
        <w:tc>
          <w:tcPr>
            <w:tcW w:w="675"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1</w:t>
            </w:r>
          </w:p>
        </w:tc>
        <w:tc>
          <w:tcPr>
            <w:tcW w:w="5670"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c>
          <w:tcPr>
            <w:tcW w:w="3189"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r>
      <w:tr w:rsidR="009C762B" w:rsidRPr="009C762B" w:rsidTr="00245D65">
        <w:tc>
          <w:tcPr>
            <w:tcW w:w="675"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2</w:t>
            </w:r>
          </w:p>
        </w:tc>
        <w:tc>
          <w:tcPr>
            <w:tcW w:w="5670"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c>
          <w:tcPr>
            <w:tcW w:w="3189"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r>
      <w:tr w:rsidR="009C762B" w:rsidRPr="009C762B" w:rsidTr="00245D65">
        <w:tc>
          <w:tcPr>
            <w:tcW w:w="675"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3</w:t>
            </w:r>
          </w:p>
        </w:tc>
        <w:tc>
          <w:tcPr>
            <w:tcW w:w="5670"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c>
          <w:tcPr>
            <w:tcW w:w="3189"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r>
      <w:tr w:rsidR="009C762B" w:rsidRPr="009C762B" w:rsidTr="00245D65">
        <w:tc>
          <w:tcPr>
            <w:tcW w:w="675"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4</w:t>
            </w:r>
          </w:p>
        </w:tc>
        <w:tc>
          <w:tcPr>
            <w:tcW w:w="5670"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c>
          <w:tcPr>
            <w:tcW w:w="3189"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r>
      <w:tr w:rsidR="009C762B" w:rsidRPr="009C762B" w:rsidTr="00245D65">
        <w:tc>
          <w:tcPr>
            <w:tcW w:w="675"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5</w:t>
            </w:r>
          </w:p>
        </w:tc>
        <w:tc>
          <w:tcPr>
            <w:tcW w:w="5670"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c>
          <w:tcPr>
            <w:tcW w:w="3189"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r>
      <w:tr w:rsidR="009C762B" w:rsidRPr="009C762B" w:rsidTr="00245D65">
        <w:tc>
          <w:tcPr>
            <w:tcW w:w="675" w:type="dxa"/>
          </w:tcPr>
          <w:p w:rsidR="009C762B" w:rsidRPr="009C762B" w:rsidRDefault="009C762B" w:rsidP="00245D65">
            <w:pPr>
              <w:pStyle w:val="ConsPlusNormal"/>
              <w:widowControl/>
              <w:ind w:firstLine="0"/>
              <w:jc w:val="center"/>
              <w:outlineLvl w:val="0"/>
              <w:rPr>
                <w:rFonts w:ascii="Times New Roman" w:hAnsi="Times New Roman" w:cs="Times New Roman"/>
                <w:sz w:val="12"/>
                <w:szCs w:val="12"/>
              </w:rPr>
            </w:pPr>
            <w:r w:rsidRPr="009C762B">
              <w:rPr>
                <w:rFonts w:ascii="Times New Roman" w:hAnsi="Times New Roman" w:cs="Times New Roman"/>
                <w:sz w:val="12"/>
                <w:szCs w:val="12"/>
              </w:rPr>
              <w:t>6</w:t>
            </w:r>
          </w:p>
        </w:tc>
        <w:tc>
          <w:tcPr>
            <w:tcW w:w="5670"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c>
          <w:tcPr>
            <w:tcW w:w="3189" w:type="dxa"/>
          </w:tcPr>
          <w:p w:rsidR="009C762B" w:rsidRPr="009C762B" w:rsidRDefault="009C762B" w:rsidP="00245D65">
            <w:pPr>
              <w:pStyle w:val="ConsPlusNormal"/>
              <w:widowControl/>
              <w:ind w:firstLine="0"/>
              <w:jc w:val="both"/>
              <w:outlineLvl w:val="0"/>
              <w:rPr>
                <w:rFonts w:ascii="Times New Roman" w:hAnsi="Times New Roman" w:cs="Times New Roman"/>
                <w:sz w:val="12"/>
                <w:szCs w:val="12"/>
              </w:rPr>
            </w:pPr>
          </w:p>
        </w:tc>
      </w:tr>
    </w:tbl>
    <w:p w:rsidR="009C762B" w:rsidRDefault="009C762B" w:rsidP="009C762B">
      <w:pPr>
        <w:spacing w:after="0" w:line="240" w:lineRule="auto"/>
        <w:ind w:firstLine="284"/>
        <w:jc w:val="both"/>
        <w:rPr>
          <w:rFonts w:ascii="Times New Roman" w:hAnsi="Times New Roman" w:cs="Times New Roman"/>
          <w:sz w:val="12"/>
          <w:szCs w:val="12"/>
        </w:rPr>
      </w:pP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lastRenderedPageBreak/>
        <w:t>Итого предоставленных документов: ________</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Документы  зарегистрированы под №</w:t>
      </w:r>
      <w:r>
        <w:rPr>
          <w:rFonts w:ascii="Times New Roman" w:hAnsi="Times New Roman" w:cs="Times New Roman"/>
          <w:sz w:val="12"/>
          <w:szCs w:val="12"/>
        </w:rPr>
        <w:t xml:space="preserve"> ____ от «___» _______ 20___ г.</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__________________________________                     ________</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(должность, иниц</w:t>
      </w:r>
      <w:r>
        <w:rPr>
          <w:rFonts w:ascii="Times New Roman" w:hAnsi="Times New Roman" w:cs="Times New Roman"/>
          <w:sz w:val="12"/>
          <w:szCs w:val="12"/>
        </w:rPr>
        <w:t xml:space="preserve">иалы, фамилия                                (подпись) </w:t>
      </w:r>
      <w:r w:rsidRPr="009C762B">
        <w:rPr>
          <w:rFonts w:ascii="Times New Roman" w:hAnsi="Times New Roman" w:cs="Times New Roman"/>
          <w:sz w:val="12"/>
          <w:szCs w:val="12"/>
        </w:rPr>
        <w:t>должностн</w:t>
      </w:r>
      <w:r>
        <w:rPr>
          <w:rFonts w:ascii="Times New Roman" w:hAnsi="Times New Roman" w:cs="Times New Roman"/>
          <w:sz w:val="12"/>
          <w:szCs w:val="12"/>
        </w:rPr>
        <w:t>ого лица, принявшего документы)</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«___» _____________ 20___ г.</w:t>
      </w:r>
    </w:p>
    <w:p w:rsidR="009C762B" w:rsidRPr="009C762B" w:rsidRDefault="009C762B" w:rsidP="009C762B">
      <w:pPr>
        <w:spacing w:after="0" w:line="240" w:lineRule="auto"/>
        <w:ind w:firstLine="284"/>
        <w:jc w:val="both"/>
        <w:rPr>
          <w:rFonts w:ascii="Times New Roman" w:hAnsi="Times New Roman" w:cs="Times New Roman"/>
          <w:sz w:val="12"/>
          <w:szCs w:val="12"/>
        </w:rPr>
      </w:pPr>
      <w:r w:rsidRPr="009C762B">
        <w:rPr>
          <w:rFonts w:ascii="Times New Roman" w:hAnsi="Times New Roman" w:cs="Times New Roman"/>
          <w:sz w:val="12"/>
          <w:szCs w:val="12"/>
        </w:rPr>
        <w:t xml:space="preserve"> </w:t>
      </w:r>
    </w:p>
    <w:p w:rsidR="009C762B" w:rsidRPr="009C762B" w:rsidRDefault="009C762B" w:rsidP="009C762B">
      <w:pPr>
        <w:spacing w:after="0" w:line="240" w:lineRule="auto"/>
        <w:ind w:firstLine="284"/>
        <w:jc w:val="right"/>
        <w:rPr>
          <w:rFonts w:ascii="Times New Roman" w:hAnsi="Times New Roman" w:cs="Times New Roman"/>
          <w:sz w:val="12"/>
          <w:szCs w:val="12"/>
        </w:rPr>
      </w:pPr>
      <w:r w:rsidRPr="009C762B">
        <w:rPr>
          <w:rFonts w:ascii="Times New Roman" w:hAnsi="Times New Roman" w:cs="Times New Roman"/>
          <w:sz w:val="12"/>
          <w:szCs w:val="12"/>
        </w:rPr>
        <w:t xml:space="preserve">                                                                                                                                                     Приложение №7</w:t>
      </w:r>
    </w:p>
    <w:p w:rsidR="009C762B" w:rsidRPr="009C762B" w:rsidRDefault="009C762B" w:rsidP="009C762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9C762B" w:rsidRDefault="009C762B" w:rsidP="009C762B">
      <w:pPr>
        <w:spacing w:after="0" w:line="240" w:lineRule="auto"/>
        <w:ind w:firstLine="284"/>
        <w:jc w:val="center"/>
        <w:rPr>
          <w:rFonts w:ascii="Times New Roman" w:hAnsi="Times New Roman" w:cs="Times New Roman"/>
          <w:sz w:val="12"/>
          <w:szCs w:val="12"/>
        </w:rPr>
      </w:pPr>
      <w:r w:rsidRPr="009C762B">
        <w:rPr>
          <w:rFonts w:ascii="Times New Roman" w:hAnsi="Times New Roman" w:cs="Times New Roman"/>
          <w:sz w:val="12"/>
          <w:szCs w:val="12"/>
        </w:rPr>
        <w:t>Форма регистра уведомлений о планируемом строительстве</w:t>
      </w:r>
    </w:p>
    <w:tbl>
      <w:tblPr>
        <w:tblW w:w="5000" w:type="pct"/>
        <w:tblLook w:val="04A0" w:firstRow="1" w:lastRow="0" w:firstColumn="1" w:lastColumn="0" w:noHBand="0" w:noVBand="1"/>
      </w:tblPr>
      <w:tblGrid>
        <w:gridCol w:w="364"/>
        <w:gridCol w:w="480"/>
        <w:gridCol w:w="581"/>
        <w:gridCol w:w="507"/>
        <w:gridCol w:w="525"/>
        <w:gridCol w:w="563"/>
        <w:gridCol w:w="506"/>
        <w:gridCol w:w="508"/>
        <w:gridCol w:w="582"/>
        <w:gridCol w:w="508"/>
        <w:gridCol w:w="364"/>
        <w:gridCol w:w="505"/>
        <w:gridCol w:w="364"/>
        <w:gridCol w:w="505"/>
        <w:gridCol w:w="435"/>
        <w:gridCol w:w="432"/>
      </w:tblGrid>
      <w:tr w:rsidR="009C762B" w:rsidRPr="009C762B" w:rsidTr="009C762B">
        <w:trPr>
          <w:cantSplit/>
          <w:trHeight w:val="3450"/>
        </w:trPr>
        <w:tc>
          <w:tcPr>
            <w:tcW w:w="16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 п/п</w:t>
            </w:r>
          </w:p>
        </w:tc>
        <w:tc>
          <w:tcPr>
            <w:tcW w:w="316"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Наименование</w:t>
            </w:r>
            <w:r>
              <w:rPr>
                <w:rFonts w:ascii="Times New Roman" w:hAnsi="Times New Roman"/>
                <w:sz w:val="12"/>
                <w:szCs w:val="12"/>
              </w:rPr>
              <w:t xml:space="preserve"> или Ф.И.О. заявителя – застрой</w:t>
            </w:r>
            <w:r w:rsidRPr="009C762B">
              <w:rPr>
                <w:rFonts w:ascii="Times New Roman" w:hAnsi="Times New Roman"/>
                <w:sz w:val="12"/>
                <w:szCs w:val="12"/>
              </w:rPr>
              <w:t>щика</w:t>
            </w:r>
          </w:p>
        </w:tc>
        <w:tc>
          <w:tcPr>
            <w:tcW w:w="3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ИНН, ОГРН застройщика – юридического лица; место жительства застройщика – физического лица</w:t>
            </w:r>
          </w:p>
        </w:tc>
        <w:tc>
          <w:tcPr>
            <w:tcW w:w="333"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Pr>
                <w:rFonts w:ascii="Times New Roman" w:hAnsi="Times New Roman"/>
                <w:sz w:val="12"/>
                <w:szCs w:val="12"/>
              </w:rPr>
              <w:t>Контактный телефон за</w:t>
            </w:r>
            <w:r w:rsidRPr="009C762B">
              <w:rPr>
                <w:rFonts w:ascii="Times New Roman" w:hAnsi="Times New Roman"/>
                <w:sz w:val="12"/>
                <w:szCs w:val="12"/>
              </w:rPr>
              <w:t>стройщика</w:t>
            </w:r>
          </w:p>
        </w:tc>
        <w:tc>
          <w:tcPr>
            <w:tcW w:w="345"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Pr>
                <w:rFonts w:ascii="Times New Roman" w:hAnsi="Times New Roman"/>
                <w:sz w:val="12"/>
                <w:szCs w:val="12"/>
              </w:rPr>
              <w:t>Электронный адрес застрой</w:t>
            </w:r>
            <w:r w:rsidRPr="009C762B">
              <w:rPr>
                <w:rFonts w:ascii="Times New Roman" w:hAnsi="Times New Roman"/>
                <w:sz w:val="12"/>
                <w:szCs w:val="12"/>
              </w:rPr>
              <w:t>щика</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Наименование ОКС (вид разрешенного использования ОКС) и строительный адрес ОКС</w:t>
            </w:r>
          </w:p>
        </w:tc>
        <w:tc>
          <w:tcPr>
            <w:tcW w:w="332"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Дата уведомления заявителя о начале строительства или реконструкции (дата регистрации уведомления)</w:t>
            </w:r>
          </w:p>
        </w:tc>
        <w:tc>
          <w:tcPr>
            <w:tcW w:w="333"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Цель подачи уведомления (вид строительных работ: строительство или реконструкция</w:t>
            </w:r>
          </w:p>
        </w:tc>
        <w:tc>
          <w:tcPr>
            <w:tcW w:w="3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Параметры объекта капитального строительства: количество надземных этажей, предельная высота, площадь застройки, размеры отступов от границ ЗУ до ОКС</w:t>
            </w:r>
          </w:p>
        </w:tc>
        <w:tc>
          <w:tcPr>
            <w:tcW w:w="333"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Отметка о выдаче уведомления о соответствии</w:t>
            </w:r>
          </w:p>
        </w:tc>
        <w:tc>
          <w:tcPr>
            <w:tcW w:w="238"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Срок действия уведомления</w:t>
            </w:r>
          </w:p>
        </w:tc>
        <w:tc>
          <w:tcPr>
            <w:tcW w:w="333"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Отметка о выдаче уведомления о несоответствии</w:t>
            </w:r>
          </w:p>
        </w:tc>
        <w:tc>
          <w:tcPr>
            <w:tcW w:w="238"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Отметка о подаче уведомления об изменении параметров</w:t>
            </w:r>
          </w:p>
        </w:tc>
        <w:tc>
          <w:tcPr>
            <w:tcW w:w="333"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Отметка о подаче уведомления об окончании строительства или реконструкции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Отметка о выдаче уведомления о соответствии</w:t>
            </w:r>
          </w:p>
        </w:tc>
        <w:tc>
          <w:tcPr>
            <w:tcW w:w="285" w:type="pct"/>
            <w:tcBorders>
              <w:top w:val="single" w:sz="4" w:space="0" w:color="auto"/>
              <w:left w:val="nil"/>
              <w:bottom w:val="single" w:sz="4" w:space="0" w:color="auto"/>
              <w:right w:val="single" w:sz="4" w:space="0" w:color="auto"/>
            </w:tcBorders>
            <w:shd w:val="clear" w:color="auto" w:fill="auto"/>
            <w:textDirection w:val="btLr"/>
            <w:vAlign w:val="center"/>
            <w:hideMark/>
          </w:tcPr>
          <w:p w:rsidR="009C762B" w:rsidRPr="009C762B" w:rsidRDefault="009C762B" w:rsidP="009C762B">
            <w:pPr>
              <w:spacing w:after="0" w:line="240" w:lineRule="auto"/>
              <w:ind w:left="113" w:right="113"/>
              <w:jc w:val="center"/>
              <w:rPr>
                <w:rFonts w:ascii="Times New Roman" w:hAnsi="Times New Roman"/>
                <w:sz w:val="12"/>
                <w:szCs w:val="12"/>
              </w:rPr>
            </w:pPr>
            <w:r w:rsidRPr="009C762B">
              <w:rPr>
                <w:rFonts w:ascii="Times New Roman" w:hAnsi="Times New Roman"/>
                <w:sz w:val="12"/>
                <w:szCs w:val="12"/>
              </w:rPr>
              <w:t>Отметка о выдаче уведомления о несоответствии</w:t>
            </w:r>
          </w:p>
        </w:tc>
      </w:tr>
      <w:tr w:rsidR="009C762B" w:rsidRPr="009C762B" w:rsidTr="009C762B">
        <w:trPr>
          <w:trHeight w:val="126"/>
        </w:trPr>
        <w:tc>
          <w:tcPr>
            <w:tcW w:w="165" w:type="pct"/>
            <w:tcBorders>
              <w:top w:val="single" w:sz="4" w:space="0" w:color="auto"/>
              <w:left w:val="single" w:sz="4" w:space="0" w:color="auto"/>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16"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81"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33"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45"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69"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32"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33"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81"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33"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238"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33"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238"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333"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286"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c>
          <w:tcPr>
            <w:tcW w:w="285" w:type="pct"/>
            <w:tcBorders>
              <w:top w:val="single" w:sz="4" w:space="0" w:color="auto"/>
              <w:left w:val="nil"/>
              <w:bottom w:val="single" w:sz="4" w:space="0" w:color="auto"/>
              <w:right w:val="single" w:sz="4" w:space="0" w:color="auto"/>
            </w:tcBorders>
            <w:shd w:val="clear" w:color="auto" w:fill="auto"/>
            <w:hideMark/>
          </w:tcPr>
          <w:p w:rsidR="009C762B" w:rsidRPr="009C762B" w:rsidRDefault="009C762B" w:rsidP="009C762B">
            <w:pPr>
              <w:spacing w:after="0" w:line="240" w:lineRule="auto"/>
              <w:jc w:val="center"/>
              <w:rPr>
                <w:rFonts w:ascii="Times New Roman" w:hAnsi="Times New Roman"/>
                <w:sz w:val="12"/>
                <w:szCs w:val="12"/>
              </w:rPr>
            </w:pPr>
          </w:p>
        </w:tc>
      </w:tr>
    </w:tbl>
    <w:p w:rsidR="009C762B" w:rsidRDefault="009C762B" w:rsidP="009C762B">
      <w:pPr>
        <w:spacing w:after="0" w:line="240" w:lineRule="auto"/>
        <w:ind w:firstLine="284"/>
        <w:jc w:val="center"/>
        <w:rPr>
          <w:rFonts w:ascii="Times New Roman" w:hAnsi="Times New Roman" w:cs="Times New Roman"/>
          <w:sz w:val="12"/>
          <w:szCs w:val="12"/>
        </w:rPr>
      </w:pPr>
    </w:p>
    <w:p w:rsidR="008F448E" w:rsidRPr="008F448E" w:rsidRDefault="008F448E" w:rsidP="008F448E">
      <w:pPr>
        <w:spacing w:after="0" w:line="240" w:lineRule="auto"/>
        <w:ind w:firstLine="284"/>
        <w:jc w:val="center"/>
        <w:rPr>
          <w:rFonts w:ascii="Times New Roman" w:hAnsi="Times New Roman" w:cs="Times New Roman"/>
          <w:sz w:val="12"/>
          <w:szCs w:val="12"/>
        </w:rPr>
      </w:pPr>
      <w:r w:rsidRPr="008F448E">
        <w:rPr>
          <w:rFonts w:ascii="Times New Roman" w:hAnsi="Times New Roman" w:cs="Times New Roman"/>
          <w:sz w:val="12"/>
          <w:szCs w:val="12"/>
        </w:rPr>
        <w:t>Администрация</w:t>
      </w:r>
    </w:p>
    <w:p w:rsidR="008F448E" w:rsidRPr="008F448E" w:rsidRDefault="008F448E" w:rsidP="008F448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8F448E">
        <w:rPr>
          <w:rFonts w:ascii="Times New Roman" w:hAnsi="Times New Roman" w:cs="Times New Roman"/>
          <w:sz w:val="12"/>
          <w:szCs w:val="12"/>
        </w:rPr>
        <w:t xml:space="preserve"> Сергиевский</w:t>
      </w:r>
    </w:p>
    <w:p w:rsidR="008F448E" w:rsidRPr="008F448E" w:rsidRDefault="008F448E" w:rsidP="008F448E">
      <w:pPr>
        <w:spacing w:after="0" w:line="240" w:lineRule="auto"/>
        <w:ind w:firstLine="284"/>
        <w:jc w:val="center"/>
        <w:rPr>
          <w:rFonts w:ascii="Times New Roman" w:hAnsi="Times New Roman" w:cs="Times New Roman"/>
          <w:sz w:val="12"/>
          <w:szCs w:val="12"/>
        </w:rPr>
      </w:pPr>
      <w:r w:rsidRPr="008F448E">
        <w:rPr>
          <w:rFonts w:ascii="Times New Roman" w:hAnsi="Times New Roman" w:cs="Times New Roman"/>
          <w:sz w:val="12"/>
          <w:szCs w:val="12"/>
        </w:rPr>
        <w:t>Самарской области</w:t>
      </w:r>
    </w:p>
    <w:p w:rsidR="008F448E" w:rsidRPr="008F448E" w:rsidRDefault="008F448E" w:rsidP="008F448E">
      <w:pPr>
        <w:spacing w:after="0" w:line="240" w:lineRule="auto"/>
        <w:ind w:firstLine="284"/>
        <w:jc w:val="center"/>
        <w:rPr>
          <w:rFonts w:ascii="Times New Roman" w:hAnsi="Times New Roman" w:cs="Times New Roman"/>
          <w:sz w:val="12"/>
          <w:szCs w:val="12"/>
        </w:rPr>
      </w:pPr>
      <w:r w:rsidRPr="008F448E">
        <w:rPr>
          <w:rFonts w:ascii="Times New Roman" w:hAnsi="Times New Roman" w:cs="Times New Roman"/>
          <w:sz w:val="12"/>
          <w:szCs w:val="12"/>
        </w:rPr>
        <w:t>ПОСТАНОВЛЕНИЕ</w:t>
      </w:r>
    </w:p>
    <w:p w:rsidR="008F448E" w:rsidRDefault="008F448E" w:rsidP="008F448E">
      <w:pPr>
        <w:spacing w:after="0" w:line="240" w:lineRule="auto"/>
        <w:ind w:firstLine="284"/>
        <w:rPr>
          <w:rFonts w:ascii="Times New Roman" w:hAnsi="Times New Roman" w:cs="Times New Roman"/>
          <w:sz w:val="12"/>
          <w:szCs w:val="12"/>
        </w:rPr>
      </w:pPr>
      <w:r w:rsidRPr="008F448E">
        <w:rPr>
          <w:rFonts w:ascii="Times New Roman" w:hAnsi="Times New Roman" w:cs="Times New Roman"/>
          <w:sz w:val="12"/>
          <w:szCs w:val="12"/>
        </w:rPr>
        <w:t xml:space="preserve">«03» июня 2021 г. </w:t>
      </w:r>
      <w:r>
        <w:rPr>
          <w:rFonts w:ascii="Times New Roman" w:hAnsi="Times New Roman" w:cs="Times New Roman"/>
          <w:sz w:val="12"/>
          <w:szCs w:val="12"/>
        </w:rPr>
        <w:t xml:space="preserve">                                                                                                                                                                                                       </w:t>
      </w:r>
      <w:r w:rsidRPr="008F448E">
        <w:rPr>
          <w:rFonts w:ascii="Times New Roman" w:hAnsi="Times New Roman" w:cs="Times New Roman"/>
          <w:sz w:val="12"/>
          <w:szCs w:val="12"/>
        </w:rPr>
        <w:t>№516</w:t>
      </w:r>
    </w:p>
    <w:p w:rsidR="008F448E" w:rsidRDefault="008F448E" w:rsidP="008F448E">
      <w:pPr>
        <w:spacing w:after="0" w:line="240" w:lineRule="auto"/>
        <w:ind w:firstLine="284"/>
        <w:jc w:val="center"/>
        <w:rPr>
          <w:rFonts w:ascii="Times New Roman" w:hAnsi="Times New Roman" w:cs="Times New Roman"/>
          <w:sz w:val="12"/>
          <w:szCs w:val="12"/>
        </w:rPr>
      </w:pPr>
      <w:r w:rsidRPr="008F448E">
        <w:rPr>
          <w:rFonts w:ascii="Times New Roman"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разрешений на проведение земляных работ» (в новой редакции)</w:t>
      </w:r>
    </w:p>
    <w:p w:rsidR="008F448E" w:rsidRPr="008F448E" w:rsidRDefault="008F448E" w:rsidP="008F448E">
      <w:pPr>
        <w:spacing w:after="0" w:line="240" w:lineRule="auto"/>
        <w:ind w:firstLine="284"/>
        <w:jc w:val="both"/>
        <w:rPr>
          <w:rFonts w:ascii="Times New Roman" w:hAnsi="Times New Roman" w:cs="Times New Roman"/>
          <w:sz w:val="12"/>
          <w:szCs w:val="12"/>
        </w:rPr>
      </w:pPr>
      <w:r w:rsidRPr="008F448E">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Главы администрации муниципального района Сергиевский от 19.05.2014 г. № 590 «Об утверждении Реестра муниципальных услуг мун</w:t>
      </w:r>
      <w:r>
        <w:rPr>
          <w:rFonts w:ascii="Times New Roman" w:hAnsi="Times New Roman" w:cs="Times New Roman"/>
          <w:sz w:val="12"/>
          <w:szCs w:val="12"/>
        </w:rPr>
        <w:t>иципального района Сергиевский»</w:t>
      </w:r>
    </w:p>
    <w:p w:rsidR="008F448E" w:rsidRPr="008F448E" w:rsidRDefault="008F448E" w:rsidP="008F448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8F448E" w:rsidRPr="008F448E" w:rsidRDefault="008F448E" w:rsidP="008F448E">
      <w:pPr>
        <w:spacing w:after="0" w:line="240" w:lineRule="auto"/>
        <w:ind w:firstLine="284"/>
        <w:jc w:val="both"/>
        <w:rPr>
          <w:rFonts w:ascii="Times New Roman" w:hAnsi="Times New Roman" w:cs="Times New Roman"/>
          <w:sz w:val="12"/>
          <w:szCs w:val="12"/>
        </w:rPr>
      </w:pPr>
      <w:r w:rsidRPr="008F448E">
        <w:rPr>
          <w:rFonts w:ascii="Times New Roman"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разрешений на проведение земляных работ» (в новой редакции) (Приложение № 1 к настоящему Постановлению).</w:t>
      </w:r>
    </w:p>
    <w:p w:rsidR="008F448E" w:rsidRPr="008F448E" w:rsidRDefault="008F448E" w:rsidP="008F448E">
      <w:pPr>
        <w:spacing w:after="0" w:line="240" w:lineRule="auto"/>
        <w:ind w:firstLine="284"/>
        <w:jc w:val="both"/>
        <w:rPr>
          <w:rFonts w:ascii="Times New Roman" w:hAnsi="Times New Roman" w:cs="Times New Roman"/>
          <w:sz w:val="12"/>
          <w:szCs w:val="12"/>
        </w:rPr>
      </w:pPr>
      <w:r w:rsidRPr="008F448E">
        <w:rPr>
          <w:rFonts w:ascii="Times New Roman" w:hAnsi="Times New Roman" w:cs="Times New Roman"/>
          <w:sz w:val="12"/>
          <w:szCs w:val="12"/>
        </w:rPr>
        <w:t>2. Признать утратившими силу Постановления Администрации муниципального района Сергиевский Самарской области:</w:t>
      </w:r>
    </w:p>
    <w:p w:rsidR="008F448E" w:rsidRPr="008F448E" w:rsidRDefault="008F448E" w:rsidP="008F448E">
      <w:pPr>
        <w:spacing w:after="0" w:line="240" w:lineRule="auto"/>
        <w:ind w:firstLine="284"/>
        <w:jc w:val="both"/>
        <w:rPr>
          <w:rFonts w:ascii="Times New Roman" w:hAnsi="Times New Roman" w:cs="Times New Roman"/>
          <w:sz w:val="12"/>
          <w:szCs w:val="12"/>
        </w:rPr>
      </w:pPr>
      <w:r w:rsidRPr="008F448E">
        <w:rPr>
          <w:rFonts w:ascii="Times New Roman" w:hAnsi="Times New Roman" w:cs="Times New Roman"/>
          <w:sz w:val="12"/>
          <w:szCs w:val="12"/>
        </w:rPr>
        <w:t>- № 330 от 31.03.2016 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разрешений на проведение земляных работ»;</w:t>
      </w:r>
    </w:p>
    <w:p w:rsidR="008F448E" w:rsidRPr="008F448E" w:rsidRDefault="008F448E" w:rsidP="008F448E">
      <w:pPr>
        <w:spacing w:after="0" w:line="240" w:lineRule="auto"/>
        <w:ind w:firstLine="284"/>
        <w:jc w:val="both"/>
        <w:rPr>
          <w:rFonts w:ascii="Times New Roman" w:hAnsi="Times New Roman" w:cs="Times New Roman"/>
          <w:sz w:val="12"/>
          <w:szCs w:val="12"/>
        </w:rPr>
      </w:pPr>
      <w:r w:rsidRPr="008F448E">
        <w:rPr>
          <w:rFonts w:ascii="Times New Roman" w:hAnsi="Times New Roman" w:cs="Times New Roman"/>
          <w:sz w:val="12"/>
          <w:szCs w:val="12"/>
        </w:rPr>
        <w:t>- № 56 от 30.01.2018 г. «О внесении изменений в Приложение № 1 к Постановлению Администрации муниципального района Сергиевский № 330 от 31.03.2016 года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разрешений на проведение земляных работ».</w:t>
      </w:r>
    </w:p>
    <w:p w:rsidR="008F448E" w:rsidRPr="008F448E" w:rsidRDefault="008F448E" w:rsidP="008F448E">
      <w:pPr>
        <w:spacing w:after="0" w:line="240" w:lineRule="auto"/>
        <w:ind w:firstLine="284"/>
        <w:jc w:val="both"/>
        <w:rPr>
          <w:rFonts w:ascii="Times New Roman" w:hAnsi="Times New Roman" w:cs="Times New Roman"/>
          <w:sz w:val="12"/>
          <w:szCs w:val="12"/>
        </w:rPr>
      </w:pPr>
      <w:r w:rsidRPr="008F448E">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8F448E" w:rsidRPr="008F448E" w:rsidRDefault="008F448E" w:rsidP="008F448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F448E">
        <w:rPr>
          <w:rFonts w:ascii="Times New Roman" w:hAnsi="Times New Roman" w:cs="Times New Roman"/>
          <w:sz w:val="12"/>
          <w:szCs w:val="12"/>
        </w:rPr>
        <w:t>Опубликовать настоящее Постановление в газете «Сергиевский вестник».</w:t>
      </w:r>
    </w:p>
    <w:p w:rsidR="008F448E" w:rsidRPr="008F448E" w:rsidRDefault="008F448E" w:rsidP="008F448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8F448E">
        <w:rPr>
          <w:rFonts w:ascii="Times New Roman" w:hAnsi="Times New Roman" w:cs="Times New Roman"/>
          <w:sz w:val="12"/>
          <w:szCs w:val="12"/>
        </w:rPr>
        <w:t>Настоящее Постановление вступает в силу со дня его официального опубликования.</w:t>
      </w:r>
    </w:p>
    <w:p w:rsidR="008F448E" w:rsidRPr="008F448E" w:rsidRDefault="008F448E" w:rsidP="008F448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F448E">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8F448E">
        <w:rPr>
          <w:rFonts w:ascii="Times New Roman" w:hAnsi="Times New Roman" w:cs="Times New Roman"/>
          <w:sz w:val="12"/>
          <w:szCs w:val="12"/>
        </w:rPr>
        <w:t>И.О.Руководителя</w:t>
      </w:r>
      <w:proofErr w:type="spellEnd"/>
      <w:r w:rsidRPr="008F448E">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Богатыреву И.А</w:t>
      </w:r>
      <w:r>
        <w:rPr>
          <w:rFonts w:ascii="Times New Roman" w:hAnsi="Times New Roman" w:cs="Times New Roman"/>
          <w:sz w:val="12"/>
          <w:szCs w:val="12"/>
        </w:rPr>
        <w:t>.</w:t>
      </w:r>
    </w:p>
    <w:p w:rsidR="008F448E" w:rsidRPr="008F448E" w:rsidRDefault="008F448E" w:rsidP="008F448E">
      <w:pPr>
        <w:spacing w:after="0" w:line="240" w:lineRule="auto"/>
        <w:ind w:firstLine="284"/>
        <w:jc w:val="right"/>
        <w:rPr>
          <w:rFonts w:ascii="Times New Roman" w:hAnsi="Times New Roman" w:cs="Times New Roman"/>
          <w:sz w:val="12"/>
          <w:szCs w:val="12"/>
        </w:rPr>
      </w:pPr>
      <w:r w:rsidRPr="008F448E">
        <w:rPr>
          <w:rFonts w:ascii="Times New Roman" w:hAnsi="Times New Roman" w:cs="Times New Roman"/>
          <w:sz w:val="12"/>
          <w:szCs w:val="12"/>
        </w:rPr>
        <w:t>Глава муниципального района Сергиевский</w:t>
      </w:r>
    </w:p>
    <w:p w:rsidR="008F448E" w:rsidRDefault="008F448E" w:rsidP="008F448E">
      <w:pPr>
        <w:spacing w:after="0" w:line="240" w:lineRule="auto"/>
        <w:ind w:firstLine="284"/>
        <w:jc w:val="right"/>
        <w:rPr>
          <w:rFonts w:ascii="Times New Roman" w:hAnsi="Times New Roman" w:cs="Times New Roman"/>
          <w:sz w:val="12"/>
          <w:szCs w:val="12"/>
        </w:rPr>
      </w:pPr>
      <w:r w:rsidRPr="008F448E">
        <w:rPr>
          <w:rFonts w:ascii="Times New Roman" w:hAnsi="Times New Roman" w:cs="Times New Roman"/>
          <w:sz w:val="12"/>
          <w:szCs w:val="12"/>
        </w:rPr>
        <w:t xml:space="preserve">Самарской области                                    </w:t>
      </w:r>
    </w:p>
    <w:p w:rsidR="008F448E" w:rsidRDefault="008F448E" w:rsidP="008F448E">
      <w:pPr>
        <w:spacing w:after="0" w:line="240" w:lineRule="auto"/>
        <w:ind w:firstLine="284"/>
        <w:jc w:val="right"/>
        <w:rPr>
          <w:rFonts w:ascii="Times New Roman" w:hAnsi="Times New Roman" w:cs="Times New Roman"/>
          <w:sz w:val="12"/>
          <w:szCs w:val="12"/>
        </w:rPr>
      </w:pPr>
      <w:r w:rsidRPr="008F448E">
        <w:rPr>
          <w:rFonts w:ascii="Times New Roman" w:hAnsi="Times New Roman" w:cs="Times New Roman"/>
          <w:sz w:val="12"/>
          <w:szCs w:val="12"/>
        </w:rPr>
        <w:t xml:space="preserve">                                    </w:t>
      </w:r>
      <w:proofErr w:type="spellStart"/>
      <w:r w:rsidRPr="008F448E">
        <w:rPr>
          <w:rFonts w:ascii="Times New Roman" w:hAnsi="Times New Roman" w:cs="Times New Roman"/>
          <w:sz w:val="12"/>
          <w:szCs w:val="12"/>
        </w:rPr>
        <w:t>А.А.Веселов</w:t>
      </w:r>
      <w:proofErr w:type="spellEnd"/>
    </w:p>
    <w:p w:rsidR="008F448E" w:rsidRDefault="008F448E" w:rsidP="008F448E">
      <w:pPr>
        <w:spacing w:after="0" w:line="240" w:lineRule="auto"/>
        <w:ind w:firstLine="284"/>
        <w:jc w:val="right"/>
        <w:rPr>
          <w:rFonts w:ascii="Times New Roman" w:hAnsi="Times New Roman" w:cs="Times New Roman"/>
          <w:sz w:val="12"/>
          <w:szCs w:val="12"/>
        </w:rPr>
      </w:pPr>
    </w:p>
    <w:p w:rsidR="008F448E" w:rsidRDefault="008F448E" w:rsidP="008F448E">
      <w:pPr>
        <w:spacing w:after="0" w:line="240" w:lineRule="auto"/>
        <w:ind w:firstLine="284"/>
        <w:jc w:val="right"/>
        <w:rPr>
          <w:rFonts w:ascii="Times New Roman" w:hAnsi="Times New Roman" w:cs="Times New Roman"/>
          <w:sz w:val="12"/>
          <w:szCs w:val="12"/>
        </w:rPr>
      </w:pPr>
    </w:p>
    <w:p w:rsidR="008F448E" w:rsidRPr="008F448E" w:rsidRDefault="008F448E" w:rsidP="008F448E">
      <w:pPr>
        <w:spacing w:after="0" w:line="240" w:lineRule="auto"/>
        <w:ind w:firstLine="284"/>
        <w:jc w:val="right"/>
        <w:rPr>
          <w:rFonts w:ascii="Times New Roman" w:hAnsi="Times New Roman" w:cs="Times New Roman"/>
          <w:sz w:val="12"/>
          <w:szCs w:val="12"/>
        </w:rPr>
      </w:pPr>
      <w:r w:rsidRPr="008F448E">
        <w:rPr>
          <w:rFonts w:ascii="Times New Roman" w:hAnsi="Times New Roman" w:cs="Times New Roman"/>
          <w:sz w:val="12"/>
          <w:szCs w:val="12"/>
        </w:rPr>
        <w:lastRenderedPageBreak/>
        <w:t xml:space="preserve">Приложение №1 </w:t>
      </w:r>
    </w:p>
    <w:p w:rsidR="008F448E" w:rsidRPr="008F448E" w:rsidRDefault="008F448E" w:rsidP="008F448E">
      <w:pPr>
        <w:spacing w:after="0" w:line="240" w:lineRule="auto"/>
        <w:ind w:firstLine="284"/>
        <w:jc w:val="right"/>
        <w:rPr>
          <w:rFonts w:ascii="Times New Roman" w:hAnsi="Times New Roman" w:cs="Times New Roman"/>
          <w:sz w:val="12"/>
          <w:szCs w:val="12"/>
        </w:rPr>
      </w:pPr>
      <w:r w:rsidRPr="008F448E">
        <w:rPr>
          <w:rFonts w:ascii="Times New Roman" w:hAnsi="Times New Roman" w:cs="Times New Roman"/>
          <w:sz w:val="12"/>
          <w:szCs w:val="12"/>
        </w:rPr>
        <w:t xml:space="preserve">к Постановлению Администрации </w:t>
      </w:r>
    </w:p>
    <w:p w:rsidR="008F448E" w:rsidRPr="008F448E" w:rsidRDefault="008F448E" w:rsidP="008F448E">
      <w:pPr>
        <w:spacing w:after="0" w:line="240" w:lineRule="auto"/>
        <w:ind w:firstLine="284"/>
        <w:jc w:val="right"/>
        <w:rPr>
          <w:rFonts w:ascii="Times New Roman" w:hAnsi="Times New Roman" w:cs="Times New Roman"/>
          <w:sz w:val="12"/>
          <w:szCs w:val="12"/>
        </w:rPr>
      </w:pPr>
      <w:r w:rsidRPr="008F448E">
        <w:rPr>
          <w:rFonts w:ascii="Times New Roman" w:hAnsi="Times New Roman" w:cs="Times New Roman"/>
          <w:sz w:val="12"/>
          <w:szCs w:val="12"/>
        </w:rPr>
        <w:t>муниципального района Сергиевский</w:t>
      </w:r>
    </w:p>
    <w:p w:rsidR="008F448E" w:rsidRDefault="008F448E" w:rsidP="008F448E">
      <w:pPr>
        <w:spacing w:after="0" w:line="240" w:lineRule="auto"/>
        <w:ind w:firstLine="284"/>
        <w:jc w:val="right"/>
        <w:rPr>
          <w:rFonts w:ascii="Times New Roman" w:hAnsi="Times New Roman" w:cs="Times New Roman"/>
          <w:sz w:val="12"/>
          <w:szCs w:val="12"/>
        </w:rPr>
      </w:pPr>
      <w:r w:rsidRPr="008F448E">
        <w:rPr>
          <w:rFonts w:ascii="Times New Roman" w:hAnsi="Times New Roman" w:cs="Times New Roman"/>
          <w:sz w:val="12"/>
          <w:szCs w:val="12"/>
        </w:rPr>
        <w:t>№516 от «03» июня2021 г.</w:t>
      </w:r>
    </w:p>
    <w:p w:rsidR="00C62E7D" w:rsidRPr="00C62E7D" w:rsidRDefault="00C62E7D" w:rsidP="00C62E7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C62E7D">
        <w:rPr>
          <w:rFonts w:ascii="Times New Roman" w:hAnsi="Times New Roman" w:cs="Times New Roman"/>
          <w:sz w:val="12"/>
          <w:szCs w:val="12"/>
        </w:rPr>
        <w:t>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разрешений на проведение земляных работ»</w:t>
      </w:r>
      <w:r>
        <w:rPr>
          <w:rFonts w:ascii="Times New Roman" w:hAnsi="Times New Roman" w:cs="Times New Roman"/>
          <w:sz w:val="12"/>
          <w:szCs w:val="12"/>
        </w:rPr>
        <w:t xml:space="preserve"> </w:t>
      </w:r>
      <w:r w:rsidRPr="00C62E7D">
        <w:rPr>
          <w:rFonts w:ascii="Times New Roman" w:hAnsi="Times New Roman" w:cs="Times New Roman"/>
          <w:sz w:val="12"/>
          <w:szCs w:val="12"/>
        </w:rPr>
        <w:t>(в новой редакции)</w:t>
      </w:r>
    </w:p>
    <w:p w:rsidR="00C62E7D" w:rsidRPr="00C62E7D" w:rsidRDefault="00C62E7D" w:rsidP="00C62E7D">
      <w:pPr>
        <w:spacing w:after="0" w:line="240" w:lineRule="auto"/>
        <w:ind w:firstLine="284"/>
        <w:jc w:val="both"/>
        <w:rPr>
          <w:rFonts w:ascii="Times New Roman" w:hAnsi="Times New Roman" w:cs="Times New Roman"/>
          <w:sz w:val="12"/>
          <w:szCs w:val="12"/>
        </w:rPr>
      </w:pPr>
    </w:p>
    <w:p w:rsidR="00C62E7D" w:rsidRPr="00C62E7D" w:rsidRDefault="00C62E7D" w:rsidP="00C62E7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C62E7D">
        <w:rPr>
          <w:rFonts w:ascii="Times New Roman" w:hAnsi="Times New Roman" w:cs="Times New Roman"/>
          <w:sz w:val="12"/>
          <w:szCs w:val="12"/>
        </w:rPr>
        <w:t>Общие положения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1.1.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разрешений на проведение земляных работ» (далее также – муниципальная услуга), определяет порядок, сроки и последовательность действий (административных процедур) Муниципального казенного учреждения «Управление заказчика-застройщика, архитектуры и градостроительства» муниципального района Сергиевский в отношении заявителей, указанных в пункте 1.2.2 настоящего Административного регламента, а также порядок взаимодействия с федеральными органами исполнительной власти, муниципальными организациями при предоставлении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1.2. Общие сведения о муниципальной услуге.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1.2.1. Под земляными работами понимаются работы, связанные с разрытием (вскрытием) грунта или дорожных покрытий (прокладка, реконструкция или ремонт подземных коммуникаций, забивка свай и шпунта, планировка грунта, буровые работы и др.).</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Настоящий Административный регламент применяется при земляных работах, осуществляемых на землях из категории земель населенных пунктов и землях иных категорий, за исключением пахотных работ и земляных работ, связанных с: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осуществлением строительства, реконструкции объектов капитального строительства в соответствии с проектной документацией и результатами инженерных изысканий, разрешениями на строительство объектов капитального строительства;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неотложным проведением аварийных работ, ликвидацией последствий аварий и чрезвычайных ситуаций. Порядок проведения земляных работ, связанных с неотложным проведением аварийных работ, ликвидацией последствий аварий и чрезвычайных ситуаций, направления в Муниципальное казенное учреждение «Управление заказчика-застройщика, архитектуры и градостроительства» муниципального района Сергиевский уведомлений о проведении указанных работ регулируется муниципальным нормативным правовым актом.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Настоящий Административный регламент не применяется при проведении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1.2.2.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являющиеся собственниками или законными владельцами либо заключившие соглашения с собственниками (уполномоченными ими лицами) земельных участков, на территории которых будут проводиться земляные работы в соответствии с пунктом 1.2.1 настоящего Административного регламента, в случае, если получатель муниципальной услуги не является собственником соответствующего земельного участка или уполномоченным указанным собственником лицом.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Заявителями и лицами, выступающими от имени заявителей – юридических и физических лиц, при взаимодействии с Муниципальным казенным учреждением «Управление заказчика-застройщика, архитектуры и градостроительства» муниципального района Сергиевский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 Порядок информирования о правилах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Информирование о правилах предоставления муниципальной услуги осуществляют администрация, Муниципальное казенное учреждение «Управление заказчика-застройщика, архитектуры и градостроительства»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(далее – МФЦ).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1.3.1. Местонахождение  Администрации:  446540, Самарская область, Сергиевский район, с. Сергиевск, ул. Ленина, 22.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График работы администрации (время местное):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понедельник-пятница – с 8.00 до 17.00</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предпраздничные дни - с 8.00 до 16.00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суббота, воскресенье – выходные дни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перерыв – с 12.00 до 13.00</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Справочные телефоны Администрации:8(84655) 2-18-05 (приемная Главы района)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факс: 8(84655) 2-11-72</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Адрес электронной почты Администрации: adm2@samtel.ru</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Местонахождения Муниципального казенного учреждения «Управление заказчика-застройщика, архитектуры  и градостроительства» муниципального района Сергиевский (далее по тексту – Учреждение): 446540, Самарская область, Сергиевский район, с. Сергиевск, ул. Ленина,15А.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Почтовый адрес: 446540, Самарская область, Сергиевский район, с. Сергиевск, ул. Ленина,15А.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Справочные телефоны  Учреждения, по которым может быть получена информация  о предоставлении муниципальной услуги: 8(84655) 2-16-40, 2-11-43.</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Адрес электронной почты Учреждения: uzzadm@yandex.ru</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1.3.2. Местонахождение МФЦ: 446540, Самарская область, Сергиевский район, с. Сергиевск, ул. Ленина, 15-А.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График работы МФЦ: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Понедельник – пятница - с 9:00 до 18:00</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Четверг -10:00 до 20:00</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Суббота – 9:00 до 13:00</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Без перерыва на обед,</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Воскресенье – выходной день</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Справочные телефоны МФЦ: 8(84655) 2-22-82, 2-21-23, 2-11-89, 2-16-35.</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lastRenderedPageBreak/>
        <w:t>1.3.3. Информация о местонахождении, графике работы и справочных телефонах администрации, Учреждения, а также о порядке предоставления муниципальной услуги и перечне документов, необходимых для ее получения, размещается: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 официальном интернет-сайте администрации: www.sergievsk.ru;</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 Едином портале государственных и муниципальных услуг (далее – Единый портал);</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 Портале государственных и муниципальных услуг Самарской области (далее – Портал) www.pgu.samregion.ru;</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 информационных стендах в помещении приема заявлений в администрации;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 указанным в предыдущем пункте номерам телефонов администрации, Учреждения.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www.мфц63.рф</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индивидуальное личное консультирование;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индивидуальное консультирование по почте (по электронной почте);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индивидуальное консультирование по телефону;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публичное письменное информирование;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публичное устное информирование.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1.3.5. Индивидуальное личное консультирование.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Индивидуальное личное консультирование одного лица должностным лицом не может превышать 20 минут.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если для подготовки ответа требуется время, превышающее 20 минут, должностное лицо,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1.3.6. Индивидуальное консультирование по почте (по электронной почте).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1.3.7. Индивидуальное консультирование по телефону.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Время разговора не должно превышать 10 минут.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которые располагают необходимыми сведениями.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1.3.8. Публичное письменное информирование.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и Портале.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1.3.9. Публичное устное информирование.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1.3.10. Должностные лица, участвующие в предоставлении муниципальной услуги, при ответе на обращения граждан и организаций обязаны: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извлечения из текста настоящего Административного регламента и приложения к нему;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исчерпывающий перечень органов государственной власти, муниципальных организаций, участвующих в предоставлении муниципальной услуги, с указанием предоставляемых ими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последовательность обращения в органы государственной власти, муниципальные организации, участвующие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схема размещения должностных лиц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извлечения из нормативных правовых актов по наиболее часто задаваемым вопросам;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формы документов для заполнения, образцы заполнения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перечень оснований для отказа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полное наименование и полный почтовый адрес администрации;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lastRenderedPageBreak/>
        <w:t>адрес электронной почты администрации;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полный текст настоящего Административного регламента с приложениями к нему;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информационные материалы, содержащиеся на стендах в местах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1.3.13. На Едином портале и Портале размещается информация: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полное наименование и полный почтовый адрес администрации;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адрес электронной почты администрации;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w:t>
      </w:r>
      <w:r w:rsidRPr="00C62E7D">
        <w:rPr>
          <w:rFonts w:ascii="Times New Roman" w:hAnsi="Times New Roman" w:cs="Times New Roman"/>
          <w:sz w:val="12"/>
          <w:szCs w:val="12"/>
        </w:rPr>
        <w:tab/>
        <w:t>Стандарт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 Наименование муниципальной услуги – выдача разрешений на проведение земляных работ.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2.2. Наименование органа (организации), предоставляющего муниципальную услугу – Муниципальное казенное учреждение «Управление заказчика-застройщика, архитектуры и градостроительства» муниципального района Сергиевский (в части реализации отдельных административных процедур настоящего Административного регламента – администрация муниципального района Сергиевский).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Учреждение, выдачи документов заявителю.</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При предоставлении муниципальной услуги осуществляется взаимодействие с федеральными органами исполнительной власти –Управлением Федеральной налоговой службы по Самарской области(далее – УФНС), Управлением Федеральной службы государственной регистрации, кадастра и картографии по Самарской области (далее – Управление </w:t>
      </w:r>
      <w:proofErr w:type="spellStart"/>
      <w:r w:rsidRPr="00C62E7D">
        <w:rPr>
          <w:rFonts w:ascii="Times New Roman" w:hAnsi="Times New Roman" w:cs="Times New Roman"/>
          <w:sz w:val="12"/>
          <w:szCs w:val="12"/>
        </w:rPr>
        <w:t>Росреестра</w:t>
      </w:r>
      <w:proofErr w:type="spellEnd"/>
      <w:r w:rsidRPr="00C62E7D">
        <w:rPr>
          <w:rFonts w:ascii="Times New Roman" w:hAnsi="Times New Roman" w:cs="Times New Roman"/>
          <w:sz w:val="12"/>
          <w:szCs w:val="12"/>
        </w:rPr>
        <w:t>), управлением Государственной инспекции безопасности дорожного движения Главного управления внутренних дел по Самарской области (далее – управление ГИБДД); организациями, обслуживающими дорожное покрытие, тротуары, газоны, а также отвечающими за сохранность инженерных коммуникаций.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2.3. Результатом предоставления муниципальной услуги являются: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выдача разрешения на проведение земляных работ;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отказ в выдаче разрешения на проведение земляных работ.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ab/>
        <w:t>2.4.</w:t>
      </w:r>
      <w:r w:rsidRPr="00C62E7D">
        <w:rPr>
          <w:rFonts w:ascii="Times New Roman" w:hAnsi="Times New Roman" w:cs="Times New Roman"/>
          <w:sz w:val="12"/>
          <w:szCs w:val="12"/>
        </w:rPr>
        <w:tab/>
        <w:t xml:space="preserve">Срок предоставления муниципальной услуги составляет не более 10 (десяти) дней со дня регистрации заявления о предоставлении муниципальной услуги и прилагаемых к нему документов в Учреждение.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Предоставление муниципальной услуги по заявлению, поступившему через МФЦ, осуществляется в срок, установленный настоящим пунктом, со дня регистрации заявления и прилагаемых к нему документов Учреждением.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2.5.</w:t>
      </w:r>
      <w:r w:rsidRPr="00C62E7D">
        <w:rPr>
          <w:rFonts w:ascii="Times New Roman" w:hAnsi="Times New Roman" w:cs="Times New Roman"/>
          <w:sz w:val="12"/>
          <w:szCs w:val="12"/>
        </w:rPr>
        <w:tab/>
        <w:t>Правовые основания для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Приказ Министерства строительства и жилищно-коммунального хозяйства Российской Федерации от 13.04.2017 г. № 711/</w:t>
      </w:r>
      <w:proofErr w:type="spellStart"/>
      <w:r w:rsidRPr="00C62E7D">
        <w:rPr>
          <w:rFonts w:ascii="Times New Roman" w:hAnsi="Times New Roman" w:cs="Times New Roman"/>
          <w:sz w:val="12"/>
          <w:szCs w:val="12"/>
        </w:rPr>
        <w:t>пр</w:t>
      </w:r>
      <w:proofErr w:type="spellEnd"/>
      <w:r w:rsidRPr="00C62E7D">
        <w:rPr>
          <w:rFonts w:ascii="Times New Roman" w:hAnsi="Times New Roman" w:cs="Times New Roman"/>
          <w:sz w:val="12"/>
          <w:szCs w:val="12"/>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Решения Собрания Представителей сельских (городского) поселений  муниципального района Сергиевский « Об утверждении Правил благоустройства территорий поселений муниципального района Сергиевский Самарской области»;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Устав муниципального района Сергиевский;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настоящий Административный регламент.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2.6.1. Для предоставления муниципальной услуги заявитель предоставляет в Учреждение, МФЦ или посредством Единого портала мои Портала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Учреждение следующие документы: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документ, удостоверяющий личность заявителя – физического лица либо личность и полномочия представителя физического или юридического лица;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проект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схема земельного участка, на котором предполагается осуществление земляных работ (ситуационный план);</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схема движения транспорта и пешеходов в случае, если земляные работы связаны с вскрытием дорожных покрытий. В настоящем Административном регламенте в соответствии с Федеральным законом от 10.12.1995 № 196-ФЗ «О безопасности дорожного движения» под дорогой понимается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тротуары, обочины и разделительные полосы при их наличии;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соглашение с собственником земельного участка, на территории которого будут проводиться земляные работы, или уполномоченным им лицом о проведении земляных работ и последующих работ по благоустройству земельного участка в случае, если получатель муниципальной услуги не является собственником земельного участка, на территории которого будут проводиться земляные работы, или уполномоченным указанным собственником лицом.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если земляные работы предполагается осуществить на земельном участке, относящемся к общему имуществу собственников помещений в многоквартирном доме, заявителем к заявлению о предоставлении муниципальной услуги должен быть приложен документ, подтверждающий согласие этих собственников на проведение земляных работ. Таким документом является протокол общего собрания собственников помещений в многоквартирном доме.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2.6.2. Документами и информацией, необходимыми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Учреждением в этих органах, в распоряжении которых они находятся, если заявитель не представил такие документы и информацию самостоятельно, являются: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выписка из ЕГРЮЛ;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выписка из ЕГРП на земельный участок;</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документ, подтверждающий согласование управлением ГИБДД (структурным подразделением (его должностным лицом) управления ГИБДД) представленной в соответствии с пунктом 2.6.1 настоящего Административного регламента схемы движения транспорта и пешеходов.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lastRenderedPageBreak/>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2.6.3. Документами и информацией, необходимыми в соответствии с законодательными или иными нормативными правовыми актами для предоставления муниципальной услуги, которые находятся в распоряжении Учреждения, является: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документ, подтверждающий согласование проекта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2.6.4.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Учреждении, а также на официальном сайте администрации в сети Интернет и на Едином портале и Портале.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Заявление и документы, указанные в пункте 2.6.1 настоящего Административного регламента, могут быть поданы в Учреждение или МФЦ: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лично получателем муниципальной услуги либо его представителем;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письменном виде по почте;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посредством Единого портала или Портала.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Учреждение(МФЦ)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2.6.5.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2.7. Основания для отказа в приеме документов, необходимых для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подача заявления не по установленной форме либо с нарушением абзаца первого пункта 2.6.3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непредставление одного или более документов, предусмотренных пунктом 2.6.1 настоящего Административного регламента. </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w:t>
      </w:r>
      <w:r w:rsidR="00C62E7D" w:rsidRPr="00C62E7D">
        <w:rPr>
          <w:rFonts w:ascii="Times New Roman" w:hAnsi="Times New Roman" w:cs="Times New Roman"/>
          <w:sz w:val="12"/>
          <w:szCs w:val="12"/>
        </w:rPr>
        <w:t>Основания для отказа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Основаниями для отказа в предоставлении муниципальной услуги являются: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подача заявления от имени заявителя не уполномоченным лицом;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4) заявление о предоставлении муниципальной услуги не соответствует требованиям пункта 1.2.1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 несоответствие заявителя категориям заявителей, установленным пунктом 1.2.2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6) отказ в согласовании схемы движения транспорта и пешеходов по основаниям, установленным законодательством;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lastRenderedPageBreak/>
        <w:t>7) отказ в согласовании проекта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в случае, если представленный проект противоречит правилам благоустройства, утверждённым в муниципальном районе Сергиевский.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2.10.</w:t>
      </w:r>
      <w:r w:rsidRPr="00C62E7D">
        <w:rPr>
          <w:rFonts w:ascii="Times New Roman" w:hAnsi="Times New Roman" w:cs="Times New Roman"/>
          <w:sz w:val="12"/>
          <w:szCs w:val="12"/>
        </w:rPr>
        <w:tab/>
        <w:t>Муниципальная услуга предоставляется бесплатно. Учреждение не вправе требовать от заявителя платы за подготовку, оформление, выдачу разрешения на проведение земляных работ и (или) совершение иных связанных с выдачей указанного разрешения действий.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2.12.</w:t>
      </w:r>
      <w:r w:rsidRPr="00C62E7D">
        <w:rPr>
          <w:rFonts w:ascii="Times New Roman" w:hAnsi="Times New Roman" w:cs="Times New Roman"/>
          <w:sz w:val="12"/>
          <w:szCs w:val="12"/>
        </w:rPr>
        <w:tab/>
        <w:t xml:space="preserve">Срок регистрации заявления о предоставлении муниципальной услуги и прилагаемых  к нему документов не превышает 30 минут.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Места предоставления муниципальной услуги должны отвечать следующим требованиям: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здание, в котором расположено Учреждение, МФЦ, должно быть оборудовано отдельным входом для свободного доступа заинтересованных лиц;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центральные входы в здания, МФЦ, должны быть оборудованы информационными табличками (вывесками), содержащими информацию о режиме работы;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должностные лица Учреждения, МФЦ, участвующие в предоставлении муниципальной услуги, обеспечиваются личными нагрудными идентификационными карточками (</w:t>
      </w:r>
      <w:proofErr w:type="spellStart"/>
      <w:r w:rsidRPr="00C62E7D">
        <w:rPr>
          <w:rFonts w:ascii="Times New Roman" w:hAnsi="Times New Roman" w:cs="Times New Roman"/>
          <w:sz w:val="12"/>
          <w:szCs w:val="12"/>
        </w:rPr>
        <w:t>бейджами</w:t>
      </w:r>
      <w:proofErr w:type="spellEnd"/>
      <w:r w:rsidRPr="00C62E7D">
        <w:rPr>
          <w:rFonts w:ascii="Times New Roman"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места ожидания должны быть комфортны для пребывания заинтересованных лиц и работы должностных, в том числе необходимо наличие доступных мест общего пользования (туалет, гардероб);</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C62E7D">
        <w:rPr>
          <w:rFonts w:ascii="Times New Roman" w:hAnsi="Times New Roman" w:cs="Times New Roman"/>
          <w:sz w:val="12"/>
          <w:szCs w:val="12"/>
        </w:rPr>
        <w:t>банкетками</w:t>
      </w:r>
      <w:proofErr w:type="spellEnd"/>
      <w:r w:rsidRPr="00C62E7D">
        <w:rPr>
          <w:rFonts w:ascii="Times New Roman" w:hAnsi="Times New Roman" w:cs="Times New Roman"/>
          <w:sz w:val="12"/>
          <w:szCs w:val="12"/>
        </w:rPr>
        <w:t>);</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количество мест ожидания не может быть менее пяти;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На территории, прилегающей к зданию администрации, Учреждения,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за получением муниципальной услуги за определенный период. На стоянке должно быть не менее 5 </w:t>
      </w:r>
      <w:r w:rsidR="00245D65" w:rsidRPr="00C62E7D">
        <w:rPr>
          <w:rFonts w:ascii="Times New Roman" w:hAnsi="Times New Roman" w:cs="Times New Roman"/>
          <w:sz w:val="12"/>
          <w:szCs w:val="12"/>
        </w:rPr>
        <w:t>машин мест</w:t>
      </w:r>
      <w:r w:rsidRPr="00C62E7D">
        <w:rPr>
          <w:rFonts w:ascii="Times New Roman" w:hAnsi="Times New Roman" w:cs="Times New Roman"/>
          <w:sz w:val="12"/>
          <w:szCs w:val="12"/>
        </w:rPr>
        <w:t>.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2.14.</w:t>
      </w:r>
      <w:r w:rsidRPr="00C62E7D">
        <w:rPr>
          <w:rFonts w:ascii="Times New Roman" w:hAnsi="Times New Roman" w:cs="Times New Roman"/>
          <w:sz w:val="12"/>
          <w:szCs w:val="12"/>
        </w:rPr>
        <w:tab/>
        <w:t>Показателями доступности и качества муниципальной услуги являются: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Учреждения, в общем количестве обращений по вопросам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lastRenderedPageBreak/>
        <w:t xml:space="preserve">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2.15.3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Учреждением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Учреждением и МФЦ, заключенным в установленном порядке.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2.6.1Регламента.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уполномоченный орган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2.16.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C62E7D" w:rsidRPr="00C62E7D" w:rsidRDefault="00C62E7D" w:rsidP="00C62E7D">
      <w:pPr>
        <w:spacing w:after="0" w:line="240" w:lineRule="auto"/>
        <w:ind w:firstLine="284"/>
        <w:jc w:val="both"/>
        <w:rPr>
          <w:rFonts w:ascii="Times New Roman" w:hAnsi="Times New Roman" w:cs="Times New Roman"/>
          <w:sz w:val="12"/>
          <w:szCs w:val="12"/>
        </w:rPr>
      </w:pPr>
    </w:p>
    <w:p w:rsidR="00C62E7D" w:rsidRPr="00C62E7D" w:rsidRDefault="00C62E7D" w:rsidP="00245D65">
      <w:pPr>
        <w:spacing w:after="0" w:line="240" w:lineRule="auto"/>
        <w:ind w:firstLine="284"/>
        <w:rPr>
          <w:rFonts w:ascii="Times New Roman" w:hAnsi="Times New Roman" w:cs="Times New Roman"/>
          <w:sz w:val="12"/>
          <w:szCs w:val="12"/>
        </w:rPr>
      </w:pPr>
      <w:r w:rsidRPr="00C62E7D">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w:t>
      </w:r>
      <w:r w:rsidR="00245D65">
        <w:rPr>
          <w:rFonts w:ascii="Times New Roman" w:hAnsi="Times New Roman" w:cs="Times New Roman"/>
          <w:sz w:val="12"/>
          <w:szCs w:val="12"/>
        </w:rPr>
        <w:t xml:space="preserve">ения административных процедур </w:t>
      </w:r>
      <w:r w:rsidRPr="00C62E7D">
        <w:rPr>
          <w:rFonts w:ascii="Times New Roman" w:hAnsi="Times New Roman" w:cs="Times New Roman"/>
          <w:sz w:val="12"/>
          <w:szCs w:val="12"/>
        </w:rPr>
        <w:t>в электронной форме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3.1.</w:t>
      </w:r>
      <w:r w:rsidRPr="00C62E7D">
        <w:rPr>
          <w:rFonts w:ascii="Times New Roman" w:hAnsi="Times New Roman" w:cs="Times New Roman"/>
          <w:sz w:val="12"/>
          <w:szCs w:val="12"/>
        </w:rPr>
        <w:tab/>
        <w:t>Предоставление муниципальной услуги включает в себя следующие административные процедуры: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принятие решения об отказе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3.2. Приём и регистрация заявления и прилагаемых к нему документов, принятие решения об отказе в приёме документов.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3.2.1. Основанием для начала административной процедуры является поступление в Учреждение заявления и прилагаемых к нему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3.2.2. Ответственным за выполнение административной процедуры является специалист, уполномоч</w:t>
      </w:r>
      <w:r w:rsidR="00245D65">
        <w:rPr>
          <w:rFonts w:ascii="Times New Roman" w:hAnsi="Times New Roman" w:cs="Times New Roman"/>
          <w:sz w:val="12"/>
          <w:szCs w:val="12"/>
        </w:rPr>
        <w:t>енный на прием заявлений (далее</w:t>
      </w:r>
      <w:r w:rsidRPr="00C62E7D">
        <w:rPr>
          <w:rFonts w:ascii="Times New Roman" w:hAnsi="Times New Roman" w:cs="Times New Roman"/>
          <w:sz w:val="12"/>
          <w:szCs w:val="12"/>
        </w:rPr>
        <w:t>–специалист, уполномоченный на прием заявлений).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lastRenderedPageBreak/>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3.2.4. Специалист, уполномоченный на прием заявлений, проверяет документы на наличие оснований для отказа в приёме документов, предусмотренных пунктом 2.7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3.2.5. При наличии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несогласия заявителя устранить замечания, специалист, уполномоченный на прием заявлений, в день поступления заявления готовит уведомление об отказе в приёме документов с указанием оснований, предусмотренных пунктом 2.7 настоящего Административного регламента, регистрирует его в установленном порядке и вручает (направляет) уведомление заявителю.</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3.2.6. В случае отсутствия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3.2.7. Критерием принятия решения являются: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поступление заявления и документов, необходимых для предоставления;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наличие или отсутствие оснований для отказа в приёме документов, предусмотренных пунктом 2.7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3.2.8. Максимальный срок выполнения процедуры – 1 рабочий день.</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3.2.9. Результатами выполнения административной процедуры являются: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приём заявления и прилагаемых к нему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уведомление заявителю об отказе в приёме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3.2.10. Способами фиксации результатов административной процедуры являются: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регистрация заявления о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регистрация уведомления об отказе в приёме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 Направление межведомственных запросов в органы, участвующие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3.3.1. Основанием для начала административной процедуры является непредставление заявителем в Учреждение предусмотренных пунктом 2.6.2настоящего Административного регламента документов и информации, которые могут быть получены в рамках межведомственного информационного взаимодействия.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наименование органа или организации, направляющих межведомственный запрос;</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наименование органа или организации, в адрес которых направляется межведомственный запрос;</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6) контактная информация для направления ответа на межведомственный запрос;</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7) дата направления межведомственного запроса;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Максимальный срок формирования и направления запросов составляет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 рабочих дня.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3.3.6. Максимальный срок осуществления административной процедуры не может превышать 10 рабочих дней.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3.3.7. Критерием принятия решения является поступление ответов на межведомственные запросы.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2.6.2Административного регламента  и необходимых для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3.3.9. Способом фиксации результата административной процедуры является регистрация ответов на межведомственные запросы.</w:t>
      </w:r>
    </w:p>
    <w:p w:rsidR="00C62E7D" w:rsidRPr="00C62E7D" w:rsidRDefault="00C62E7D" w:rsidP="00C62E7D">
      <w:pPr>
        <w:spacing w:after="0" w:line="240" w:lineRule="auto"/>
        <w:ind w:firstLine="284"/>
        <w:jc w:val="both"/>
        <w:rPr>
          <w:rFonts w:ascii="Times New Roman" w:hAnsi="Times New Roman" w:cs="Times New Roman"/>
          <w:sz w:val="12"/>
          <w:szCs w:val="12"/>
        </w:rPr>
      </w:pP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lastRenderedPageBreak/>
        <w:t>3.4. Принятие решения об отказе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3.4.2. Ответственным за выполнение административной процедуры является: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части подготовки мотивированного отказа и передачи его на регистрацию и на отправку, а также в части организации его выдачи заявителю при личном заявлении в Учреждение лицо, ответственное за подготовку проекта решения;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части регистрации и отправки мотивированного отказа – лицо, ответственное за отправку мотивированного отказа.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3.4.3. Специалист, ответственный за подготовку проекта решения, в течение 2рабочих дней со дня установления оснований для отказа в предоставлении муниципальной услуги подготавливает мотивированный отказ в виде письма Учреждения с указанием оснований, предусмотренных пунктом 2.8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3.4.4. Лицо, ответственное за подготовку проекта решения ,согласовывает письмо и направляет его для подписания Руководителю уполномоченного на предоставление соответствующей услуги учреждения.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3.4.5. После подписания письма оно передаётся специалисту Учреждения, ответственному за отправку исходящей корреспонденции (далее – специалист, ответственный за отправку исходящей корреспонденции).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3.4.6. В случае, если в заявлении заявитель выразил желание получить результат муниципальной услуги лично, письмо передается специалисту, ответственному за подготовку проекта решения, для определения с заявителем даты и времени его вручения.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Специалист, ответственный за подготовку проекта решения уведомляет по телефону заявителя о подписании и регистрации письма в </w:t>
      </w:r>
      <w:r w:rsidR="00245D65" w:rsidRPr="00C62E7D">
        <w:rPr>
          <w:rFonts w:ascii="Times New Roman" w:hAnsi="Times New Roman" w:cs="Times New Roman"/>
          <w:sz w:val="12"/>
          <w:szCs w:val="12"/>
        </w:rPr>
        <w:t>Учреждений</w:t>
      </w:r>
      <w:r w:rsidRPr="00C62E7D">
        <w:rPr>
          <w:rFonts w:ascii="Times New Roman" w:hAnsi="Times New Roman" w:cs="Times New Roman"/>
          <w:sz w:val="12"/>
          <w:szCs w:val="12"/>
        </w:rPr>
        <w:t xml:space="preserve"> назначает дату и время прибытия заявителя для получения письма лично.</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3.4.7. Критерием принятия решения является наличие оснований для отказа в предоставлении муниципальной услуги, указанных в пункте 2.8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3.4.9. Способом фиксации является регистрация мотивированного отказа (письма) в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3.4.10.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 Принятие решения о предоставлении муниципальной услуги и выдача решения о предоставлении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отсутствия оснований для отказа в предоставлении муниципальной услуги, указанных в пункте 2.8 настоящего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3.5.2. Ответственным за выполнение административной процедуры является: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части подготовки проекта разрешения на проведение земляных работ (далее – Разрешение) и передачи его на регистрацию и на отправку, а также в части организации его выдачи заявителю при личном заявлении в Учреждение лицо, ответственное за подготовку проекта Разрешения;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 в части регистрации и отправки Разрешения – лицо Учреждения, ответственное за отправку Разрешения.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3.5.3. Специалист, ответственный за подготовку проекта решения, в течение 3рабочих дней со дня поступления последнего ответа на межведомственный запрос подготавливает проект Разрешения.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3.5.4. Лицо, ответственное за подготовку проекта Разрешения, согласовывает его и направляет для подписания руководителю уполномоченного по предоставлению муниципальной услуги учреждения.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3.5.5. После подписания Разрешения оно передаётся специалисту, ответственному за отправку исходящей корреспонденции (далее – специалист, ответственный за отправку исходящей корреспонденции).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Специалист, ответственный за отправку исходящей корреспонденции, направляет Разрешение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3.5.6. В случае, если в заявлении заявитель выразил желание получить результат муниципальной услуги лично, Разрешение передается специалисту, ответственному за подготовку проекта решения, для определения с заявителем даты и времени его вручения.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Специалист, ответственный за подготовку проекта решения, уведомляет по телефону заявителя о подписании и регистрации Разрешения и назначает дату и время прибытия заявителя для получения письма лично.</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Разрешения,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Разрешение заявителю под роспись в журнале выдачи.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3.5.7. Критерием принятия решения является отсутствие оснований для отказа в предоставлении муниципальной услуги, указанных в пункте 2.8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3.5.8. Результатом выполнения административной процедуры является направление заявителю Разрешения либо передача Разрешения заявителю при его личном обращении.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3.5.9. Способом фиксации является регистрация Разрешения в журнале, составленном по форме в соответствии с Приложением 3 к настоящему Административному регламенту.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3.5.10. Срок выполнения процедуры – не более 7 рабочих дней.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3.6. Особенности реализации административных процедур при предоставлении муниципальной услуги в электронной форме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3.6.1. Основанием (юридическим фактом) для начала административной процедуры, является поступление в Учреждение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w:t>
      </w:r>
      <w:r w:rsidRPr="00C62E7D">
        <w:rPr>
          <w:rFonts w:ascii="Times New Roman" w:hAnsi="Times New Roman" w:cs="Times New Roman"/>
          <w:sz w:val="12"/>
          <w:szCs w:val="12"/>
        </w:rPr>
        <w:lastRenderedPageBreak/>
        <w:t>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3.6.2.Специалист, уполномоченный на прием заявлений: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регистрирует поступившее заявление в журнале регистрации входящих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проверяет правильность оформления представленных заявителем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 проверяет комплектность представленных заявителем документов согласно пункту 2.6.1настоящего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3.6.2.1.</w:t>
      </w:r>
      <w:r w:rsidR="00C62E7D" w:rsidRPr="00C62E7D">
        <w:rPr>
          <w:rFonts w:ascii="Times New Roman" w:hAnsi="Times New Roman" w:cs="Times New Roman"/>
          <w:sz w:val="12"/>
          <w:szCs w:val="12"/>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3.6.3. Максимальный срок административной процедуры не может превышать 1 рабочего дня.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3.6.4. Критерием принятия решения является наличие заявления и  документов, представленных в электронной форме.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3.6.5. Результатом административной процедуры является прием документов, представленных заявителем.</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3.6.6. Способом фиксации результата административной процедуры является регистрация заявления в журнале регистрации входящих документов.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3.6.7.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3.7. Выполнение административных процедур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при предоставлении муниципальной услуги на базе МФЦ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устанавливает предмет обращения;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устанавливает соответствие личности заявителя документу, удостоверяющему личность;</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4) осуществляет сверку копий представленных документов с их оригиналами;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7) вручает копию расписки заявителю.</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3.7.4. В случае установления факта несоответствия документов требованиям, указанным в пункте 2.6.1настоящего Административного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3.7.6. Сотрудник МФЦ, ответственный за организацию направления заявления и прилагаемых к нему документов в Учреждение, организует передачу заявления и документов, представленных заявителем, в Учреждение в соответствии с заключенным соглашением о взаимодействии и порядком делопроизводства в МФЦ.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Учреждение в соответствии с реестрами-расписками.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3.7.8. Сотрудник, ответственный за регистрацию поступающих заявлений, регистрирует заявление и прилагаемые к нему документы в соответствии с подразделом 3.2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3.7.9. Максимальный срок выполнения процедуры – 2 рабочих дня с даты поступления заявления и прилагаемых к нему документов в МФЦ.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Учреждение.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Дальнейшие административные процедуры осуществляются в порядке, указанном в подразделах 3.2 (в части подготовки и направления уведомления об отказе в приёме документов) – 3.5 настоящего Административного регламента.</w:t>
      </w:r>
    </w:p>
    <w:p w:rsidR="00C62E7D" w:rsidRPr="00C62E7D" w:rsidRDefault="00C62E7D" w:rsidP="00C62E7D">
      <w:pPr>
        <w:spacing w:after="0" w:line="240" w:lineRule="auto"/>
        <w:ind w:firstLine="284"/>
        <w:jc w:val="both"/>
        <w:rPr>
          <w:rFonts w:ascii="Times New Roman" w:hAnsi="Times New Roman" w:cs="Times New Roman"/>
          <w:sz w:val="12"/>
          <w:szCs w:val="12"/>
        </w:rPr>
      </w:pPr>
    </w:p>
    <w:p w:rsidR="00C62E7D" w:rsidRPr="00C62E7D" w:rsidRDefault="00C62E7D" w:rsidP="00245D65">
      <w:pPr>
        <w:spacing w:after="0" w:line="240" w:lineRule="auto"/>
        <w:ind w:firstLine="284"/>
        <w:jc w:val="center"/>
        <w:rPr>
          <w:rFonts w:ascii="Times New Roman" w:hAnsi="Times New Roman" w:cs="Times New Roman"/>
          <w:sz w:val="12"/>
          <w:szCs w:val="12"/>
        </w:rPr>
      </w:pPr>
      <w:r w:rsidRPr="00C62E7D">
        <w:rPr>
          <w:rFonts w:ascii="Times New Roman" w:hAnsi="Times New Roman" w:cs="Times New Roman"/>
          <w:sz w:val="12"/>
          <w:szCs w:val="12"/>
        </w:rPr>
        <w:t>4</w:t>
      </w:r>
      <w:r w:rsidR="00245D65">
        <w:rPr>
          <w:rFonts w:ascii="Times New Roman" w:hAnsi="Times New Roman" w:cs="Times New Roman"/>
          <w:sz w:val="12"/>
          <w:szCs w:val="12"/>
        </w:rPr>
        <w:t xml:space="preserve">. Формы контроля за исполнением </w:t>
      </w:r>
      <w:r w:rsidRPr="00C62E7D">
        <w:rPr>
          <w:rFonts w:ascii="Times New Roman" w:hAnsi="Times New Roman" w:cs="Times New Roman"/>
          <w:sz w:val="12"/>
          <w:szCs w:val="12"/>
        </w:rPr>
        <w:t>административного регламента</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00C62E7D" w:rsidRPr="00C62E7D">
        <w:rPr>
          <w:rFonts w:ascii="Times New Roman" w:hAnsi="Times New Roman" w:cs="Times New Roman"/>
          <w:sz w:val="12"/>
          <w:szCs w:val="12"/>
        </w:rPr>
        <w:t>Текущий контроль за соблюдением исполнением должностными лицами Учреждения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руководителем Учреждения, либо лицом, его замещающим.</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4.2.</w:t>
      </w:r>
      <w:r w:rsidR="00C62E7D" w:rsidRPr="00C62E7D">
        <w:rPr>
          <w:rFonts w:ascii="Times New Roman"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00C62E7D" w:rsidRPr="00C62E7D">
        <w:rPr>
          <w:rFonts w:ascii="Times New Roman"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Учреждения, МФЦ.</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4.4.</w:t>
      </w:r>
      <w:r w:rsidR="00C62E7D" w:rsidRPr="00C62E7D">
        <w:rPr>
          <w:rFonts w:ascii="Times New Roman" w:hAnsi="Times New Roman" w:cs="Times New Roman"/>
          <w:sz w:val="12"/>
          <w:szCs w:val="12"/>
        </w:rPr>
        <w:t>Периодичность проведения плановых проверок выполнения Учреждением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4.5.</w:t>
      </w:r>
      <w:r w:rsidR="00C62E7D" w:rsidRPr="00C62E7D">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Главой муниципального района Сергиевский.</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4.6.</w:t>
      </w:r>
      <w:r w:rsidR="00C62E7D" w:rsidRPr="00C62E7D">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Плановые проверки проводятся не реже 1 раза в 3 года.</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4.7.</w:t>
      </w:r>
      <w:r w:rsidR="00C62E7D" w:rsidRPr="00C62E7D">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4.8.</w:t>
      </w:r>
      <w:r w:rsidR="00C62E7D" w:rsidRPr="00C62E7D">
        <w:rPr>
          <w:rFonts w:ascii="Times New Roman"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4.9.</w:t>
      </w:r>
      <w:r w:rsidR="00C62E7D" w:rsidRPr="00C62E7D">
        <w:rPr>
          <w:rFonts w:ascii="Times New Roman"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C62E7D" w:rsidRPr="00C62E7D" w:rsidRDefault="00245D65" w:rsidP="00C62E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4.10.</w:t>
      </w:r>
      <w:r w:rsidR="00C62E7D" w:rsidRPr="00C62E7D">
        <w:rPr>
          <w:rFonts w:ascii="Times New Roman"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на официальном сайте администрации.</w:t>
      </w:r>
    </w:p>
    <w:p w:rsidR="00C62E7D" w:rsidRPr="00C62E7D" w:rsidRDefault="00C62E7D" w:rsidP="00245D65">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w:t>
      </w:r>
      <w:r w:rsidR="00245D65">
        <w:rPr>
          <w:rFonts w:ascii="Times New Roman" w:hAnsi="Times New Roman" w:cs="Times New Roman"/>
          <w:sz w:val="12"/>
          <w:szCs w:val="12"/>
        </w:rPr>
        <w:t xml:space="preserve"> превышать одного рабочего дня.</w:t>
      </w:r>
    </w:p>
    <w:p w:rsidR="00C62E7D" w:rsidRPr="00C62E7D" w:rsidRDefault="00C62E7D" w:rsidP="00245D65">
      <w:pPr>
        <w:spacing w:after="0" w:line="240" w:lineRule="auto"/>
        <w:ind w:firstLine="284"/>
        <w:jc w:val="center"/>
        <w:rPr>
          <w:rFonts w:ascii="Times New Roman" w:hAnsi="Times New Roman" w:cs="Times New Roman"/>
          <w:sz w:val="12"/>
          <w:szCs w:val="12"/>
        </w:rPr>
      </w:pPr>
      <w:r w:rsidRPr="00C62E7D">
        <w:rPr>
          <w:rFonts w:ascii="Times New Roman" w:hAnsi="Times New Roman" w:cs="Times New Roman"/>
          <w:sz w:val="12"/>
          <w:szCs w:val="12"/>
        </w:rPr>
        <w:t>5. Досудебный (внесудебный) порядок обжалования решений и действий (бездействия) Учреждения, МФЦ, а также их должностных лиц</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в досудебном (внесудебном) порядке.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имеет право обратиться к Главе муниципального района на действия (бездействия) и решения Руководителя Учреждения, Руководителю Учреждения на действия (бездействия) и решения должностных лиц Учреждения, Руководителю МФЦ на действия (бездействия) и решения сотрудников МФЦ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5.3. Жалоба может быть направлена по почте, через МФЦ, с использованием сети Интернет, в том числе с использованием Портала, а также может быть принята при личном приеме заявителя.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Жалоба должна содержать:</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5.4. Заявитель может обратиться с </w:t>
      </w:r>
      <w:r w:rsidR="00245D65" w:rsidRPr="00C62E7D">
        <w:rPr>
          <w:rFonts w:ascii="Times New Roman" w:hAnsi="Times New Roman" w:cs="Times New Roman"/>
          <w:sz w:val="12"/>
          <w:szCs w:val="12"/>
        </w:rPr>
        <w:t>жалобой,</w:t>
      </w:r>
      <w:r w:rsidRPr="00C62E7D">
        <w:rPr>
          <w:rFonts w:ascii="Times New Roman" w:hAnsi="Times New Roman" w:cs="Times New Roman"/>
          <w:sz w:val="12"/>
          <w:szCs w:val="12"/>
        </w:rPr>
        <w:t xml:space="preserve"> в том числе в следующих случаях:</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2) нарушение срока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w:t>
      </w:r>
      <w:r w:rsidRPr="00C62E7D">
        <w:rPr>
          <w:rFonts w:ascii="Times New Roman" w:hAnsi="Times New Roman" w:cs="Times New Roman"/>
          <w:sz w:val="12"/>
          <w:szCs w:val="12"/>
        </w:rPr>
        <w:lastRenderedPageBreak/>
        <w:t>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5.5. Основанием для начала процедуры досудебного (внесудебного) обжалования является поступление в администрацию, МФЦ, Учреждение жалобы от заявителя.</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5.7. Жалоба заявителя может быть адресована:</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Главе муниципального района Сергиевский;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руководителю учреждения, предоставляющего муниципальную услугу;</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руководителю МФЦ.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5.8. Ответ на устную жалобу, поступившую на личном приеме Главы муниципального района Сергиевский, руководителя Учреждения, предоставляющего муниципальную услугу, руководителя МФЦ должностных лиц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должностного лица,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решение об отказе в удовлетворении жалобы.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Заявителю направляется письменный ответ, содержащий результаты рассмотрения жалобы.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62E7D" w:rsidRP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 xml:space="preserve">В случае признания </w:t>
      </w:r>
      <w:r w:rsidR="00245D65" w:rsidRPr="00C62E7D">
        <w:rPr>
          <w:rFonts w:ascii="Times New Roman" w:hAnsi="Times New Roman" w:cs="Times New Roman"/>
          <w:sz w:val="12"/>
          <w:szCs w:val="12"/>
        </w:rPr>
        <w:t>жалобы,</w:t>
      </w:r>
      <w:r w:rsidRPr="00C62E7D">
        <w:rPr>
          <w:rFonts w:ascii="Times New Roman"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62E7D" w:rsidRDefault="00C62E7D" w:rsidP="00C62E7D">
      <w:pPr>
        <w:spacing w:after="0" w:line="240" w:lineRule="auto"/>
        <w:ind w:firstLine="284"/>
        <w:jc w:val="both"/>
        <w:rPr>
          <w:rFonts w:ascii="Times New Roman" w:hAnsi="Times New Roman" w:cs="Times New Roman"/>
          <w:sz w:val="12"/>
          <w:szCs w:val="12"/>
        </w:rPr>
      </w:pPr>
      <w:r w:rsidRPr="00C62E7D">
        <w:rPr>
          <w:rFonts w:ascii="Times New Roman"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45D65" w:rsidRPr="00245D65" w:rsidRDefault="00245D65" w:rsidP="00245D65">
      <w:pPr>
        <w:spacing w:after="0" w:line="240" w:lineRule="auto"/>
        <w:ind w:firstLine="284"/>
        <w:jc w:val="right"/>
        <w:rPr>
          <w:rFonts w:ascii="Times New Roman" w:hAnsi="Times New Roman" w:cs="Times New Roman"/>
          <w:sz w:val="12"/>
          <w:szCs w:val="12"/>
        </w:rPr>
      </w:pPr>
      <w:r w:rsidRPr="00245D65">
        <w:rPr>
          <w:rFonts w:ascii="Times New Roman" w:hAnsi="Times New Roman" w:cs="Times New Roman"/>
          <w:sz w:val="12"/>
          <w:szCs w:val="12"/>
        </w:rPr>
        <w:t xml:space="preserve">                                                         Приложение № 1</w:t>
      </w:r>
    </w:p>
    <w:p w:rsidR="00245D65" w:rsidRPr="00245D65" w:rsidRDefault="00245D65" w:rsidP="00245D65">
      <w:pPr>
        <w:spacing w:after="0" w:line="240" w:lineRule="auto"/>
        <w:ind w:firstLine="284"/>
        <w:jc w:val="right"/>
        <w:rPr>
          <w:rFonts w:ascii="Times New Roman" w:hAnsi="Times New Roman" w:cs="Times New Roman"/>
          <w:sz w:val="12"/>
          <w:szCs w:val="12"/>
        </w:rPr>
      </w:pPr>
      <w:r w:rsidRPr="00245D65">
        <w:rPr>
          <w:rFonts w:ascii="Times New Roman" w:hAnsi="Times New Roman" w:cs="Times New Roman"/>
          <w:sz w:val="12"/>
          <w:szCs w:val="12"/>
        </w:rPr>
        <w:t xml:space="preserve">                                                                   к Административному регламенту</w:t>
      </w:r>
    </w:p>
    <w:p w:rsidR="00245D65" w:rsidRPr="00245D65" w:rsidRDefault="00245D65" w:rsidP="00245D65">
      <w:pPr>
        <w:spacing w:after="0" w:line="240" w:lineRule="auto"/>
        <w:ind w:firstLine="284"/>
        <w:jc w:val="both"/>
        <w:rPr>
          <w:rFonts w:ascii="Times New Roman" w:hAnsi="Times New Roman" w:cs="Times New Roman"/>
          <w:sz w:val="12"/>
          <w:szCs w:val="12"/>
        </w:rPr>
      </w:pPr>
    </w:p>
    <w:p w:rsidR="00245D65" w:rsidRPr="00245D65" w:rsidRDefault="00245D65" w:rsidP="00245D6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на выдачу разрешения </w:t>
      </w:r>
      <w:r w:rsidRPr="00245D65">
        <w:rPr>
          <w:rFonts w:ascii="Times New Roman" w:hAnsi="Times New Roman" w:cs="Times New Roman"/>
          <w:sz w:val="12"/>
          <w:szCs w:val="12"/>
        </w:rPr>
        <w:t>на проведение земляных работ</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Прошу выдать разрешение на проведение земляных работ.</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Адрес места предполагаемого проведения земляных работ</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__________________________________________________________________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Основание предполагаемого проведения земляных работ (нужное подчеркнуть): прокладка, реконструкция или ремонт подземных коммуникаций, забивка свай и шпунта, планировка грунта, буровые работы.</w:t>
      </w:r>
    </w:p>
    <w:p w:rsidR="00245D65" w:rsidRPr="00245D65" w:rsidRDefault="00245D65" w:rsidP="00245D65">
      <w:pPr>
        <w:spacing w:after="0" w:line="240" w:lineRule="auto"/>
        <w:ind w:firstLine="284"/>
        <w:jc w:val="both"/>
        <w:rPr>
          <w:rFonts w:ascii="Times New Roman" w:hAnsi="Times New Roman" w:cs="Times New Roman"/>
          <w:sz w:val="12"/>
          <w:szCs w:val="12"/>
        </w:rPr>
      </w:pP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Реквизиты получателя муниципальной услуги:</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Наименование организации (Ф.И.О. физического лица) 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__________________________________________________________________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Юридический адрес (адрес местожительства для физических лиц):    __________________________________________________________________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Почтовый адрес_______________________________________________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 xml:space="preserve">Ф.И.О. руководителя юридического лица (если получателем муниципальной услуги является юридическое лицо) _____________________ </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тел. 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Ф.И.О. доверенного лица (представителя) 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тел. 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Адрес электронной почты ______________________________________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ОГРН (для получателя муниципальной услуги – юридического лица) __________________________________________________________________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Дата государственной регистрации (для получателя муниципальной услуги – юридического лица) _________________________________________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Достоверность изложенных в настоящем заявлении сведений и документов, прилагаемых к заявлению, подтверждаю.</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 xml:space="preserve">Даю согласие на обработку и использование моих персональных данных в соответствии </w:t>
      </w:r>
      <w:proofErr w:type="spellStart"/>
      <w:r w:rsidRPr="00245D65">
        <w:rPr>
          <w:rFonts w:ascii="Times New Roman" w:hAnsi="Times New Roman" w:cs="Times New Roman"/>
          <w:sz w:val="12"/>
          <w:szCs w:val="12"/>
        </w:rPr>
        <w:t>сФедеральным</w:t>
      </w:r>
      <w:proofErr w:type="spellEnd"/>
      <w:r w:rsidRPr="00245D65">
        <w:rPr>
          <w:rFonts w:ascii="Times New Roman" w:hAnsi="Times New Roman" w:cs="Times New Roman"/>
          <w:sz w:val="12"/>
          <w:szCs w:val="12"/>
        </w:rPr>
        <w:t xml:space="preserve"> законом от 27.07.2006 № 152-ФЗ </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 xml:space="preserve">«О персональных данных» для целей выдачи разрешения на установку и эксплуатацию рекламной конструкции. </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lastRenderedPageBreak/>
        <w:t>Дата _________________________      Подпись __________________________</w:t>
      </w:r>
    </w:p>
    <w:p w:rsidR="00245D65" w:rsidRPr="00245D65" w:rsidRDefault="00245D65" w:rsidP="00245D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Приложения к заявлению:</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 xml:space="preserve">1) проект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2) схема земельного участка на котором предполагается осуществление земляных работ (ситуационный план);</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3) схема движения транспорта и пешеходов (в случае, если земляные работы связаны с вскрытием дорожных покрытий);</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4) соглашение с собственником земельного участка, на территории которого будут проводиться земляные работы, или уполномоченным им лицом о проведении земляных работ и последующих работ по благоустройству земельного участка (в случае, если получатель муниципальной услуги не является собственником земельного участка, на территории которого будут проводиться земляные работы, или уполномоченным указанным собственником лицом);</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5) протокол общего собрания собственников помещений в многоквартирном доме о согласии на проведение земляных работ на земельном участке, относящемся к общему имуществу собственников помещений в многоквартирном доме (в случае, если предполагаемое место проведения земляных работ находится на земельном участке, относящемся к общему имуществу собственников помещений в многоквартирном доме);</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 xml:space="preserve">6) свидетельство о регистрации юридического лица в случае, если получателем муниципальной услуги является юридическое лицо (предоставляется по желанию заявителя);  </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7) правоустанавливающие документы на земельный участок, на котором предполагается осуществить земляные работы (предоставляются по желанию заявителя);</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 xml:space="preserve">8) документ, подтверждающий согласование управлением ГИБДД (структурным подразделением (его должностным лицом) управления ГИБДД) представленной схемы движения транспорта и пешеходов (предоставляется по желанию заявителя); </w:t>
      </w:r>
    </w:p>
    <w:p w:rsidR="00245D65" w:rsidRPr="00245D65" w:rsidRDefault="00245D65" w:rsidP="00245D65">
      <w:pPr>
        <w:spacing w:after="0" w:line="240" w:lineRule="auto"/>
        <w:ind w:firstLine="284"/>
        <w:jc w:val="both"/>
        <w:rPr>
          <w:rFonts w:ascii="Times New Roman" w:hAnsi="Times New Roman" w:cs="Times New Roman"/>
          <w:sz w:val="12"/>
          <w:szCs w:val="12"/>
        </w:rPr>
      </w:pPr>
      <w:r w:rsidRPr="00245D65">
        <w:rPr>
          <w:rFonts w:ascii="Times New Roman" w:hAnsi="Times New Roman" w:cs="Times New Roman"/>
          <w:sz w:val="12"/>
          <w:szCs w:val="12"/>
        </w:rPr>
        <w:t>9) документ, подтверждающий согласование организациями, обслуживающими дорожное покрытие, тротуары, газоны, а также отвечающими за сохранность инженерных коммуникаций проекта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(предоставляется по желанию заявителя).</w:t>
      </w:r>
    </w:p>
    <w:p w:rsidR="00245D65" w:rsidRDefault="00245D65" w:rsidP="00245D65">
      <w:pPr>
        <w:spacing w:after="0" w:line="240" w:lineRule="auto"/>
        <w:ind w:firstLine="284"/>
        <w:jc w:val="right"/>
        <w:rPr>
          <w:rFonts w:ascii="Times New Roman" w:hAnsi="Times New Roman" w:cs="Times New Roman"/>
          <w:sz w:val="12"/>
          <w:szCs w:val="12"/>
        </w:rPr>
      </w:pPr>
    </w:p>
    <w:p w:rsidR="00245D65" w:rsidRPr="00245D65" w:rsidRDefault="00245D65" w:rsidP="00245D65">
      <w:pPr>
        <w:spacing w:after="0" w:line="240" w:lineRule="auto"/>
        <w:ind w:firstLine="284"/>
        <w:jc w:val="right"/>
        <w:rPr>
          <w:rFonts w:ascii="Times New Roman" w:hAnsi="Times New Roman" w:cs="Times New Roman"/>
          <w:sz w:val="12"/>
          <w:szCs w:val="12"/>
        </w:rPr>
      </w:pPr>
      <w:r w:rsidRPr="00245D65">
        <w:rPr>
          <w:rFonts w:ascii="Times New Roman" w:hAnsi="Times New Roman" w:cs="Times New Roman"/>
          <w:sz w:val="12"/>
          <w:szCs w:val="12"/>
        </w:rPr>
        <w:t>Приложение № 2</w:t>
      </w:r>
    </w:p>
    <w:p w:rsidR="00245D65" w:rsidRDefault="00245D65" w:rsidP="00245D65">
      <w:pPr>
        <w:spacing w:after="0" w:line="240" w:lineRule="auto"/>
        <w:ind w:firstLine="284"/>
        <w:jc w:val="right"/>
        <w:rPr>
          <w:rFonts w:ascii="Times New Roman" w:hAnsi="Times New Roman" w:cs="Times New Roman"/>
          <w:sz w:val="12"/>
          <w:szCs w:val="12"/>
        </w:rPr>
      </w:pPr>
      <w:r w:rsidRPr="00245D65">
        <w:rPr>
          <w:rFonts w:ascii="Times New Roman" w:hAnsi="Times New Roman" w:cs="Times New Roman"/>
          <w:sz w:val="12"/>
          <w:szCs w:val="12"/>
        </w:rPr>
        <w:t>к Административному регламенту</w:t>
      </w:r>
    </w:p>
    <w:p w:rsidR="00245D65" w:rsidRDefault="00676019" w:rsidP="00676019">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590800" cy="2552812"/>
            <wp:effectExtent l="0" t="0" r="0" b="0"/>
            <wp:docPr id="6" name="Рисунок 6"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2552812"/>
                    </a:xfrm>
                    <a:prstGeom prst="rect">
                      <a:avLst/>
                    </a:prstGeom>
                    <a:noFill/>
                    <a:ln>
                      <a:noFill/>
                    </a:ln>
                  </pic:spPr>
                </pic:pic>
              </a:graphicData>
            </a:graphic>
          </wp:inline>
        </w:drawing>
      </w:r>
    </w:p>
    <w:p w:rsidR="00676019" w:rsidRPr="00676019" w:rsidRDefault="00676019" w:rsidP="00676019">
      <w:pPr>
        <w:spacing w:after="0" w:line="240" w:lineRule="auto"/>
        <w:ind w:firstLine="284"/>
        <w:jc w:val="right"/>
        <w:rPr>
          <w:rFonts w:ascii="Times New Roman" w:hAnsi="Times New Roman" w:cs="Times New Roman"/>
          <w:sz w:val="12"/>
          <w:szCs w:val="12"/>
        </w:rPr>
      </w:pPr>
      <w:r w:rsidRPr="00676019">
        <w:rPr>
          <w:rFonts w:ascii="Times New Roman" w:hAnsi="Times New Roman" w:cs="Times New Roman"/>
          <w:sz w:val="12"/>
          <w:szCs w:val="12"/>
        </w:rPr>
        <w:t xml:space="preserve">Приложение № 3 </w:t>
      </w:r>
    </w:p>
    <w:p w:rsidR="00676019" w:rsidRPr="00676019" w:rsidRDefault="00676019" w:rsidP="0067601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676019" w:rsidRDefault="00676019" w:rsidP="00676019">
      <w:pPr>
        <w:spacing w:after="0" w:line="240" w:lineRule="auto"/>
        <w:ind w:firstLine="284"/>
        <w:jc w:val="center"/>
        <w:rPr>
          <w:rFonts w:ascii="Times New Roman" w:hAnsi="Times New Roman" w:cs="Times New Roman"/>
          <w:sz w:val="12"/>
          <w:szCs w:val="12"/>
        </w:rPr>
      </w:pPr>
      <w:r w:rsidRPr="00676019">
        <w:rPr>
          <w:rFonts w:ascii="Times New Roman" w:hAnsi="Times New Roman" w:cs="Times New Roman"/>
          <w:sz w:val="12"/>
          <w:szCs w:val="12"/>
        </w:rPr>
        <w:t>Журнал регистрации заявлений на выдачу разрешений на проведение земляных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701"/>
        <w:gridCol w:w="2126"/>
        <w:gridCol w:w="1985"/>
        <w:gridCol w:w="1525"/>
      </w:tblGrid>
      <w:tr w:rsidR="00676019" w:rsidRPr="00676019" w:rsidTr="00676019">
        <w:tc>
          <w:tcPr>
            <w:tcW w:w="392"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r w:rsidRPr="00676019">
              <w:rPr>
                <w:rFonts w:ascii="Times New Roman" w:hAnsi="Times New Roman" w:cs="Times New Roman"/>
                <w:sz w:val="12"/>
                <w:szCs w:val="12"/>
              </w:rPr>
              <w:t>№ п/п</w:t>
            </w:r>
          </w:p>
        </w:tc>
        <w:tc>
          <w:tcPr>
            <w:tcW w:w="1701"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r w:rsidRPr="00676019">
              <w:rPr>
                <w:rFonts w:ascii="Times New Roman" w:hAnsi="Times New Roman" w:cs="Times New Roman"/>
                <w:sz w:val="12"/>
                <w:szCs w:val="12"/>
              </w:rPr>
              <w:t xml:space="preserve">Название организации – получателя муниципальной услуги, если получателем муниципальной услуги является организация </w:t>
            </w:r>
          </w:p>
        </w:tc>
        <w:tc>
          <w:tcPr>
            <w:tcW w:w="2126"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r w:rsidRPr="00676019">
              <w:rPr>
                <w:rFonts w:ascii="Times New Roman" w:hAnsi="Times New Roman" w:cs="Times New Roman"/>
                <w:sz w:val="12"/>
                <w:szCs w:val="12"/>
              </w:rPr>
              <w:t xml:space="preserve">Ф.И.О. руководителя организации – получателя муниципальной услуги, если получателем муниципальной услуги является организация; </w:t>
            </w:r>
          </w:p>
          <w:p w:rsidR="00676019" w:rsidRPr="00676019" w:rsidRDefault="00676019" w:rsidP="00676019">
            <w:pPr>
              <w:spacing w:after="0" w:line="240" w:lineRule="auto"/>
              <w:jc w:val="center"/>
              <w:rPr>
                <w:rFonts w:ascii="Times New Roman" w:hAnsi="Times New Roman" w:cs="Times New Roman"/>
                <w:sz w:val="12"/>
                <w:szCs w:val="12"/>
              </w:rPr>
            </w:pPr>
            <w:r w:rsidRPr="00676019">
              <w:rPr>
                <w:rFonts w:ascii="Times New Roman" w:hAnsi="Times New Roman" w:cs="Times New Roman"/>
                <w:sz w:val="12"/>
                <w:szCs w:val="12"/>
              </w:rPr>
              <w:t xml:space="preserve">Ф.И.О. получателя муниципальной услуги, если получателем муниципальной </w:t>
            </w:r>
            <w:r>
              <w:rPr>
                <w:rFonts w:ascii="Times New Roman" w:hAnsi="Times New Roman" w:cs="Times New Roman"/>
                <w:sz w:val="12"/>
                <w:szCs w:val="12"/>
              </w:rPr>
              <w:t>услуги является физическое лицо</w:t>
            </w:r>
          </w:p>
        </w:tc>
        <w:tc>
          <w:tcPr>
            <w:tcW w:w="198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r w:rsidRPr="00676019">
              <w:rPr>
                <w:rFonts w:ascii="Times New Roman" w:hAnsi="Times New Roman" w:cs="Times New Roman"/>
                <w:sz w:val="12"/>
                <w:szCs w:val="12"/>
              </w:rPr>
              <w:t>Дата регистрации заявления о предоставлении муниципальной услуги и прилагаемых к нему документов</w:t>
            </w:r>
          </w:p>
        </w:tc>
        <w:tc>
          <w:tcPr>
            <w:tcW w:w="152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r w:rsidRPr="00676019">
              <w:rPr>
                <w:rFonts w:ascii="Times New Roman" w:hAnsi="Times New Roman" w:cs="Times New Roman"/>
                <w:sz w:val="12"/>
                <w:szCs w:val="12"/>
              </w:rPr>
              <w:t xml:space="preserve">Роспись должностного лица, зарегистрировавшего заявление о предоставлении муниципальной услуги и прилагаемых к нему документов </w:t>
            </w:r>
          </w:p>
        </w:tc>
      </w:tr>
      <w:tr w:rsidR="00676019" w:rsidRPr="00676019" w:rsidTr="00676019">
        <w:tc>
          <w:tcPr>
            <w:tcW w:w="392"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701"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2126"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98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52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r>
      <w:tr w:rsidR="00676019" w:rsidRPr="00676019" w:rsidTr="00676019">
        <w:tc>
          <w:tcPr>
            <w:tcW w:w="392"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701"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2126"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98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52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r>
      <w:tr w:rsidR="00676019" w:rsidRPr="00676019" w:rsidTr="00676019">
        <w:tc>
          <w:tcPr>
            <w:tcW w:w="392"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701"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2126"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98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c>
          <w:tcPr>
            <w:tcW w:w="1525" w:type="dxa"/>
            <w:shd w:val="clear" w:color="auto" w:fill="auto"/>
          </w:tcPr>
          <w:p w:rsidR="00676019" w:rsidRPr="00676019" w:rsidRDefault="00676019" w:rsidP="00676019">
            <w:pPr>
              <w:spacing w:after="0" w:line="240" w:lineRule="auto"/>
              <w:jc w:val="center"/>
              <w:rPr>
                <w:rFonts w:ascii="Times New Roman" w:hAnsi="Times New Roman" w:cs="Times New Roman"/>
                <w:sz w:val="12"/>
                <w:szCs w:val="12"/>
              </w:rPr>
            </w:pPr>
          </w:p>
        </w:tc>
      </w:tr>
    </w:tbl>
    <w:p w:rsidR="00676019" w:rsidRPr="00676019" w:rsidRDefault="00676019" w:rsidP="00676019">
      <w:pPr>
        <w:spacing w:after="0" w:line="240" w:lineRule="auto"/>
        <w:ind w:firstLine="284"/>
        <w:jc w:val="center"/>
        <w:rPr>
          <w:rFonts w:ascii="Times New Roman" w:hAnsi="Times New Roman" w:cs="Times New Roman"/>
          <w:sz w:val="12"/>
          <w:szCs w:val="12"/>
        </w:rPr>
      </w:pPr>
    </w:p>
    <w:p w:rsidR="006A124C" w:rsidRDefault="006A124C" w:rsidP="0040468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6A124C" w:rsidRDefault="006A124C" w:rsidP="0040468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AB46EC" w:rsidRDefault="00AB46EC" w:rsidP="0040468A">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40468A" w:rsidRPr="00912C81" w:rsidRDefault="0040468A" w:rsidP="0040468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Администрация</w:t>
      </w:r>
    </w:p>
    <w:p w:rsidR="0040468A" w:rsidRPr="00912C81" w:rsidRDefault="0040468A" w:rsidP="0040468A">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912C81">
        <w:rPr>
          <w:rFonts w:ascii="Times New Roman" w:hAnsi="Times New Roman" w:cs="Times New Roman"/>
          <w:sz w:val="12"/>
          <w:szCs w:val="12"/>
        </w:rPr>
        <w:t xml:space="preserve"> Сергиевский</w:t>
      </w:r>
    </w:p>
    <w:p w:rsidR="0040468A" w:rsidRPr="00912C81" w:rsidRDefault="0040468A" w:rsidP="0040468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Самарской области</w:t>
      </w:r>
    </w:p>
    <w:p w:rsidR="0040468A" w:rsidRPr="00912C81" w:rsidRDefault="0040468A" w:rsidP="0040468A">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912C81">
        <w:rPr>
          <w:rFonts w:ascii="Times New Roman" w:hAnsi="Times New Roman" w:cs="Times New Roman"/>
          <w:sz w:val="12"/>
          <w:szCs w:val="12"/>
        </w:rPr>
        <w:t>ПОСТАНОВЛЕНИЕ</w:t>
      </w:r>
    </w:p>
    <w:p w:rsidR="0040468A" w:rsidRDefault="0040468A" w:rsidP="0040468A">
      <w:pPr>
        <w:autoSpaceDE w:val="0"/>
        <w:autoSpaceDN w:val="0"/>
        <w:adjustRightInd w:val="0"/>
        <w:spacing w:after="0" w:line="240" w:lineRule="auto"/>
        <w:ind w:firstLine="284"/>
        <w:jc w:val="both"/>
        <w:outlineLvl w:val="0"/>
        <w:rPr>
          <w:rFonts w:ascii="Times New Roman" w:hAnsi="Times New Roman" w:cs="Times New Roman"/>
          <w:sz w:val="12"/>
          <w:szCs w:val="12"/>
        </w:rPr>
      </w:pPr>
      <w:r w:rsidRPr="00912C81">
        <w:rPr>
          <w:rFonts w:ascii="Times New Roman" w:hAnsi="Times New Roman" w:cs="Times New Roman"/>
          <w:sz w:val="12"/>
          <w:szCs w:val="12"/>
        </w:rPr>
        <w:t xml:space="preserve">«03» июня 2021 г. </w:t>
      </w:r>
      <w:r>
        <w:rPr>
          <w:rFonts w:ascii="Times New Roman" w:hAnsi="Times New Roman" w:cs="Times New Roman"/>
          <w:sz w:val="12"/>
          <w:szCs w:val="12"/>
        </w:rPr>
        <w:t xml:space="preserve">                                                                                                                                                                                                      </w:t>
      </w:r>
      <w:r w:rsidR="006A124C">
        <w:rPr>
          <w:rFonts w:ascii="Times New Roman" w:hAnsi="Times New Roman" w:cs="Times New Roman"/>
          <w:sz w:val="12"/>
          <w:szCs w:val="12"/>
        </w:rPr>
        <w:t>№517</w:t>
      </w:r>
    </w:p>
    <w:p w:rsidR="006A124C" w:rsidRDefault="006A124C" w:rsidP="006A124C">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6A124C">
        <w:rPr>
          <w:rFonts w:ascii="Times New Roman" w:hAnsi="Times New Roman" w:cs="Times New Roman"/>
          <w:sz w:val="12"/>
          <w:szCs w:val="12"/>
        </w:rPr>
        <w:t>Об у</w:t>
      </w:r>
      <w:r>
        <w:rPr>
          <w:rFonts w:ascii="Times New Roman" w:hAnsi="Times New Roman" w:cs="Times New Roman"/>
          <w:sz w:val="12"/>
          <w:szCs w:val="12"/>
        </w:rPr>
        <w:t>тверждении Административного ре</w:t>
      </w:r>
      <w:r w:rsidRPr="006A124C">
        <w:rPr>
          <w:rFonts w:ascii="Times New Roman" w:hAnsi="Times New Roman" w:cs="Times New Roman"/>
          <w:sz w:val="12"/>
          <w:szCs w:val="12"/>
        </w:rPr>
        <w:t>гла</w:t>
      </w:r>
      <w:r>
        <w:rPr>
          <w:rFonts w:ascii="Times New Roman" w:hAnsi="Times New Roman" w:cs="Times New Roman"/>
          <w:sz w:val="12"/>
          <w:szCs w:val="12"/>
        </w:rPr>
        <w:t>мента предоставления Муниципаль</w:t>
      </w:r>
      <w:r w:rsidRPr="006A124C">
        <w:rPr>
          <w:rFonts w:ascii="Times New Roman" w:hAnsi="Times New Roman" w:cs="Times New Roman"/>
          <w:sz w:val="12"/>
          <w:szCs w:val="12"/>
        </w:rPr>
        <w:t>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разрешения на движение по автомобильным дорогам т</w:t>
      </w:r>
      <w:r>
        <w:rPr>
          <w:rFonts w:ascii="Times New Roman" w:hAnsi="Times New Roman" w:cs="Times New Roman"/>
          <w:sz w:val="12"/>
          <w:szCs w:val="12"/>
        </w:rPr>
        <w:t>яжеловесного и (или) крупногаба</w:t>
      </w:r>
      <w:r w:rsidRPr="006A124C">
        <w:rPr>
          <w:rFonts w:ascii="Times New Roman" w:hAnsi="Times New Roman" w:cs="Times New Roman"/>
          <w:sz w:val="12"/>
          <w:szCs w:val="12"/>
        </w:rPr>
        <w:t>ритного транспортного средства (в новой редакции)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w:t>
      </w:r>
      <w:r w:rsidR="00AB46EC">
        <w:rPr>
          <w:rFonts w:ascii="Times New Roman" w:hAnsi="Times New Roman" w:cs="Times New Roman"/>
          <w:sz w:val="12"/>
          <w:szCs w:val="12"/>
        </w:rPr>
        <w:t>населению и приведении норма</w:t>
      </w:r>
      <w:r w:rsidRPr="006A124C">
        <w:rPr>
          <w:rFonts w:ascii="Times New Roman" w:hAnsi="Times New Roman" w:cs="Times New Roman"/>
          <w:sz w:val="12"/>
          <w:szCs w:val="12"/>
        </w:rPr>
        <w:t>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Администрации муниципального района Сергиевский от 19.05.2014 г. № 590 «Об утверждении Реестра муниципальных услуг муниципального района Сергиевский»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ПОСТАНОВЛЯЕТ: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разрешения на движение по автомобильным дорогам тяжеловесного и (или) крупногабаритного транспортного средства» (в новой редакции) (Приложение № 1 к настоящему Постановлению).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Признать утратившими силу Пос</w:t>
      </w:r>
      <w:r w:rsidR="00AB46EC">
        <w:rPr>
          <w:rFonts w:ascii="Times New Roman" w:hAnsi="Times New Roman" w:cs="Times New Roman"/>
          <w:sz w:val="12"/>
          <w:szCs w:val="12"/>
        </w:rPr>
        <w:t>тановления Администрации муници</w:t>
      </w:r>
      <w:r w:rsidRPr="006A124C">
        <w:rPr>
          <w:rFonts w:ascii="Times New Roman" w:hAnsi="Times New Roman" w:cs="Times New Roman"/>
          <w:sz w:val="12"/>
          <w:szCs w:val="12"/>
        </w:rPr>
        <w:t>пального района Сергиевский Самарской области: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 250 от 20.02.2019 г. «О внесении изменений в постановление администрации муниципального района Сергиевский №335 от 31.03.2016 года «Об утверждении Административного регламента предоставления администрацией муниципального района Сергиевский муниципальной услуги «Выдача разрешения на движение по автомобильным дорогам тяжеловесного и (или) крупногабаритного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 817 от 24.06.2019 г. «Об утверждении Административного регламента предоставления Муниципальным казенны</w:t>
      </w:r>
      <w:r w:rsidR="00AB46EC">
        <w:rPr>
          <w:rFonts w:ascii="Times New Roman" w:hAnsi="Times New Roman" w:cs="Times New Roman"/>
          <w:sz w:val="12"/>
          <w:szCs w:val="12"/>
        </w:rPr>
        <w:t>м учреждением «Управление заказ</w:t>
      </w:r>
      <w:r w:rsidRPr="006A124C">
        <w:rPr>
          <w:rFonts w:ascii="Times New Roman" w:hAnsi="Times New Roman" w:cs="Times New Roman"/>
          <w:sz w:val="12"/>
          <w:szCs w:val="12"/>
        </w:rPr>
        <w:t>чика-застройщика, архитектуры и градостроительства»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 в новой редакции»;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 952 от 08.08.2017 г. «О внесении изм</w:t>
      </w:r>
      <w:r w:rsidR="00AB46EC">
        <w:rPr>
          <w:rFonts w:ascii="Times New Roman" w:hAnsi="Times New Roman" w:cs="Times New Roman"/>
          <w:sz w:val="12"/>
          <w:szCs w:val="12"/>
        </w:rPr>
        <w:t>енений в Приложение №1 к Поста</w:t>
      </w:r>
      <w:r w:rsidRPr="006A124C">
        <w:rPr>
          <w:rFonts w:ascii="Times New Roman" w:hAnsi="Times New Roman" w:cs="Times New Roman"/>
          <w:sz w:val="12"/>
          <w:szCs w:val="12"/>
        </w:rPr>
        <w:t>новлению  Администрации муниципального района Сергиевский Самарской области № 435 от 27.04.2017 г. «Об утве</w:t>
      </w:r>
      <w:r w:rsidR="00AB46EC">
        <w:rPr>
          <w:rFonts w:ascii="Times New Roman" w:hAnsi="Times New Roman" w:cs="Times New Roman"/>
          <w:sz w:val="12"/>
          <w:szCs w:val="12"/>
        </w:rPr>
        <w:t>рждении Административного регла</w:t>
      </w:r>
      <w:r w:rsidRPr="006A124C">
        <w:rPr>
          <w:rFonts w:ascii="Times New Roman" w:hAnsi="Times New Roman" w:cs="Times New Roman"/>
          <w:sz w:val="12"/>
          <w:szCs w:val="12"/>
        </w:rPr>
        <w:t>мента предоставления Администрацией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 435 от 27.04.2017 г. «Об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6A124C" w:rsidRPr="006A124C" w:rsidRDefault="00AB46E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w:t>
      </w:r>
      <w:r w:rsidR="006A124C" w:rsidRPr="006A124C">
        <w:rPr>
          <w:rFonts w:ascii="Times New Roman" w:hAnsi="Times New Roman" w:cs="Times New Roman"/>
          <w:sz w:val="12"/>
          <w:szCs w:val="12"/>
        </w:rPr>
        <w:t>Опубликовать настоящее Постановление в газете «Сергиевский вестник».</w:t>
      </w:r>
    </w:p>
    <w:p w:rsidR="006A124C" w:rsidRPr="006A124C" w:rsidRDefault="00AB46E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5.</w:t>
      </w:r>
      <w:r w:rsidR="006A124C" w:rsidRPr="006A124C">
        <w:rPr>
          <w:rFonts w:ascii="Times New Roman" w:hAnsi="Times New Roman" w:cs="Times New Roman"/>
          <w:sz w:val="12"/>
          <w:szCs w:val="12"/>
        </w:rPr>
        <w:t>Настоящее Постановление вступает в силу со дня его официального опубликования.</w:t>
      </w:r>
    </w:p>
    <w:p w:rsidR="006A124C" w:rsidRPr="006A124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6.</w:t>
      </w:r>
      <w:r w:rsidR="006A124C" w:rsidRPr="006A124C">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006A124C" w:rsidRPr="006A124C">
        <w:rPr>
          <w:rFonts w:ascii="Times New Roman" w:hAnsi="Times New Roman" w:cs="Times New Roman"/>
          <w:sz w:val="12"/>
          <w:szCs w:val="12"/>
        </w:rPr>
        <w:t>И.О.Руководителя</w:t>
      </w:r>
      <w:proofErr w:type="spellEnd"/>
      <w:r w:rsidR="006A124C" w:rsidRPr="006A124C">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AB46EC" w:rsidRDefault="00AB46E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Глава муниципального</w:t>
      </w:r>
      <w:r w:rsidR="006A124C" w:rsidRPr="006A124C">
        <w:rPr>
          <w:rFonts w:ascii="Times New Roman" w:hAnsi="Times New Roman" w:cs="Times New Roman"/>
          <w:sz w:val="12"/>
          <w:szCs w:val="12"/>
        </w:rPr>
        <w:t xml:space="preserve"> района Сергиевский                                              </w:t>
      </w:r>
    </w:p>
    <w:p w:rsidR="006A124C" w:rsidRPr="006A124C" w:rsidRDefault="006A124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6A124C">
        <w:rPr>
          <w:rFonts w:ascii="Times New Roman" w:hAnsi="Times New Roman" w:cs="Times New Roman"/>
          <w:sz w:val="12"/>
          <w:szCs w:val="12"/>
        </w:rPr>
        <w:t xml:space="preserve">          </w:t>
      </w:r>
      <w:r w:rsidR="00AB46EC">
        <w:rPr>
          <w:rFonts w:ascii="Times New Roman" w:hAnsi="Times New Roman" w:cs="Times New Roman"/>
          <w:sz w:val="12"/>
          <w:szCs w:val="12"/>
        </w:rPr>
        <w:t xml:space="preserve">                    </w:t>
      </w:r>
      <w:proofErr w:type="spellStart"/>
      <w:r w:rsidR="00AB46EC">
        <w:rPr>
          <w:rFonts w:ascii="Times New Roman" w:hAnsi="Times New Roman" w:cs="Times New Roman"/>
          <w:sz w:val="12"/>
          <w:szCs w:val="12"/>
        </w:rPr>
        <w:t>А.А.Веселов</w:t>
      </w:r>
      <w:proofErr w:type="spellEnd"/>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6A124C" w:rsidRPr="006A124C" w:rsidRDefault="006A124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6A124C">
        <w:rPr>
          <w:rFonts w:ascii="Times New Roman" w:hAnsi="Times New Roman" w:cs="Times New Roman"/>
          <w:sz w:val="12"/>
          <w:szCs w:val="12"/>
        </w:rPr>
        <w:t xml:space="preserve">Приложение №1 </w:t>
      </w:r>
    </w:p>
    <w:p w:rsidR="006A124C" w:rsidRPr="006A124C" w:rsidRDefault="006A124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6A124C">
        <w:rPr>
          <w:rFonts w:ascii="Times New Roman" w:hAnsi="Times New Roman" w:cs="Times New Roman"/>
          <w:sz w:val="12"/>
          <w:szCs w:val="12"/>
        </w:rPr>
        <w:t xml:space="preserve">к Постановлению  Администрации </w:t>
      </w:r>
    </w:p>
    <w:p w:rsidR="00AB46EC" w:rsidRDefault="00AB46E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муниципального района Сергиев</w:t>
      </w:r>
      <w:r w:rsidR="006A124C" w:rsidRPr="006A124C">
        <w:rPr>
          <w:rFonts w:ascii="Times New Roman" w:hAnsi="Times New Roman" w:cs="Times New Roman"/>
          <w:sz w:val="12"/>
          <w:szCs w:val="12"/>
        </w:rPr>
        <w:t xml:space="preserve">ский </w:t>
      </w:r>
    </w:p>
    <w:p w:rsidR="006A124C" w:rsidRPr="006A124C" w:rsidRDefault="00AB46E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 xml:space="preserve"> №517 от «03» июня 2021г.</w:t>
      </w:r>
    </w:p>
    <w:p w:rsidR="006A124C" w:rsidRPr="006A124C" w:rsidRDefault="006A124C" w:rsidP="00AB46EC">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6A124C">
        <w:rPr>
          <w:rFonts w:ascii="Times New Roman" w:hAnsi="Times New Roman" w:cs="Times New Roman"/>
          <w:sz w:val="12"/>
          <w:szCs w:val="12"/>
        </w:rPr>
        <w:t>Административный регламе</w:t>
      </w:r>
      <w:r w:rsidR="00AB46EC">
        <w:rPr>
          <w:rFonts w:ascii="Times New Roman" w:hAnsi="Times New Roman" w:cs="Times New Roman"/>
          <w:sz w:val="12"/>
          <w:szCs w:val="12"/>
        </w:rPr>
        <w:t xml:space="preserve">нт </w:t>
      </w:r>
      <w:r w:rsidRPr="006A124C">
        <w:rPr>
          <w:rFonts w:ascii="Times New Roman" w:hAnsi="Times New Roman" w:cs="Times New Roman"/>
          <w:sz w:val="12"/>
          <w:szCs w:val="12"/>
        </w:rPr>
        <w:t>предоставления Муниципальным казенным учреждением «Управление заказчика-застройщика, архитекту</w:t>
      </w:r>
      <w:r w:rsidR="00AB46EC">
        <w:rPr>
          <w:rFonts w:ascii="Times New Roman" w:hAnsi="Times New Roman" w:cs="Times New Roman"/>
          <w:sz w:val="12"/>
          <w:szCs w:val="12"/>
        </w:rPr>
        <w:t>ры и градостроительства» муници</w:t>
      </w:r>
      <w:r w:rsidRPr="006A124C">
        <w:rPr>
          <w:rFonts w:ascii="Times New Roman" w:hAnsi="Times New Roman" w:cs="Times New Roman"/>
          <w:sz w:val="12"/>
          <w:szCs w:val="12"/>
        </w:rPr>
        <w:t>пального района Сергиевский муниципальной услуги «Выдача разрешения на движение по автомобильным дорогам тяжеловесного и (или) крупногаба</w:t>
      </w:r>
      <w:r w:rsidR="00AB46EC">
        <w:rPr>
          <w:rFonts w:ascii="Times New Roman" w:hAnsi="Times New Roman" w:cs="Times New Roman"/>
          <w:sz w:val="12"/>
          <w:szCs w:val="12"/>
        </w:rPr>
        <w:t xml:space="preserve">ритного транспортного средства» </w:t>
      </w:r>
      <w:r w:rsidRPr="006A124C">
        <w:rPr>
          <w:rFonts w:ascii="Times New Roman" w:hAnsi="Times New Roman" w:cs="Times New Roman"/>
          <w:sz w:val="12"/>
          <w:szCs w:val="12"/>
        </w:rPr>
        <w:t>(в новой редакции)</w:t>
      </w:r>
    </w:p>
    <w:p w:rsidR="006A124C" w:rsidRPr="006A124C" w:rsidRDefault="006A124C" w:rsidP="00AB46EC">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6A124C" w:rsidRPr="006A124C" w:rsidRDefault="00AB46EC" w:rsidP="00AB46EC">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1. </w:t>
      </w:r>
      <w:r w:rsidR="006A124C" w:rsidRPr="006A124C">
        <w:rPr>
          <w:rFonts w:ascii="Times New Roman" w:hAnsi="Times New Roman" w:cs="Times New Roman"/>
          <w:sz w:val="12"/>
          <w:szCs w:val="12"/>
        </w:rPr>
        <w:t>Общие положения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1.1.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разрешения на движение по автомобильным дорогам тяжеловесного и (или) крупногабаритного транспортного средства» (далее – муниципальная услуга), определяет порядок, сроки и последовательность действий (административных процедур) муниципальным казенным учреждением «Управление заказчика-застройщика, архитектуры и градостроительства» муниципального района Сергиевский (далее – Учреждение) в отношении заявителей, указанных в пункте 1.2.2 настоящего Административного регламента, а также порядок взаимодействия с федеральными органами исполнительной власти при предоставлении МКУ «Управление заказчика-застройщика, архитектуры и градостроительства» муниципального района Сергиевский муниципальной услуги.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1.2. Общие сведения о муниципальной услуге.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1.2.1. Муниципальная услуга связана с выдачей разрешения на движение по автомобильным дорогам тяжеловесного и (или) крупногабаритного транспортного средства, в случае, если маршрут, часть маршрута транспортного средства проходят по автомобильным дорогам местного значения муниципального района Сергиевский Самарской области, по автомобильным дорогам местного значения, расположенным на территориях двух и более поселений в границах муниципального района Сергиевский Самарской области, и не проходят по автомобильным дорогам федерального, регионального или межмуниципального значения, участкам таких автомобильных дорог.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1.2.2. Получателями муниципальной услуги выступают физические лица, в том числе индивидуальные предприниматели, и юридические лица, являющиеся владельцами транспортного средства, обратившиеся в Учреждение с заявлением на получение разрешения на движение по автомобильным дорогам указанного тяжеловесного и (или) крупногабаритного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Заявителями на получение муниципальной услуги (далее – заявители), обратившимися в Учреждение с соответствующим заявлением, являются: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физическое лицо, в том числе индивидуальный предприниматель, выступающее получателем муниципальной услуги, или его уполномоченный представитель;</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юридическое лицо, выступающее получателем муниципальной услуги, от имени которого действует единоличный исполнительный орган юридического лица или уполномоченный представитель юридического лица.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Полномочия заявителя, не являющегося получателем муниципальной услуги, подтверждаются: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для единоличного исполнительного </w:t>
      </w:r>
      <w:r w:rsidR="00AB46EC">
        <w:rPr>
          <w:rFonts w:ascii="Times New Roman" w:hAnsi="Times New Roman" w:cs="Times New Roman"/>
          <w:sz w:val="12"/>
          <w:szCs w:val="12"/>
        </w:rPr>
        <w:t>органа юридического лица – доку</w:t>
      </w:r>
      <w:r w:rsidRPr="006A124C">
        <w:rPr>
          <w:rFonts w:ascii="Times New Roman" w:hAnsi="Times New Roman" w:cs="Times New Roman"/>
          <w:sz w:val="12"/>
          <w:szCs w:val="12"/>
        </w:rPr>
        <w:t xml:space="preserve">ментом о назначении (избрании) единоличного исполнительного органа юридического лица в соответствии с учредительным документом  юридического лица;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 для представителя получателя муниципальной услуги - доверенностью, оформленной в соответствии с требованиями законодательства.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 Порядок информирования о</w:t>
      </w:r>
      <w:r w:rsidR="00AB46EC">
        <w:rPr>
          <w:rFonts w:ascii="Times New Roman" w:hAnsi="Times New Roman" w:cs="Times New Roman"/>
          <w:sz w:val="12"/>
          <w:szCs w:val="12"/>
        </w:rPr>
        <w:t xml:space="preserve"> правилах предоставления муници</w:t>
      </w:r>
      <w:r w:rsidRPr="006A124C">
        <w:rPr>
          <w:rFonts w:ascii="Times New Roman" w:hAnsi="Times New Roman" w:cs="Times New Roman"/>
          <w:sz w:val="12"/>
          <w:szCs w:val="12"/>
        </w:rPr>
        <w:t>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Информирование о правилах предоставления муниципальной услуги осуществляет Учреждением и администрацией муниципального района Сергиевский (далее – Администрация).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1.3.1. Местонахождение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Учреждения: 446540, Самарская область, Сергиевский район, </w:t>
      </w:r>
      <w:proofErr w:type="spellStart"/>
      <w:r w:rsidRPr="006A124C">
        <w:rPr>
          <w:rFonts w:ascii="Times New Roman" w:hAnsi="Times New Roman" w:cs="Times New Roman"/>
          <w:sz w:val="12"/>
          <w:szCs w:val="12"/>
        </w:rPr>
        <w:t>с.Сергиевск</w:t>
      </w:r>
      <w:proofErr w:type="spellEnd"/>
      <w:r w:rsidRPr="006A124C">
        <w:rPr>
          <w:rFonts w:ascii="Times New Roman" w:hAnsi="Times New Roman" w:cs="Times New Roman"/>
          <w:sz w:val="12"/>
          <w:szCs w:val="12"/>
        </w:rPr>
        <w:t xml:space="preserve">, </w:t>
      </w:r>
      <w:proofErr w:type="spellStart"/>
      <w:r w:rsidRPr="006A124C">
        <w:rPr>
          <w:rFonts w:ascii="Times New Roman" w:hAnsi="Times New Roman" w:cs="Times New Roman"/>
          <w:sz w:val="12"/>
          <w:szCs w:val="12"/>
        </w:rPr>
        <w:t>ул.Ленина</w:t>
      </w:r>
      <w:proofErr w:type="spellEnd"/>
      <w:r w:rsidRPr="006A124C">
        <w:rPr>
          <w:rFonts w:ascii="Times New Roman" w:hAnsi="Times New Roman" w:cs="Times New Roman"/>
          <w:sz w:val="12"/>
          <w:szCs w:val="12"/>
        </w:rPr>
        <w:t>, д.15А.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График работы Учреждения (время местное):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понедельник-пятница  -  с 8.00 до 17.00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предпраздничные дни – с 08.00 до 16.00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Суббота и воскресенье  - выходные дни;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Перерыв  - с 12.00 до 13.00.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Справочные телефоны, по которым может быть получена информация о предоставлении муниципальной услуги: 8(84655) 2-16-40, 2-11-43.</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Адрес электронной почты Учреждения: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uzzadm@yandex.ru.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Местонахождение Администрации: 446540 Самарская область, Сергиевский район, с. Сергиевск, ул. Ленина, д. 22.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График работы администрации (время местное):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понедельник-пятница  -  с 8.00 до 17.00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предпраздничные дни – с 08.00 до 16.00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Суббота и воскресенье  - выходные дни;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Перерыв  - с 12.00 до 13.00.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Справочные телефоны администрации: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8(846-55) 2-18-05, 2-11-72.</w:t>
      </w:r>
      <w:r w:rsidRPr="006A124C">
        <w:rPr>
          <w:rFonts w:ascii="Times New Roman" w:hAnsi="Times New Roman" w:cs="Times New Roman"/>
          <w:sz w:val="12"/>
          <w:szCs w:val="12"/>
        </w:rPr>
        <w:tab/>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Адрес электронной почты администрации: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adm2@samtel.ru.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Местонахождение МБУ «Многофункциональный центр предоставления государственных и муниципальных услуг» муниципального района Сергиев-</w:t>
      </w:r>
      <w:proofErr w:type="spellStart"/>
      <w:r w:rsidRPr="006A124C">
        <w:rPr>
          <w:rFonts w:ascii="Times New Roman" w:hAnsi="Times New Roman" w:cs="Times New Roman"/>
          <w:sz w:val="12"/>
          <w:szCs w:val="12"/>
        </w:rPr>
        <w:t>ский</w:t>
      </w:r>
      <w:proofErr w:type="spellEnd"/>
      <w:r w:rsidRPr="006A124C">
        <w:rPr>
          <w:rFonts w:ascii="Times New Roman" w:hAnsi="Times New Roman" w:cs="Times New Roman"/>
          <w:sz w:val="12"/>
          <w:szCs w:val="12"/>
        </w:rPr>
        <w:t xml:space="preserve"> Самарской области (далее – МФЦ): 446540, Самарская область, Сергиевский район, с. Сергиевск, ул. Ленина, 15А.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Почтовый адрес: </w:t>
      </w:r>
      <w:r w:rsidRPr="006A124C">
        <w:rPr>
          <w:rFonts w:ascii="Times New Roman" w:hAnsi="Times New Roman" w:cs="Times New Roman"/>
          <w:sz w:val="12"/>
          <w:szCs w:val="12"/>
        </w:rPr>
        <w:tab/>
        <w:t>446540, Самарская область, Сергиевский р-он, с. Сергиевск, улица Ленина, дом 15А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Справочный телефон/факс: 8 (84655) 2 – 22 – 82, 2-21-23, 2-11-89, 2-16-35.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График работы:</w:t>
      </w:r>
      <w:r w:rsidRPr="006A124C">
        <w:rPr>
          <w:rFonts w:ascii="Times New Roman" w:hAnsi="Times New Roman" w:cs="Times New Roman"/>
          <w:sz w:val="12"/>
          <w:szCs w:val="12"/>
        </w:rPr>
        <w:tab/>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Понедельник – пятница - с 9:00 до 18:00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Четверг -10:00 до 20:00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Суббота – 9:00 до 13:00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Без перерыва на обед,</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Воскресенье – выходной день</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Адрес Интернет-сайта: </w:t>
      </w:r>
      <w:r w:rsidRPr="006A124C">
        <w:rPr>
          <w:rFonts w:ascii="Times New Roman" w:hAnsi="Times New Roman" w:cs="Times New Roman"/>
          <w:sz w:val="12"/>
          <w:szCs w:val="12"/>
        </w:rPr>
        <w:tab/>
        <w:t>www.мфц63.рф.</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lang w:val="en-US"/>
        </w:rPr>
      </w:pPr>
      <w:r w:rsidRPr="006A124C">
        <w:rPr>
          <w:rFonts w:ascii="Times New Roman" w:hAnsi="Times New Roman" w:cs="Times New Roman"/>
          <w:sz w:val="12"/>
          <w:szCs w:val="12"/>
          <w:lang w:val="en-US"/>
        </w:rPr>
        <w:t>E-mail: mfc@sergievsk.ru</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lang w:val="en-US"/>
        </w:rPr>
        <w:t xml:space="preserve">1.3.2. </w:t>
      </w:r>
      <w:r w:rsidRPr="006A124C">
        <w:rPr>
          <w:rFonts w:ascii="Times New Roman" w:hAnsi="Times New Roman" w:cs="Times New Roman"/>
          <w:sz w:val="12"/>
          <w:szCs w:val="12"/>
        </w:rPr>
        <w:t>Информация о местонахождении, графике работы и справочных телефонах Учреждения, а также о порядке предоставления муниципальной услуги и перечне документов, необходимых для ее получения, размещается: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 официальном интернет-сайте администрации: http://sergievsk.ru;</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 Портале государственных и муниципальных услуг Самарской области (далее – Портал) www.pgu.samregion.ru;</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 информационных стендах в помещении приема заявлений в Учреждении.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Обозначенная информация сообщается заинтересованным лицам по но-мерам телефонов Учреждения, указанным в предыдущем пункте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1.3.3. Информирование о правилах предоставления муниципальной услуги могут проводиться в следующих формах:</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индивидуальное личное консультирование;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индивидуальное консультирование по почте (по электронной почте);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индивидуальное консультирование по телефону;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публичное письменное информирование;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публичное устное информирование.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1.3.4. Индивидуальное личное консультирование.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 15 минут.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Индивидуальное личное консультирование одного лица должностным лицом Учреждения не может превышать 20 минут.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если для подготовки ответа требуется время, превышающее 20 минут, должностное лицо Учреждения,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1.3.5. Индивидуальное консультирова</w:t>
      </w:r>
      <w:r w:rsidR="002F2CE1">
        <w:rPr>
          <w:rFonts w:ascii="Times New Roman" w:hAnsi="Times New Roman" w:cs="Times New Roman"/>
          <w:sz w:val="12"/>
          <w:szCs w:val="12"/>
        </w:rPr>
        <w:t>ние по почте (по электронной по</w:t>
      </w:r>
      <w:r w:rsidRPr="006A124C">
        <w:rPr>
          <w:rFonts w:ascii="Times New Roman" w:hAnsi="Times New Roman" w:cs="Times New Roman"/>
          <w:sz w:val="12"/>
          <w:szCs w:val="12"/>
        </w:rPr>
        <w:t>чте).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1.3.6. Индивидуальное консультирование по телефону.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Учреждения, осуществляющего индивидуальное консультирование по телефону.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Время разговора не должно превышать 10 минут.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В том случае, если должностное лицо Учреждения,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1.3.7. Публичное письменное информирование.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1.3.8. Публичное устное информирование.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Публичное устное информирование осуществляется уполномоченным должностным лицом Учреждения с привлечением средств массовой информации.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1.3.9. Должностные лица Учреждения, участвующие в предоставлении муниципальной услуги, при ответе на обращения граждан и организаций обязаны: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Учреждения,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Учреждения, подписавшего ответ, номер телефона и фамилию исполнителя (должностного лица Учреждения, подготовившего ответ).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Должностное лицо Учреждения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1.3.10. На стендах в местах предоста</w:t>
      </w:r>
      <w:r w:rsidR="002F2CE1">
        <w:rPr>
          <w:rFonts w:ascii="Times New Roman" w:hAnsi="Times New Roman" w:cs="Times New Roman"/>
          <w:sz w:val="12"/>
          <w:szCs w:val="12"/>
        </w:rPr>
        <w:t>вления муниципальной услуги раз</w:t>
      </w:r>
      <w:r w:rsidRPr="006A124C">
        <w:rPr>
          <w:rFonts w:ascii="Times New Roman" w:hAnsi="Times New Roman" w:cs="Times New Roman"/>
          <w:sz w:val="12"/>
          <w:szCs w:val="12"/>
        </w:rPr>
        <w:t>мещаются следующие информационные материалы: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информация о закрепленных за администрацией автомобильных дорогах и территориях обслуживания;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извлечения из текста настоящего Административного регламента и приложения к нему;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схема размещения должностных лиц Учреждения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извлечения из нормативных правовых актов по наиболее часто задаваемым вопросам;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формы документов для заполнения, образцы заполнения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банковские реквизиты для уплаты государственной пошлины;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перечень оснований для отказа в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порядок обжалования решения, действий или бездействия должностных лиц Учреждения, участвующих в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Тексты перечисленных информацио</w:t>
      </w:r>
      <w:r w:rsidR="002F2CE1">
        <w:rPr>
          <w:rFonts w:ascii="Times New Roman" w:hAnsi="Times New Roman" w:cs="Times New Roman"/>
          <w:sz w:val="12"/>
          <w:szCs w:val="12"/>
        </w:rPr>
        <w:t>нных материалов печатаются удоб</w:t>
      </w:r>
      <w:r w:rsidRPr="006A124C">
        <w:rPr>
          <w:rFonts w:ascii="Times New Roman" w:hAnsi="Times New Roman" w:cs="Times New Roman"/>
          <w:sz w:val="12"/>
          <w:szCs w:val="12"/>
        </w:rPr>
        <w:t>ным для чтения шрифтом (размер не менее 14), без исправлений, наиболее важные места выделяются полужирным шрифтом.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1.3.11. На официальном сайте администрации в сети Интернет размещаются следующие информационные материалы: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полное наименование и полный почтовый адрес администрации;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адрес электронной почты администрации;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полный текст настоящего Административного регламента с приложениями к нему;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информационные материалы, содержа</w:t>
      </w:r>
      <w:r w:rsidR="002F2CE1">
        <w:rPr>
          <w:rFonts w:ascii="Times New Roman" w:hAnsi="Times New Roman" w:cs="Times New Roman"/>
          <w:sz w:val="12"/>
          <w:szCs w:val="12"/>
        </w:rPr>
        <w:t>щиеся на стендах в местах предо</w:t>
      </w:r>
      <w:r w:rsidRPr="006A124C">
        <w:rPr>
          <w:rFonts w:ascii="Times New Roman" w:hAnsi="Times New Roman" w:cs="Times New Roman"/>
          <w:sz w:val="12"/>
          <w:szCs w:val="12"/>
        </w:rPr>
        <w:t>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1.3.12. На Портале размещается информация: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полное наименование и полный почтовый адрес администрации;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адрес электронной почты администрации;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6A124C" w:rsidRPr="006A124C" w:rsidRDefault="002F2CE1" w:rsidP="002F2CE1">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2.</w:t>
      </w:r>
      <w:r w:rsidR="006A124C" w:rsidRPr="006A124C">
        <w:rPr>
          <w:rFonts w:ascii="Times New Roman" w:hAnsi="Times New Roman" w:cs="Times New Roman"/>
          <w:sz w:val="12"/>
          <w:szCs w:val="12"/>
        </w:rPr>
        <w:t>Стандарт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 Наименование муниципальной услуги – выдача разрешения на движение по автомобильным дорогам  тяжеловесного и (или) крупногабаритного транспортного средства (далее – специальное разрешение).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2.2. Муниципальная услуга предоставляется Учреждением.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При предоставлении муниципальной услуги осуществляется взаимодействие с федеральными органами исполнительной власти: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управлением Федеральной налоговой службы по Самарской области (далее – УФНС),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органами управления Государственной инспекции безопасности дорожного движения Министерства внутренних дел Российской Федерации (далее – органы управления Госавтоинспекции),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управлением Федерального казначейства по Самарской области (далее – УФК).</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2.3. Результатом предоставления муниципальной услуги являются: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выдача специального разрешения;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отказ в выдаче специального разрешения.</w:t>
      </w:r>
    </w:p>
    <w:p w:rsidR="006A124C" w:rsidRPr="006A124C" w:rsidRDefault="002F2CE1"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2.4.</w:t>
      </w:r>
      <w:r w:rsidR="006A124C" w:rsidRPr="006A124C">
        <w:rPr>
          <w:rFonts w:ascii="Times New Roman" w:hAnsi="Times New Roman" w:cs="Times New Roman"/>
          <w:sz w:val="12"/>
          <w:szCs w:val="12"/>
        </w:rPr>
        <w:t>Срок предоставления муниципальной услуги (срок выдачи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 случае, если требуется согласование маршрута транспортного средства только владельцев автомобильных дорог, и при наличии соответствующих согласований специальное разрешение выдается (муниципальная услуга предоставляется) в срок, не превышающий 11 рабочих дней с даты регистрации заявления.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В случае необходимости согласования маршрута транспортного средства помимо владельцев автомобильных дорог в установленных случаях - с органами управления Госавтоинспекции специальное разрешение выдается (муниципальная услуга предоставляется) в течение 15 рабочих дней с даты регистрации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 случае, если для осуществления движения тяжеловесного и (или) крупногабаритного транспортного </w:t>
      </w:r>
      <w:r w:rsidR="002F2CE1" w:rsidRPr="006A124C">
        <w:rPr>
          <w:rFonts w:ascii="Times New Roman" w:hAnsi="Times New Roman" w:cs="Times New Roman"/>
          <w:sz w:val="12"/>
          <w:szCs w:val="12"/>
        </w:rPr>
        <w:t>средства</w:t>
      </w:r>
      <w:r w:rsidRPr="006A124C">
        <w:rPr>
          <w:rFonts w:ascii="Times New Roman" w:hAnsi="Times New Roman" w:cs="Times New Roman"/>
          <w:sz w:val="12"/>
          <w:szCs w:val="12"/>
        </w:rPr>
        <w:t xml:space="preserve">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(срок предоставления муниципальной услуги) увеличивается на срок проведения указанных мероприятий.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отсутствия возможности использования единой системы межведомственного электронного взаимодействия при предоставлении муниципальной услуги срок выдачи специального разрешения увеличивается на срок доставки документов  на бумажном носителе Почтой России.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Заявления по экстренному пропуску </w:t>
      </w:r>
      <w:r w:rsidR="002F2CE1">
        <w:rPr>
          <w:rFonts w:ascii="Times New Roman" w:hAnsi="Times New Roman" w:cs="Times New Roman"/>
          <w:sz w:val="12"/>
          <w:szCs w:val="12"/>
        </w:rPr>
        <w:t>тяжеловесных и (или) крупногаба</w:t>
      </w:r>
      <w:r w:rsidRPr="006A124C">
        <w:rPr>
          <w:rFonts w:ascii="Times New Roman" w:hAnsi="Times New Roman" w:cs="Times New Roman"/>
          <w:sz w:val="12"/>
          <w:szCs w:val="12"/>
        </w:rPr>
        <w:t>ритных транспортных средств, направляемых для ликвидации последствий чрезвычайных ситуаций, рассматриваются Учреждением в оперативном порядке в течение 1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и (или) крупногабаритными транспортными средствами, осуществляющими перевозки тяжеловесных грузов, автомобильным дорогам, после выдачи специального разрешения.</w:t>
      </w:r>
    </w:p>
    <w:p w:rsidR="006A124C" w:rsidRPr="006A124C" w:rsidRDefault="002F2CE1"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2.5.</w:t>
      </w:r>
      <w:r w:rsidR="006A124C" w:rsidRPr="006A124C">
        <w:rPr>
          <w:rFonts w:ascii="Times New Roman" w:hAnsi="Times New Roman" w:cs="Times New Roman"/>
          <w:sz w:val="12"/>
          <w:szCs w:val="12"/>
        </w:rPr>
        <w:t>Правовые основания для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Налоговый кодекс Российской Федерации (часть вторая) от 05.08.2000 №117-ФЗ;</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Федеральный закон от 10.12.1995 № 196-ФЗ «О безопасности дорожного движения»);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Федеральный закон от 02.05.2006 № 59-ФЗ «О порядке рассмотрения обращений граждан Российской Федерации»;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Федеральный закон от 27.07.2010 № 210-ФЗ «Об организации предоставления государственных и муниципальных услуг»;</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Постановление Правительства Российской Федерации от 23.10.1993 № 1090 «О правилах дорожного движения»;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Постановление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Постановление Правительства Российской Федерации от 15.04.2011        № 272 «Об утверждении правил перевозо</w:t>
      </w:r>
      <w:r w:rsidR="002F2CE1">
        <w:rPr>
          <w:rFonts w:ascii="Times New Roman" w:hAnsi="Times New Roman" w:cs="Times New Roman"/>
          <w:sz w:val="12"/>
          <w:szCs w:val="12"/>
        </w:rPr>
        <w:t>к грузов автомобильным транспор</w:t>
      </w:r>
      <w:r w:rsidRPr="006A124C">
        <w:rPr>
          <w:rFonts w:ascii="Times New Roman" w:hAnsi="Times New Roman" w:cs="Times New Roman"/>
          <w:sz w:val="12"/>
          <w:szCs w:val="12"/>
        </w:rPr>
        <w:t>том»;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Приказ Министерства транспорта Российской Федерации от 27.08.2009 № 150 «О порядке проведения оценки технического состояния автомобильных дорог»;</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Приказ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настоящий Административный регламент.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2.6.1. Для предоставления муниципальной услуги заявитель предоставляет в Учреждение заявление по форме согласно Приложению № 1 к настоящему Административному регламенту.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 заявлении указывается, в том числе: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наименование Учреждения, куда обращается заявитель;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наименование и организационно-правовая форма - для юридических лиц; фамилия, имя, отчество с указанием статуса индивидуального предпринимателя - для индивидуальных предпринимателей;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фамилия, имя, отчество, адрес места жительства, данные документа, удостоверяющего личность, - для физических лиц и индивидуальных предпринимателей;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идентификационный номер налогоплательщика (далее - ИНН) и основной государственный регистрационный номер (далее - ОГРН или ОГРНИП) - для российских юридических лиц и индивидуальных предпринимателей;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адрес (местонахождение) юридического лица;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фамилия, имя, отчество руководителя юридического лица;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телефон заявителя;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банковские реквизиты (наименование банка, расчетный счет, корреспондентский счет, банковский индивидуальный код;</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исходящий номер и дата заявления;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наименование, адрес и телефон владельца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вид перевозки;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срок перевозки;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количество поездок;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характеристика груза (наименование, габариты, масса, делимость);</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параметры транспортного средства (автопоезда) (масса транспортного средства (автопоезда) без груза / 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необходимость автомобиля сопровождения (прикрытия);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предполагаемая максимальная скоро</w:t>
      </w:r>
      <w:r w:rsidR="002F2CE1">
        <w:rPr>
          <w:rFonts w:ascii="Times New Roman" w:hAnsi="Times New Roman" w:cs="Times New Roman"/>
          <w:sz w:val="12"/>
          <w:szCs w:val="12"/>
        </w:rPr>
        <w:t>сть движения транспортного сред</w:t>
      </w:r>
      <w:r w:rsidRPr="006A124C">
        <w:rPr>
          <w:rFonts w:ascii="Times New Roman" w:hAnsi="Times New Roman" w:cs="Times New Roman"/>
          <w:sz w:val="12"/>
          <w:szCs w:val="12"/>
        </w:rPr>
        <w:t>ства (автопоезда).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Форму заявления можно получить в </w:t>
      </w:r>
      <w:r w:rsidR="002F2CE1">
        <w:rPr>
          <w:rFonts w:ascii="Times New Roman" w:hAnsi="Times New Roman" w:cs="Times New Roman"/>
          <w:sz w:val="12"/>
          <w:szCs w:val="12"/>
        </w:rPr>
        <w:t>Учреждении, а также на официаль</w:t>
      </w:r>
      <w:r w:rsidRPr="006A124C">
        <w:rPr>
          <w:rFonts w:ascii="Times New Roman" w:hAnsi="Times New Roman" w:cs="Times New Roman"/>
          <w:sz w:val="12"/>
          <w:szCs w:val="12"/>
        </w:rPr>
        <w:t>ном сайте администрации в сети Интернет и на Портале.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2.6.2. Вместе с заявлением заявител</w:t>
      </w:r>
      <w:r w:rsidR="002F2CE1">
        <w:rPr>
          <w:rFonts w:ascii="Times New Roman" w:hAnsi="Times New Roman" w:cs="Times New Roman"/>
          <w:sz w:val="12"/>
          <w:szCs w:val="12"/>
        </w:rPr>
        <w:t>ь в целях предоставления муници</w:t>
      </w:r>
      <w:r w:rsidRPr="006A124C">
        <w:rPr>
          <w:rFonts w:ascii="Times New Roman" w:hAnsi="Times New Roman" w:cs="Times New Roman"/>
          <w:sz w:val="12"/>
          <w:szCs w:val="12"/>
        </w:rPr>
        <w:t>пальной услуги самостоятельно представляет в Учреждение следующие документы: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1) копию документа транспортного средства (паспорта транспортного средства или свидетельства о регистрации транспортного средства), Копия указанного документа заверяется подписью и печатью (при наличии) владельца транспортного средства или нотариально;</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схему транспортного средства (автопоезда), с изображением размещения  груза (при наличии) согласно приложению № 2 к настоящему Административному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сведения о технических требованиях к перевозке заявленного груза в транспортном положении.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копию платежного документа, подтверждающего уплату государственной пошлины за выдачу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подачи заявления представителем владельца транспортного средства к заявлению должен быть прило</w:t>
      </w:r>
      <w:r w:rsidR="002F2CE1">
        <w:rPr>
          <w:rFonts w:ascii="Times New Roman" w:hAnsi="Times New Roman" w:cs="Times New Roman"/>
          <w:sz w:val="12"/>
          <w:szCs w:val="12"/>
        </w:rPr>
        <w:t>жен также документ, подтверждаю</w:t>
      </w:r>
      <w:r w:rsidRPr="006A124C">
        <w:rPr>
          <w:rFonts w:ascii="Times New Roman" w:hAnsi="Times New Roman" w:cs="Times New Roman"/>
          <w:sz w:val="12"/>
          <w:szCs w:val="12"/>
        </w:rPr>
        <w:t>щий полномочия представителя владельца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 при наличии).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2.6.3. Документами, необходимыми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и запрашиваются Учреждением в этих органах, если заявитель не представил такие документы самостоятельно, являются: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документы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получаемые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Учреждения.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если данные документы Заявителем не представлены, орган, предоставляющий муниципальную услугу</w:t>
      </w:r>
      <w:r w:rsidR="002F2CE1">
        <w:rPr>
          <w:rFonts w:ascii="Times New Roman" w:hAnsi="Times New Roman" w:cs="Times New Roman"/>
          <w:sz w:val="12"/>
          <w:szCs w:val="12"/>
        </w:rPr>
        <w:t>, самостоятельно запрашивает до</w:t>
      </w:r>
      <w:r w:rsidRPr="006A124C">
        <w:rPr>
          <w:rFonts w:ascii="Times New Roman" w:hAnsi="Times New Roman" w:cs="Times New Roman"/>
          <w:sz w:val="12"/>
          <w:szCs w:val="12"/>
        </w:rPr>
        <w:t>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2.6.4. Заявление и документы, указанн</w:t>
      </w:r>
      <w:r w:rsidR="002F2CE1">
        <w:rPr>
          <w:rFonts w:ascii="Times New Roman" w:hAnsi="Times New Roman" w:cs="Times New Roman"/>
          <w:sz w:val="12"/>
          <w:szCs w:val="12"/>
        </w:rPr>
        <w:t>ые в пункте 2.6.2 настоящего Ад</w:t>
      </w:r>
      <w:r w:rsidRPr="006A124C">
        <w:rPr>
          <w:rFonts w:ascii="Times New Roman" w:hAnsi="Times New Roman" w:cs="Times New Roman"/>
          <w:sz w:val="12"/>
          <w:szCs w:val="12"/>
        </w:rPr>
        <w:t>министративного регламента (документы, указанные в пункте 2.6.3 настоящего Административного регламента, подаются по желанию заявителя), могут быть поданы в Учреждение: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лично получателем муниципальной услуги либо его представителем;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письменном виде по почте;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посредством факсимильной связи с последующим представлени</w:t>
      </w:r>
      <w:r w:rsidR="002F2CE1">
        <w:rPr>
          <w:rFonts w:ascii="Times New Roman" w:hAnsi="Times New Roman" w:cs="Times New Roman"/>
          <w:sz w:val="12"/>
          <w:szCs w:val="12"/>
        </w:rPr>
        <w:t>ем ори</w:t>
      </w:r>
      <w:r w:rsidRPr="006A124C">
        <w:rPr>
          <w:rFonts w:ascii="Times New Roman" w:hAnsi="Times New Roman" w:cs="Times New Roman"/>
          <w:sz w:val="12"/>
          <w:szCs w:val="12"/>
        </w:rPr>
        <w:t xml:space="preserve">гиналов заявления и схемы транспортного </w:t>
      </w:r>
      <w:r w:rsidR="002F2CE1">
        <w:rPr>
          <w:rFonts w:ascii="Times New Roman" w:hAnsi="Times New Roman" w:cs="Times New Roman"/>
          <w:sz w:val="12"/>
          <w:szCs w:val="12"/>
        </w:rPr>
        <w:t>средства, заверенных копий доку</w:t>
      </w:r>
      <w:r w:rsidRPr="006A124C">
        <w:rPr>
          <w:rFonts w:ascii="Times New Roman" w:hAnsi="Times New Roman" w:cs="Times New Roman"/>
          <w:sz w:val="12"/>
          <w:szCs w:val="12"/>
        </w:rPr>
        <w:t>ментов, указанных в подпункте 1 пункта 2.6.2 настоящего Административного регламента, или в электронной форме по электронной почте.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Учреждение не вправе требовать от заявителя п</w:t>
      </w:r>
      <w:r w:rsidR="002F2CE1">
        <w:rPr>
          <w:rFonts w:ascii="Times New Roman" w:hAnsi="Times New Roman" w:cs="Times New Roman"/>
          <w:sz w:val="12"/>
          <w:szCs w:val="12"/>
        </w:rPr>
        <w:t>редоставления докумен</w:t>
      </w:r>
      <w:r w:rsidRPr="006A124C">
        <w:rPr>
          <w:rFonts w:ascii="Times New Roman" w:hAnsi="Times New Roman" w:cs="Times New Roman"/>
          <w:sz w:val="12"/>
          <w:szCs w:val="12"/>
        </w:rPr>
        <w:t>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2.6.5.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истечение срока действия докумен</w:t>
      </w:r>
      <w:r w:rsidR="002F2CE1">
        <w:rPr>
          <w:rFonts w:ascii="Times New Roman" w:hAnsi="Times New Roman" w:cs="Times New Roman"/>
          <w:sz w:val="12"/>
          <w:szCs w:val="12"/>
        </w:rPr>
        <w:t>тов или изменение информации по</w:t>
      </w:r>
      <w:r w:rsidRPr="006A124C">
        <w:rPr>
          <w:rFonts w:ascii="Times New Roman" w:hAnsi="Times New Roman" w:cs="Times New Roman"/>
          <w:sz w:val="12"/>
          <w:szCs w:val="12"/>
        </w:rPr>
        <w:t>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г) выявление документально подтвержденного факта</w:t>
      </w:r>
      <w:r w:rsidR="002F2CE1">
        <w:rPr>
          <w:rFonts w:ascii="Times New Roman" w:hAnsi="Times New Roman" w:cs="Times New Roman"/>
          <w:sz w:val="12"/>
          <w:szCs w:val="12"/>
        </w:rPr>
        <w:t xml:space="preserve"> (признаков) оши</w:t>
      </w:r>
      <w:r w:rsidRPr="006A124C">
        <w:rPr>
          <w:rFonts w:ascii="Times New Roman" w:hAnsi="Times New Roman" w:cs="Times New Roman"/>
          <w:sz w:val="12"/>
          <w:szCs w:val="12"/>
        </w:rPr>
        <w:t>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2.7. Основания для отказа в приеме документов, необходимых для предоставления муниципальной услуги (отказа в регистрации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Основаниями для отказа в приеме документов, необходимых для предоставления муниципальной услуги, (отказа в регистрации заявления) являются: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заявление подписано лицом, не имеющим полномочий на подписание данного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заявление не содержит сведений, установленных пунктом 2.6.1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к заявлению не приложены документы, соответствующие требованиям пункта 2.6.2 настоящего Административного регламента.</w:t>
      </w:r>
    </w:p>
    <w:p w:rsidR="006A124C" w:rsidRPr="006A124C" w:rsidRDefault="002F2CE1"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2.8.</w:t>
      </w:r>
      <w:r w:rsidR="006A124C" w:rsidRPr="006A124C">
        <w:rPr>
          <w:rFonts w:ascii="Times New Roman" w:hAnsi="Times New Roman" w:cs="Times New Roman"/>
          <w:sz w:val="12"/>
          <w:szCs w:val="12"/>
        </w:rPr>
        <w:t>Основания для отказа в предоставлении муниципальной услуги (отказа в выдаче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Учреждение принимает решение об</w:t>
      </w:r>
      <w:r w:rsidR="002F2CE1">
        <w:rPr>
          <w:rFonts w:ascii="Times New Roman" w:hAnsi="Times New Roman" w:cs="Times New Roman"/>
          <w:sz w:val="12"/>
          <w:szCs w:val="12"/>
        </w:rPr>
        <w:t xml:space="preserve"> отказе в предоставлении муници</w:t>
      </w:r>
      <w:r w:rsidRPr="006A124C">
        <w:rPr>
          <w:rFonts w:ascii="Times New Roman" w:hAnsi="Times New Roman" w:cs="Times New Roman"/>
          <w:sz w:val="12"/>
          <w:szCs w:val="12"/>
        </w:rPr>
        <w:t>пальной услуги (отказе в выдаче специального разрешения) в случае, если: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подача заявления от имени заявителя не уполномоченным лицом;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непредставление или представление неполного комплекта документов заявителем, предусмотренных в пункте 2.7.1 настоящего административного регламента, обязанность по представлению которых возложена на Заявителя;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w:t>
      </w:r>
      <w:r w:rsidR="002F2CE1">
        <w:rPr>
          <w:rFonts w:ascii="Times New Roman" w:hAnsi="Times New Roman" w:cs="Times New Roman"/>
          <w:sz w:val="12"/>
          <w:szCs w:val="12"/>
        </w:rPr>
        <w:t xml:space="preserve"> содержание, не поддающиеся про</w:t>
      </w:r>
      <w:r w:rsidRPr="006A124C">
        <w:rPr>
          <w:rFonts w:ascii="Times New Roman" w:hAnsi="Times New Roman" w:cs="Times New Roman"/>
          <w:sz w:val="12"/>
          <w:szCs w:val="12"/>
        </w:rPr>
        <w:t>чтению;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Учреждение не вправе выдавать специальные разрешения по заявленному маршруту;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движения крупногабаритных и (или) тяжеловесных транспортных средств;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6) установленные требования о перевозке делимого груза не соблюдены;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7)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8) отсутствует согласие заявителя на: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проведение оценки технического состояния автомобильной дороги;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9)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10) заявитель не произвел оплату </w:t>
      </w:r>
      <w:r w:rsidR="002F2CE1">
        <w:rPr>
          <w:rFonts w:ascii="Times New Roman" w:hAnsi="Times New Roman" w:cs="Times New Roman"/>
          <w:sz w:val="12"/>
          <w:szCs w:val="12"/>
        </w:rPr>
        <w:t>принятия специальных мер по обу</w:t>
      </w:r>
      <w:r w:rsidRPr="006A124C">
        <w:rPr>
          <w:rFonts w:ascii="Times New Roman" w:hAnsi="Times New Roman" w:cs="Times New Roman"/>
          <w:sz w:val="12"/>
          <w:szCs w:val="12"/>
        </w:rPr>
        <w:t>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11) заявитель не внес плату в счет во</w:t>
      </w:r>
      <w:r w:rsidR="002F2CE1">
        <w:rPr>
          <w:rFonts w:ascii="Times New Roman" w:hAnsi="Times New Roman" w:cs="Times New Roman"/>
          <w:sz w:val="12"/>
          <w:szCs w:val="12"/>
        </w:rPr>
        <w:t>змещения вреда, причиняемого ав</w:t>
      </w:r>
      <w:r w:rsidRPr="006A124C">
        <w:rPr>
          <w:rFonts w:ascii="Times New Roman" w:hAnsi="Times New Roman" w:cs="Times New Roman"/>
          <w:sz w:val="12"/>
          <w:szCs w:val="12"/>
        </w:rPr>
        <w:t>томобильным дорогам  тяжеловесным и (</w:t>
      </w:r>
      <w:r w:rsidR="002F2CE1">
        <w:rPr>
          <w:rFonts w:ascii="Times New Roman" w:hAnsi="Times New Roman" w:cs="Times New Roman"/>
          <w:sz w:val="12"/>
          <w:szCs w:val="12"/>
        </w:rPr>
        <w:t>или) крупногабаритным транспорт</w:t>
      </w:r>
      <w:r w:rsidRPr="006A124C">
        <w:rPr>
          <w:rFonts w:ascii="Times New Roman" w:hAnsi="Times New Roman" w:cs="Times New Roman"/>
          <w:sz w:val="12"/>
          <w:szCs w:val="12"/>
        </w:rPr>
        <w:t>ным средством;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12)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Учреждение с использованием факсимильной связи.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Учреждение, приняв решение об отказе в выдаче специального разрешения, информирует заявителя о принятом решении, указав основания принятия данного 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подачи заявления и прилагаемых к нему документов заявителем лично, по почте, электронной почте или с использованием факсимильной связи информирование заявителя о принятом решении происходит в Учреждении (при личном обращении заявителя за информацией о принятом решении по его заявлению), либо соответствующая информация направляется по почтовому адресу заявителя или адресу электронной почты (если заявитель не обратился в Учреждение за информацией о принятом решении по его заявлению).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подачи заявления с использованием Портала информирование заявителя о принятом решении происходит через личный кабинет заявителя на Портале.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Учреждение в случае принятия решения об отказе в выдаче специального разрешения (отказе в предоставлении муниципальной услуги) по основаниям, указанным в подпунктах 1 - 3 настоящего пункта, информирует заявителя в течение четырех рабочих дней со дня регистрации заявления. В остальных случаях Учреждение информирует заявителя (направляет соответствующую информацию обозначенными выше способами) о принятии решения об отказе в выдаче специального разрешения (отказе в предоставлении муниципальной услуги) не позднее следующего дня после принятия указанного решения.</w:t>
      </w:r>
    </w:p>
    <w:p w:rsidR="006A124C" w:rsidRPr="006A124C" w:rsidRDefault="002F2CE1"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2.9.</w:t>
      </w:r>
      <w:r w:rsidR="006A124C" w:rsidRPr="006A124C">
        <w:rPr>
          <w:rFonts w:ascii="Times New Roman" w:hAnsi="Times New Roman" w:cs="Times New Roman"/>
          <w:sz w:val="12"/>
          <w:szCs w:val="12"/>
        </w:rPr>
        <w:t xml:space="preserve">Муниципальная услуга предоставляется за плату.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соответствии с законодательством Российской Федерации о налогах и сборах за выдачу специального разрешения на движение по автомобильным дорогам тяжеловесного и (или) крупногабаритного транспортного средства, заявителем оплачивается государственная пошлина в размере, установленном Налоговым кодексом Российской Федерации (далее - государственная пошлина).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Владельцами транспортных средств подлежит возмещению вред, причиняемый автомобильным дорогам тяжеловесными транспортными средствами.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Возмещение вреда, причиняемого тяжеловесными транспортными средствами, и определение размера такого вреда осуществляются в соответствии с 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Осуществление расчета, определение размера вреда, начисление и взимание платы в счет возмещения вреда организуется Учреждением в отношении участков автомобильных дорог местного значения, по которым проходит маршрут движения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Расчет платы в счет возмещения вреда осуществляется на безвозмездной основе.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Внесение платы в счет возмещения вреда осуществляется при </w:t>
      </w:r>
      <w:proofErr w:type="spellStart"/>
      <w:r w:rsidRPr="006A124C">
        <w:rPr>
          <w:rFonts w:ascii="Times New Roman" w:hAnsi="Times New Roman" w:cs="Times New Roman"/>
          <w:sz w:val="12"/>
          <w:szCs w:val="12"/>
        </w:rPr>
        <w:t>оформле-нии</w:t>
      </w:r>
      <w:proofErr w:type="spellEnd"/>
      <w:r w:rsidRPr="006A124C">
        <w:rPr>
          <w:rFonts w:ascii="Times New Roman" w:hAnsi="Times New Roman" w:cs="Times New Roman"/>
          <w:sz w:val="12"/>
          <w:szCs w:val="12"/>
        </w:rPr>
        <w:t xml:space="preserve">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Размер платы в счет возмещения вреда, рассчитанной применительно к каждому участку автомобильной дороги, по которому проходит маршрут конкретного транспортного средства, доводится Учреждением до сведения владельца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случаях, если для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лица, в интересах которых осуществляются данные перевозки, возмещают владельцам таких автомобильных дорог, сооружений и инженерных коммуникаций расходы на осуществление указанной оценки и принятие указанных мер до получения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Учреждение не вправе требовать от заявителя дополнительной платы за подготовку, оформление, выдачу специального разрешения и (или) совершение иных связанных с выдачей указанного разрешения действий, помимо:</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государственной пошлины,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возмещения вреда, причиняемого а</w:t>
      </w:r>
      <w:r w:rsidR="002F2CE1">
        <w:rPr>
          <w:rFonts w:ascii="Times New Roman" w:hAnsi="Times New Roman" w:cs="Times New Roman"/>
          <w:sz w:val="12"/>
          <w:szCs w:val="12"/>
        </w:rPr>
        <w:t>втомобильным дорогам  тяжеловес</w:t>
      </w:r>
      <w:r w:rsidRPr="006A124C">
        <w:rPr>
          <w:rFonts w:ascii="Times New Roman" w:hAnsi="Times New Roman" w:cs="Times New Roman"/>
          <w:sz w:val="12"/>
          <w:szCs w:val="12"/>
        </w:rPr>
        <w:t>ными транспортными средствами,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возмещения расходов на осуществление оценки технического состояния автомобильных дорог и принятие специальных мер по укреплению или по обустройству автомобильных дорог, их участков, а также пересекающих автомобильную дорогу сооружений и инженерных коммуникаций.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Взимание платы за согласование маршрутов тяжеловесных и (или) крупногабаритных транспортных средств не допускается.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 15 минут.</w:t>
      </w:r>
    </w:p>
    <w:p w:rsidR="006A124C" w:rsidRPr="006A124C" w:rsidRDefault="002F2CE1"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2.11.</w:t>
      </w:r>
      <w:r w:rsidR="006A124C" w:rsidRPr="006A124C">
        <w:rPr>
          <w:rFonts w:ascii="Times New Roman" w:hAnsi="Times New Roman" w:cs="Times New Roman"/>
          <w:sz w:val="12"/>
          <w:szCs w:val="12"/>
        </w:rPr>
        <w:t xml:space="preserve">Срок регистрации заявления о предоставлении муниципальной услуги и прилагаемых  к нему документов не превышает 30 минут.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2.12 Требования к местам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2.12.1. Входы в здания (строения), в которых расположены Администрации и Учреждение, должны обеспечивать свободный доступ заявителей в помещение.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Входы в помещения Администрации и Учреждения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Центральный вход в здание Администрации и Учреждение оборудуется информационной табличкой (вывеской), содержащей соответствующее наименование.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2.12.2. Помещения, в которых предоставляется муниципальная услуга, должны отвечать требованиям действующе</w:t>
      </w:r>
      <w:r w:rsidR="002F2CE1">
        <w:rPr>
          <w:rFonts w:ascii="Times New Roman" w:hAnsi="Times New Roman" w:cs="Times New Roman"/>
          <w:sz w:val="12"/>
          <w:szCs w:val="12"/>
        </w:rPr>
        <w:t>го законодательства, предъявляе</w:t>
      </w:r>
      <w:r w:rsidRPr="006A124C">
        <w:rPr>
          <w:rFonts w:ascii="Times New Roman" w:hAnsi="Times New Roman" w:cs="Times New Roman"/>
          <w:sz w:val="12"/>
          <w:szCs w:val="12"/>
        </w:rPr>
        <w:t>мым к созданию условий инвалидам для беспрепятственного доступа к объектам инженерной и социальной инфраструктур.</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Прием граждан осуществляется в предназначенных для этих целей </w:t>
      </w:r>
      <w:proofErr w:type="spellStart"/>
      <w:r w:rsidRPr="006A124C">
        <w:rPr>
          <w:rFonts w:ascii="Times New Roman" w:hAnsi="Times New Roman" w:cs="Times New Roman"/>
          <w:sz w:val="12"/>
          <w:szCs w:val="12"/>
        </w:rPr>
        <w:t>поме-щениях</w:t>
      </w:r>
      <w:proofErr w:type="spellEnd"/>
      <w:r w:rsidRPr="006A124C">
        <w:rPr>
          <w:rFonts w:ascii="Times New Roman" w:hAnsi="Times New Roman" w:cs="Times New Roman"/>
          <w:sz w:val="12"/>
          <w:szCs w:val="12"/>
        </w:rPr>
        <w:t>, включающих места для ожидания, информирования и приема заявителей.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Помещения Администрации и Учреждения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введенным Постановлением Главного государственного санитарного врача Российской Федерации от 03.06.2003 № 118.</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Помещения Администрации и Учреждения, предназначенные для приема граждан, оборудуются: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противопожарной системой и средствами пожаротушения;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системой оповещения о возникновении чрезвычайной ситуации;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системой охраны.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2.12.3. Площадь мест ожидания зависит от количества граждан, ежедневно обращающихся в Учреждение для получения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Места ожидания должны соответствовать комфортным условиям для за-</w:t>
      </w:r>
      <w:proofErr w:type="spellStart"/>
      <w:r w:rsidRPr="006A124C">
        <w:rPr>
          <w:rFonts w:ascii="Times New Roman" w:hAnsi="Times New Roman" w:cs="Times New Roman"/>
          <w:sz w:val="12"/>
          <w:szCs w:val="12"/>
        </w:rPr>
        <w:t>явителей</w:t>
      </w:r>
      <w:proofErr w:type="spellEnd"/>
      <w:r w:rsidRPr="006A124C">
        <w:rPr>
          <w:rFonts w:ascii="Times New Roman" w:hAnsi="Times New Roman" w:cs="Times New Roman"/>
          <w:sz w:val="12"/>
          <w:szCs w:val="12"/>
        </w:rPr>
        <w:t xml:space="preserve"> и оптимальным условиям работы должностных лиц.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Места ожидания в очереди на представление или получение документов оборудуются стульями, кресельными секциями, скамьями (</w:t>
      </w:r>
      <w:proofErr w:type="spellStart"/>
      <w:r w:rsidRPr="006A124C">
        <w:rPr>
          <w:rFonts w:ascii="Times New Roman" w:hAnsi="Times New Roman" w:cs="Times New Roman"/>
          <w:sz w:val="12"/>
          <w:szCs w:val="12"/>
        </w:rPr>
        <w:t>банкетками</w:t>
      </w:r>
      <w:proofErr w:type="spellEnd"/>
      <w:r w:rsidRPr="006A124C">
        <w:rPr>
          <w:rFonts w:ascii="Times New Roman" w:hAnsi="Times New Roman" w:cs="Times New Roman"/>
          <w:sz w:val="12"/>
          <w:szCs w:val="12"/>
        </w:rPr>
        <w:t>). Количество мест ожидания определяется исходя из фактического количества заявителей и возможностей для их размещения в здании, но не может составлять менее 10 мест.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2.12.4. 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2.12.5. Места информирования (в том числе в электронном виде), предназначенные для ознакомления заявителей с информационными материалами, а также для заполнения документов оборудуются: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информационными стендами с перечнем документов, необходимых для предоставления государственной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стульями и столами для возможности оформления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канцелярскими принадлежностями.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местах информирования (в том числе в электронном виде), предназначенным для ознакомления заявителей с информационными материалами,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2.12.6. 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 организации рабочих мест предусматривается возможность свободного входа и выхода из помещения.</w:t>
      </w:r>
    </w:p>
    <w:p w:rsidR="006A124C" w:rsidRPr="006A124C" w:rsidRDefault="002F2CE1"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2.13.</w:t>
      </w:r>
      <w:r w:rsidR="006A124C" w:rsidRPr="006A124C">
        <w:rPr>
          <w:rFonts w:ascii="Times New Roman" w:hAnsi="Times New Roman" w:cs="Times New Roman"/>
          <w:sz w:val="12"/>
          <w:szCs w:val="12"/>
        </w:rPr>
        <w:t>Показателями доступности и качества предоставления муниципальной услуги являются: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степень удовлетворенности заявителей качеством и доступностью предоставления муниципальной услуги (по результатам опроса заявителей);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доля заявлений о предоставлении муниципальной услуги, рассмотренных в установленные сроки, от общего количества заявлений, рассмотренных за календарный год;</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доля жалоб на действия (бездействие) должностных лиц, признанных обоснованными от общего количества жалоб, рассмотренных за календарный год;</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количество удовлетворенных судами заявлений по обжалованию решений (действий, бездействия) Учреждения или должностного лица Учреждения, муниципального служащего, участвующего в предоставлении муниципальной услуги, за календарный год;</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снижение времени ожидания в очереди при подаче заявления и при получении результата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2.14. Соответствие исполнения условий настоящего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Анализ практики применения Административного регламента проводится должностными лицами администрации один раз в год.</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Результаты анализа практики применения Административного регламента размещаются в сети Интернет на официальном сайте администрации, а также используются для принятия решения о необходимости внесения соответствующих изменений в настоящий </w:t>
      </w:r>
      <w:r w:rsidRPr="006A124C">
        <w:rPr>
          <w:rFonts w:ascii="Times New Roman" w:hAnsi="Times New Roman" w:cs="Times New Roman"/>
          <w:sz w:val="12"/>
          <w:szCs w:val="12"/>
        </w:rPr>
        <w:lastRenderedPageBreak/>
        <w:t>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2.15. Иные требования, в том числе учитывающие особенности предоставления муниципальной услуги в многофункциональном центре (далее – МФЦ) и особенности предоставления муниципальной услуги в электронной форме.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2.15.1. Организация предоставления</w:t>
      </w:r>
      <w:r w:rsidR="002F2CE1">
        <w:rPr>
          <w:rFonts w:ascii="Times New Roman" w:hAnsi="Times New Roman" w:cs="Times New Roman"/>
          <w:sz w:val="12"/>
          <w:szCs w:val="12"/>
        </w:rPr>
        <w:t xml:space="preserve"> муниципальной услуги может осу</w:t>
      </w:r>
      <w:r w:rsidRPr="006A124C">
        <w:rPr>
          <w:rFonts w:ascii="Times New Roman" w:hAnsi="Times New Roman" w:cs="Times New Roman"/>
          <w:sz w:val="12"/>
          <w:szCs w:val="12"/>
        </w:rPr>
        <w:t>ществляется в МФЦ в режиме «одного окна» в рамках заключенного Соглашения о взаимодействии между уполномоченным органом и соответствующим МФЦ.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 Для получения муниципальной услуги заявитель может представить заявление о  предоставлении   муниципальной  услуги  в электронной форме с использованием Портала.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2.16.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а) изменение требований нормативных п</w:t>
      </w:r>
      <w:r w:rsidR="002F2CE1">
        <w:rPr>
          <w:rFonts w:ascii="Times New Roman" w:hAnsi="Times New Roman" w:cs="Times New Roman"/>
          <w:sz w:val="12"/>
          <w:szCs w:val="12"/>
        </w:rPr>
        <w:t>равовых актов, касающихся предо</w:t>
      </w:r>
      <w:r w:rsidRPr="006A124C">
        <w:rPr>
          <w:rFonts w:ascii="Times New Roman" w:hAnsi="Times New Roman" w:cs="Times New Roman"/>
          <w:sz w:val="12"/>
          <w:szCs w:val="12"/>
        </w:rPr>
        <w:t>ставления муниципальной услуги, после первоначальной подачи заявления о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6A124C" w:rsidRPr="006A124C" w:rsidRDefault="006A124C" w:rsidP="002F2CE1">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6A124C">
        <w:rPr>
          <w:rFonts w:ascii="Times New Roman" w:hAnsi="Times New Roman" w:cs="Times New Roman"/>
          <w:sz w:val="12"/>
          <w:szCs w:val="12"/>
        </w:rPr>
        <w:t>3. Состав, последов</w:t>
      </w:r>
      <w:r w:rsidR="002F2CE1">
        <w:rPr>
          <w:rFonts w:ascii="Times New Roman" w:hAnsi="Times New Roman" w:cs="Times New Roman"/>
          <w:sz w:val="12"/>
          <w:szCs w:val="12"/>
        </w:rPr>
        <w:t xml:space="preserve">ательность и  сроки выполнения </w:t>
      </w:r>
      <w:r w:rsidRPr="006A124C">
        <w:rPr>
          <w:rFonts w:ascii="Times New Roman" w:hAnsi="Times New Roman" w:cs="Times New Roman"/>
          <w:sz w:val="12"/>
          <w:szCs w:val="12"/>
        </w:rPr>
        <w:t>административных процедур, требован</w:t>
      </w:r>
      <w:r w:rsidR="002F2CE1">
        <w:rPr>
          <w:rFonts w:ascii="Times New Roman" w:hAnsi="Times New Roman" w:cs="Times New Roman"/>
          <w:sz w:val="12"/>
          <w:szCs w:val="12"/>
        </w:rPr>
        <w:t xml:space="preserve">ия к порядку их выполнения, </w:t>
      </w:r>
      <w:r w:rsidRPr="006A124C">
        <w:rPr>
          <w:rFonts w:ascii="Times New Roman" w:hAnsi="Times New Roman" w:cs="Times New Roman"/>
          <w:sz w:val="12"/>
          <w:szCs w:val="12"/>
        </w:rPr>
        <w:t>в том числе особенности выполн</w:t>
      </w:r>
      <w:r w:rsidR="002F2CE1">
        <w:rPr>
          <w:rFonts w:ascii="Times New Roman" w:hAnsi="Times New Roman" w:cs="Times New Roman"/>
          <w:sz w:val="12"/>
          <w:szCs w:val="12"/>
        </w:rPr>
        <w:t xml:space="preserve">ения административных процедур </w:t>
      </w:r>
      <w:r w:rsidRPr="006A124C">
        <w:rPr>
          <w:rFonts w:ascii="Times New Roman" w:hAnsi="Times New Roman" w:cs="Times New Roman"/>
          <w:sz w:val="12"/>
          <w:szCs w:val="12"/>
        </w:rPr>
        <w:t>в электронной форме</w:t>
      </w:r>
    </w:p>
    <w:p w:rsidR="006A124C" w:rsidRPr="006A124C" w:rsidRDefault="002F2CE1"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 xml:space="preserve">3.1. </w:t>
      </w:r>
      <w:r w:rsidR="006A124C" w:rsidRPr="006A124C">
        <w:rPr>
          <w:rFonts w:ascii="Times New Roman" w:hAnsi="Times New Roman" w:cs="Times New Roman"/>
          <w:sz w:val="12"/>
          <w:szCs w:val="12"/>
        </w:rPr>
        <w:t>Предоставление муниципальной услуги включает в себя следующие административные процедуры: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прием и регистрация заявления и документов, необхо</w:t>
      </w:r>
      <w:r w:rsidR="002F2CE1">
        <w:rPr>
          <w:rFonts w:ascii="Times New Roman" w:hAnsi="Times New Roman" w:cs="Times New Roman"/>
          <w:sz w:val="12"/>
          <w:szCs w:val="12"/>
        </w:rPr>
        <w:t>димых для предо</w:t>
      </w:r>
      <w:r w:rsidRPr="006A124C">
        <w:rPr>
          <w:rFonts w:ascii="Times New Roman" w:hAnsi="Times New Roman" w:cs="Times New Roman"/>
          <w:sz w:val="12"/>
          <w:szCs w:val="12"/>
        </w:rPr>
        <w:t>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рассмотрение заявления и приложенных к нему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согласование маршрута тяжеловесного и (или) крупногабаритного транспортного средства, осуществляющего перевозки тяжеловесных и (или) крупногабаритных грузов, с владельцами автомобильных дорог, а в установленных случаях – и с органами управления Госавтоинспекции;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принятие решения о предоставлении или об отказе в предоставлении муниципальной услуги (о выдаче или отказе в выдаче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Блок-схема предоставления муниципальной услуги приведена в </w:t>
      </w:r>
      <w:proofErr w:type="spellStart"/>
      <w:r w:rsidRPr="006A124C">
        <w:rPr>
          <w:rFonts w:ascii="Times New Roman" w:hAnsi="Times New Roman" w:cs="Times New Roman"/>
          <w:sz w:val="12"/>
          <w:szCs w:val="12"/>
        </w:rPr>
        <w:t>Прило-жении</w:t>
      </w:r>
      <w:proofErr w:type="spellEnd"/>
      <w:r w:rsidRPr="006A124C">
        <w:rPr>
          <w:rFonts w:ascii="Times New Roman" w:hAnsi="Times New Roman" w:cs="Times New Roman"/>
          <w:sz w:val="12"/>
          <w:szCs w:val="12"/>
        </w:rPr>
        <w:t xml:space="preserve"> № 3 к настоящему Административному регламенту.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3.2. Прием и регистрация заявления и документов, необходимых для предоставления муниципальной услуги, в Учреждении.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3.2.1. Основанием для начала административной процедуры является обращение заявителя с заявлением и прилагаемыми к нему документами согласно пунктам 2.6.1, 2.6.2 настоящего Административного регламента в Учреждение (документы, указанные в пункте 2.6.3 настоящего Административного регламента, подаются по желанию заявителя).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При подаче заявления о предоставлении муниципальной услуги в </w:t>
      </w:r>
      <w:proofErr w:type="spellStart"/>
      <w:r w:rsidRPr="006A124C">
        <w:rPr>
          <w:rFonts w:ascii="Times New Roman" w:hAnsi="Times New Roman" w:cs="Times New Roman"/>
          <w:sz w:val="12"/>
          <w:szCs w:val="12"/>
        </w:rPr>
        <w:t>элек</w:t>
      </w:r>
      <w:proofErr w:type="spellEnd"/>
      <w:r w:rsidRPr="006A124C">
        <w:rPr>
          <w:rFonts w:ascii="Times New Roman" w:hAnsi="Times New Roman" w:cs="Times New Roman"/>
          <w:sz w:val="12"/>
          <w:szCs w:val="12"/>
        </w:rPr>
        <w:t>-тронном виде через Порталы Заявитель может получить информацию о ходе рассмотрения заявления о предоставлении муниципальной услуги на Порта-</w:t>
      </w:r>
      <w:proofErr w:type="spellStart"/>
      <w:r w:rsidRPr="006A124C">
        <w:rPr>
          <w:rFonts w:ascii="Times New Roman" w:hAnsi="Times New Roman" w:cs="Times New Roman"/>
          <w:sz w:val="12"/>
          <w:szCs w:val="12"/>
        </w:rPr>
        <w:t>лах</w:t>
      </w:r>
      <w:proofErr w:type="spellEnd"/>
      <w:r w:rsidRPr="006A124C">
        <w:rPr>
          <w:rFonts w:ascii="Times New Roman" w:hAnsi="Times New Roman" w:cs="Times New Roman"/>
          <w:sz w:val="12"/>
          <w:szCs w:val="12"/>
        </w:rPr>
        <w:t>.</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3.2.2. Выполнение административной процедуры осуществляет специалист Учреждения, ответственный за прием и регистрацию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3.2.3.  Специалист Учреждения, ответственный за прием и регистрацию документов, проверяет комплектность и правильность оформления документов, необходимых для предоставления муниципальной услуги, в том числе удостоверяется, что:</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заявление составлено по установленной Приложением № 1 к настоящему Административному регламенту форме и в соответствии с пунктом 2.6.1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документы в установленных законодательством случаях скреплены печатями (при наличии), имеют подписи уполномоченных на их подписание лиц;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к заявлению приложены документы, соответствующие требованиям пункта 2.6.2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заявление и документы не имеют серьезных повреждений, наличие которых не позволяет однозначно истолковать их содержание.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Максимальный срок выполнения действия составляет 10 минут.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3.2.3.1.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3.2.4. В случае обнаружения оснований для отказа в приеме документов, необходимых для предоставления муниципальной услуги, (отказа в регистрации заявления), предусмотренных пунктом 2.7 настоящего Административного регламента, во время личного обращения заявителя специалист Учреждения, ответственный за прием и регистрацию документов: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устно уведомляет заявителя о наличии препятствий для приема документов, необходимых для предоставления муниципальной услуги;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разъясняет заявителю содержание недостатков, выявленных в предоставленных документах;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возвращает представленные документы заявителю, а также подписывает и предоставляет заявителю документ с указанием основания возврата заявления и прилагаемых к нему документов, предусмотренного настоящим Административным регламентом.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Максимальный срок выполнения действий составляет 10 минут. Документы, необходимые для предоставления муниципальной услуги, указанные в пункте 2.6.1. Административного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Административного регламента.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 случае направления в электронной форме заявления без приложения документов, указанных в пункте 2.6.1. Административного регламента, должны быть представлены заявителем в Управление на личном приеме в течение 5 дней с момента направления заявления. До предоставления заявителем указанных документов рассмотрение ходатайства о предоставлении муниципальной услуги приостанавливается.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3.2.5. В случае обнаружения оснований для отказа в приеме документов (отказа в регистрации заявления), предусмотренных пунктом 2.7 настоящего Административного регламента, специалист Учреждения, ответственный за прием и регистрацию документов: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устно, либо посредством телефонной связи, либо по почте, либо в </w:t>
      </w:r>
      <w:proofErr w:type="spellStart"/>
      <w:r w:rsidRPr="006A124C">
        <w:rPr>
          <w:rFonts w:ascii="Times New Roman" w:hAnsi="Times New Roman" w:cs="Times New Roman"/>
          <w:sz w:val="12"/>
          <w:szCs w:val="12"/>
        </w:rPr>
        <w:t>элек</w:t>
      </w:r>
      <w:proofErr w:type="spellEnd"/>
      <w:r w:rsidRPr="006A124C">
        <w:rPr>
          <w:rFonts w:ascii="Times New Roman" w:hAnsi="Times New Roman" w:cs="Times New Roman"/>
          <w:sz w:val="12"/>
          <w:szCs w:val="12"/>
        </w:rPr>
        <w:t xml:space="preserve">-тронном виде через электронную почту или через личный кабинет заявителя на Портале уведомляет заявителя о наличии препятствий для приема заявления и документов, необходимых для предоставления муниципальной услуги, разъясняет заявителю содержание недостатков, выявленных в предоставленных документах;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вручает (возвращает) с согласия заявителя либо направляет представленные заявителем заявление и документы вместе с подписанным документом, предусматривающим основание отказа в приеме заявления и прилагаемых к нему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Направление предусмотренных предыдущим абзацем заявления и документов заявителю осуществляется: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по почте в случае подачи заявления о предоставлении муниципальной услуги и прилагаемых к нему документов по почте в Учреждение, с использованием факсимильной связи, а также в случае личного обращения заявителя с заявлением о предоставлении муниципальной услуги в Учреждение при отсутствии согласия заявителя получить соответствующие документы в Учреждении лично;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 электронной почте в случае подачи заявления о предоставлении муниципальной услуги и прилагаемых к нему документов по электронной почте;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 электронной почте через личный кабинет заявителя в случае подачи заявления о предоставлении муниципальной услуги через Портал.</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Действия, предусмотренные настоящим пунктом, должны быть выполнены в срок не позднее следующего рабочего дня после поступления заявления и документов в Учреждение по почте, с использованием факсимильной связи, по электронной почте, через Портал.</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3.2.6. В случае не обнаружения оснований для отказа в приеме документов, необходимых для предоставления муниципальной услуги, (отказа в регистрации заявления), предусмотренных пунктом 2.7 настоящего Административного регламента, во время личного обращения заявителя, а также в случае поступления документов по почте, с использованием факсимильной связи, по электронной почте, через Портал специалист Учреждения, ответственный за прием и регистрацию документов, осуществляет:</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 необходимости копирование оригинала документа, делает на копии отметку о ее соответствии оригиналу, заверяет своей подписью с указанием фамилии и инициалов, проставляет соответствующий штамп (при его наличии);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регистрацию заявления о предоставлении муниципальной услуги и прилагаемых к нему документов в журнале регистрации заявлений по форме в соответствии с Приложением № 4  к настоящему  Административному регламенту (далее – Журнал регистрации заявлений).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Максимальный срок выполнения обозначенных действий составляет 10 минут при личном обращении заявителя и 30 минут в случае поступления заявления и прилагаемых к нему документов по почте, с использованием факсимильной связи, по электронной почте, через или Портал.</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подачи заявления и приложенных к нему документов по почте или с использованием факсимильной связи информирование заявителя о дате поступления заявления и его регистрационном номере происходит при обращении заявителя в Учреждение.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поступления заявления и приложенных к нему документов по электронной почте информирование заявителя о дате поступления заявления и его регистрационном номере происходит по адресу исходящей электронной почты заявител</w:t>
      </w:r>
      <w:r w:rsidR="002F2CE1">
        <w:rPr>
          <w:rFonts w:ascii="Times New Roman" w:hAnsi="Times New Roman" w:cs="Times New Roman"/>
          <w:sz w:val="12"/>
          <w:szCs w:val="12"/>
        </w:rPr>
        <w:t>я в день регистрации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подачи заявления и приложенных к нему документов с использованием Портала информирование заявителя о дате поступления заявления и его регистрационном номере происходит через личный кабинет заявителя на Портале в день регистрации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3.2.7. Возвращение представленных документов заявителю, выдача или направление уведомления об отказе в приеме документов в случае наличия оснований для отказа в приеме документов, необходимых для предоставления муниципальной услуги (отказа в регистрации заявления), либо выявление отсутствия оснований для отказа в приеме документов, необходимых для предоставления муниципальной услуги, (отказа в регистрации заявления), предусмотренных пунктом 2.7 настоящего Административного регламента, являются результатом административной процедуры, обозначенной в пунктах 3.2.3 – 3.2.6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3.2.8. Критерием принятия решения, принимаемого при выполнении административной процедуры, обозначенной в пунктах 3.2.3 – 3.2.6 настоящего Административного регламента, является наличие или отсутствие предусмотренных пунктом 2.7 настоящего Административного регламента оснований для отказа в приеме документов, необходимых для предоставления муниципальной услуги (отказа в регистрации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3.2.9. Способами фиксации результата выполнения административной процедуры, обозначенной в пунктах 3.2.3 – 3.2.6 настоящего Административного регламента административной процедуры являются регистрация заявления о предоставлении муниципальной услуги и прилагаемых к нему документов в Журнале регистрации заявлений, уведомление заявителя об отказе в приеме документов (отказе в регистрации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3.3. Рассмотрение заявления и приложенных к нему документов.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3.3.1. Основанием для начала административной процедуры является регистрация заявления о предоставлении муниципальной услуги с прилагаемыми к нему документами, необходимых для предоставления муниципальной услуги, и отсутствие предусмотренных пунктом 2.7 настоящего Административного регламента оснований для отказа в приеме документов, необходимых для предоставления муниципальной услуги (отказа в регистрации заявления).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3.3.2. Специалист Учреждения, ответственный за прием и регистрацию документов, в течение одного рабочего дня передает зарегистрированные заявление о предоставлении муниципальной услуги и прилагаемые к нему документы Руководителю Учреждения, уполномоченному на рассмотрение заявления и приложенных к нему документов, а также документов, представляемых в порядке межведомственного информационного взаимодействия. Руководитель учреждения в течение того же рабочего дня определяет должностное лицо, которое будет осуществлять вышеуказанное рассмотрение (далее – должностное лицо).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3.3.3.При рассмотрении представленных документов должностное лицо в течение четырех рабочих дней со дня регистрации заявления осуществляет административные действия по проверке: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наличия полномочий Учреждения на выдачу специального разрешения по заявленному маршруту;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сведений, предоставленных в заявлении и документах, на соответствие технических характеристик транспортного средства и груза, а также технической возможности осуществления движения тяжеловесных и (или) крупногабаритных транспортных средств;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информации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соблюдения требований о перевозке делимого груза.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В случае если один или более из предусмотренных пунктом 2.6.3 настоящего Административного регламента документов не были представлены заявителем самостоятельно, должностным лицом формируются и направляются в соответствии с пунктом 3.3.4 настоящего Административного регламента запросы в соответствующие органы власти.   Максимальный срок выполнения данного действия составляет 1 рабочий день.</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3.3.3.1. При предоставлении муниципальной услуги в электронной форме идентификация и аутентификация заявителя могут осуществляться посредством: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1) единой системы идентификации и аутентификации или иных </w:t>
      </w:r>
      <w:proofErr w:type="spellStart"/>
      <w:r w:rsidRPr="006A124C">
        <w:rPr>
          <w:rFonts w:ascii="Times New Roman" w:hAnsi="Times New Roman" w:cs="Times New Roman"/>
          <w:sz w:val="12"/>
          <w:szCs w:val="12"/>
        </w:rPr>
        <w:t>государствен-ных</w:t>
      </w:r>
      <w:proofErr w:type="spellEnd"/>
      <w:r w:rsidRPr="006A124C">
        <w:rPr>
          <w:rFonts w:ascii="Times New Roman" w:hAnsi="Times New Roman" w:cs="Times New Roman"/>
          <w:sz w:val="12"/>
          <w:szCs w:val="12"/>
        </w:rPr>
        <w:t xml:space="preserve">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2) единой системы идентификации и аутентификации и единой </w:t>
      </w:r>
      <w:proofErr w:type="spellStart"/>
      <w:r w:rsidRPr="006A124C">
        <w:rPr>
          <w:rFonts w:ascii="Times New Roman" w:hAnsi="Times New Roman" w:cs="Times New Roman"/>
          <w:sz w:val="12"/>
          <w:szCs w:val="12"/>
        </w:rPr>
        <w:t>информацион</w:t>
      </w:r>
      <w:proofErr w:type="spellEnd"/>
      <w:r w:rsidRPr="006A124C">
        <w:rPr>
          <w:rFonts w:ascii="Times New Roman" w:hAnsi="Times New Roman" w:cs="Times New Roman"/>
          <w:sz w:val="12"/>
          <w:szCs w:val="12"/>
        </w:rPr>
        <w:t>-ной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3.3.4. В случае если заявителем при обращении с заявлением о предоставлении муниципальной услуги не было представлено свидетельство о государственной регистрации индивидуального предпринимателя или юридического лица, должностным лицом готовится и направляется в Управление Федеральной налоговой службы по Самарской области запрос о предоставлении информации о государственной регистрации индивидуального предпринимателя или юридического лица – получателя муниципальной услуги.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Ответы на запросы Учреждения направляются в течение 5 рабочих дней со дня поступления межведомственного запроса.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Направление всех запросов и получение ответов на эти запросы осу-</w:t>
      </w:r>
      <w:proofErr w:type="spellStart"/>
      <w:r w:rsidRPr="006A124C">
        <w:rPr>
          <w:rFonts w:ascii="Times New Roman" w:hAnsi="Times New Roman" w:cs="Times New Roman"/>
          <w:sz w:val="12"/>
          <w:szCs w:val="12"/>
        </w:rPr>
        <w:t>ществляется</w:t>
      </w:r>
      <w:proofErr w:type="spellEnd"/>
      <w:r w:rsidRPr="006A124C">
        <w:rPr>
          <w:rFonts w:ascii="Times New Roman" w:hAnsi="Times New Roman" w:cs="Times New Roman"/>
          <w:sz w:val="12"/>
          <w:szCs w:val="12"/>
        </w:rPr>
        <w:t xml:space="preserve"> через систему межведомственного электронного взаимодействия, по иным электронным каналам или по факсу. В исключительных случаях, в том числе в случае невозможности получения документов посредством системы межведомственного электронного взаимодействия, допускается направление запросов и получение ответов на эти запросы посредством почтового отправления с уведомлением о вручении или курьером (под расписку о получении).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Неполучение или несвоевременное получение документов (информации), запрошенных в соответствии с настоящим пунктом, не может являться основанием для отказа в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3.3.5. В случае если при рассмотрении поданного заявителем заявления о предоставлении муниципальной услуги и прилагаемых к нему документов, а также документов и информации, предоставленными государственными органами (в случае представления ими ответов на запросы о предоставлении документов или информации), было выявлено наличие оснований для отказа в предоставления муниципальной услуги (отказа в выдаче специального разрешения), предусмотренных пунктом 2.8 настоящего Административного регламента, должностное лицо переходит к подготовке уведомления об отказе в предоставлении муниципальной услуги Учреждением (отказе в выдаче специального разрешения). В случае отсутствия указанных оснований для отказа в предоставлении муниципальной услуги (отказа в выдаче специального разрешения), должностное лицо готовит и направляет в адрес владельцев автомобильных дорог, по дорогам которых проходит данный маршрут, часть маршрута, заявку на согласование маршрута тяжеловесного и (или) крупногабаритного транспортного средства (далее  также – заявка на согласование маршрута).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Максимальный срок подготовки должностным лицом Учреждения </w:t>
      </w:r>
      <w:proofErr w:type="spellStart"/>
      <w:r w:rsidRPr="006A124C">
        <w:rPr>
          <w:rFonts w:ascii="Times New Roman" w:hAnsi="Times New Roman" w:cs="Times New Roman"/>
          <w:sz w:val="12"/>
          <w:szCs w:val="12"/>
        </w:rPr>
        <w:t>уве-домления</w:t>
      </w:r>
      <w:proofErr w:type="spellEnd"/>
      <w:r w:rsidRPr="006A124C">
        <w:rPr>
          <w:rFonts w:ascii="Times New Roman" w:hAnsi="Times New Roman" w:cs="Times New Roman"/>
          <w:sz w:val="12"/>
          <w:szCs w:val="12"/>
        </w:rPr>
        <w:t xml:space="preserve"> об отказе в предоставлении муниципальной услуги Учреждением (отказе в выдаче специального разрешения) составляет 3 часа.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Подготовка и направление заявки на согласование маршрута производится должностным лицом Учреждения в течение четырех рабочих дней со дня регистрации заявления.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3.3.6. Результатом административной процедуры, описанной в пунктах 3.3.3 – 3.3.5 настоящего Административног</w:t>
      </w:r>
      <w:r w:rsidR="002F2CE1">
        <w:rPr>
          <w:rFonts w:ascii="Times New Roman" w:hAnsi="Times New Roman" w:cs="Times New Roman"/>
          <w:sz w:val="12"/>
          <w:szCs w:val="12"/>
        </w:rPr>
        <w:t>о регламента, является подготов</w:t>
      </w:r>
      <w:r w:rsidRPr="006A124C">
        <w:rPr>
          <w:rFonts w:ascii="Times New Roman" w:hAnsi="Times New Roman" w:cs="Times New Roman"/>
          <w:sz w:val="12"/>
          <w:szCs w:val="12"/>
        </w:rPr>
        <w:t>ленный проект уведомления об отказе в предоставлении муниципальной услуги (отказе в выдаче специального разрешения) или подготовка и направление заявки на согласование маршрута.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3.3.7. Критерием принятия решения о направлении запросов в перечисленные в абзацах первом, втором пункта 3.3.4 настоящего Административного регламента государственные органы является представление или непредставление заявителем соответствующих документов (информации).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Критерием принятия решения о подготовке проекта уведомления об отказе в предоставлении муниципальной услуги (отказе в выдаче специального разрешения) или подготовке и направлении заявки на согласование маршрута является наличие или отсутствие оснований для отказа в предоставлении муниципальной услуги, предусмотренных пунктом 2.8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3.3.8. Способами фиксации результата выполнения административной процедуры, обозначенной в пунктах 3.3.3 – 3.3.5 настоящего Административного регламента, являются проект уведомления об отказе в предоставлении муниципальной услуги (отказе в выдаче специального разрешения) или заявка на согласование маршрута.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 Согласование маршрута тяжеловесного и (или) крупногабаритного транспортного средства, с владельцами автомобильных дорог, а в установленных случаях – и с органами управления Госавтоинспекции.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 Согласование маршрута тяжеловесного и (или) крупногабаритного транспортного средства, осуществляется с владельцами автомобильных дорог, по которым проходит такой маршрут (далее – владельцы автомобильных дорог).</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Согласование маршрута тяжеловесного и (или) крупногабаритного транспортного средства, осуществляется Учреждением с владельцами автомобильных дорог и органами управления Госавтоинспекции.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Согласование с органами управления Госавтоинспекции проводится также в случаях, если для движения тяжеловесного транспортного средства, требуется: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укрепление отдельных участков автомобильных дорог;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изменение организации дорожного движения по маршруту движения тяжеловесного и (или) крупногабаритного транспортного средства;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введение ограничений в отношении движения других транспортных средств по требованиям обеспечения безопасности дорожного движения.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3.4.2. Должностное лицо Учреждения в течение четырех рабочих дней со дня регистрации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устанавливает путь следования по заявленному маршруту;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определяет владельцев автомобильных дорог по пути следования заявленного маршрута;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 направляет в адрес владельцев автомобильных дорог, по дорогам которых проходит данный маршрут, часть маршрута, запрос на согласование маршрута, в которой указываются: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наименование органа, направившего запрос, исходящий номер и дата запроса, вид перевозки;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маршрут движения (участок маршрута);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наименование и адрес владельца транспортного средства;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государственный регистрационный знак транспортного средства;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предполагаемый срок и количество поездок;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характеристика груза (наименование, габариты, масса);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 xml:space="preserve">параметры транспортного средства (автопоезда) (расстояние между осями, нагрузки на оси, количество осей, масса транспортного средства (автопоезда) без груза / с грузом, габариты транспортного средства (автопоезда));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необходимость автомобиля прикрытия (сопровождения), предполагаемая скорость движения, подпись должностного лица (в случае направления запроса на бумажном носителе).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3.4.3. Согласование маршрута тяжеловесного и (или) крупногабаритного транспортного средства, проводится владельцами автомобильных дорог в течение четырех рабочих дней с даты поступления от Учреждения запроса на согласование маршрута.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 согласовании маршрута тяжеловесного и (или) крупногабаритного транспортного средства, владельцами автомобильных дорог определяется возможность осуществления движения тяжеловесного и (или) крупногабаритного транспортного средства, исходя из грузоподъемности и габаритов искусственных и иных инженерных сооружений, несущей способности дорожных одежд на заявленном маршруте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3.4.4. Согласование маршрута транспортного средства осуществляется путем предоставления лицом, осуществляющим согласование,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 согласовании маршрута тяжеловесного транспортного средства, владельцем автомобильной дороги в адрес Учреждения направляется расчет платы в счет возмещения вреда, причиняемого автомобильным дорогам тяжеловесным транспортным средством.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3.4.5. После согласования маршрута тяжеловесного и (или) крупногабаритного транспортного средства, всеми владельцами автомобильных дорог, входящих в указанный маршрут, должностное лицо Учреждения в течение одного рабочего дня оформляет специальное разрешение и в случаях, установленных пунктом 3.4.1 настоящего Административного регламента, направляет в адрес органа управления Госавтоинспекции по месту расположения Учреждения запрос на согласование маршрута тяжеловесного и (или) крупногабаритного транспортного средства, которая состоит из: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оформленного специального разрешения с приложением копий документов, указанных в подпунктах 1 - 3 пункта 2.6.2 настоящего Административного регламента;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копий согласований маршрута транспортного средства.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Согласование маршрута тяжеловесного и (или) крупногабаритного транспортного средства, проводится органом управления Госавтоинспекции в течение четырех рабочих дней с даты регистрации заявки, полученной от Учреждения.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3.4.6. При согласовании маршрута тяжеловесного и (или) крупногабаритного транспортного средства, орган управления Госавтоинспекции 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Госавтоинспекции), которые скрепляются печатью, подписью должностного лица Госавтоинспекции, и направляет такой бланк специального разрешения в Учреждение.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3.4.7. В случае, если для осуществления движения тяжеловесных и (или) крупногабаритных транспортных средств  требуется принятие специальных мер по обустройству пересекающих автомобильную дорогу сооружений и инженерных коммуникаций, владелец автомобильной дороги (участка автомобильной дороги) направляет в течение одного рабочего дня со дня регистрации им запроса от Учреждения запрос владельцам данных сооружений и инженерных коммуникаций и информирует об этом Учреждение.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Владельцы пересекающих автомобильную дорогу сооружений и </w:t>
      </w:r>
      <w:proofErr w:type="spellStart"/>
      <w:r w:rsidRPr="006A124C">
        <w:rPr>
          <w:rFonts w:ascii="Times New Roman" w:hAnsi="Times New Roman" w:cs="Times New Roman"/>
          <w:sz w:val="12"/>
          <w:szCs w:val="12"/>
        </w:rPr>
        <w:t>инже-нерных</w:t>
      </w:r>
      <w:proofErr w:type="spellEnd"/>
      <w:r w:rsidRPr="006A124C">
        <w:rPr>
          <w:rFonts w:ascii="Times New Roman" w:hAnsi="Times New Roman" w:cs="Times New Roman"/>
          <w:sz w:val="12"/>
          <w:szCs w:val="12"/>
        </w:rPr>
        <w:t xml:space="preserve"> коммуникаций в течение двух рабочих дней со дня регистрации ими запроса направляют владельцу автомобильной дороги и администрации ин-формацию о предполагаемом размере расходов на принятие указанных мер и условиях их проведения.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Учреждение в течение одного рабочего дня со дня получения </w:t>
      </w:r>
      <w:proofErr w:type="spellStart"/>
      <w:r w:rsidRPr="006A124C">
        <w:rPr>
          <w:rFonts w:ascii="Times New Roman" w:hAnsi="Times New Roman" w:cs="Times New Roman"/>
          <w:sz w:val="12"/>
          <w:szCs w:val="12"/>
        </w:rPr>
        <w:t>информа-ции</w:t>
      </w:r>
      <w:proofErr w:type="spellEnd"/>
      <w:r w:rsidRPr="006A124C">
        <w:rPr>
          <w:rFonts w:ascii="Times New Roman" w:hAnsi="Times New Roman" w:cs="Times New Roman"/>
          <w:sz w:val="12"/>
          <w:szCs w:val="12"/>
        </w:rPr>
        <w:t xml:space="preserve"> от владельцев пересекающих автомобильную дорогу сооружений и инженерных коммуникаций информирует об этом заявителя устно (при личном обращении заявителя в Учреждение) или посредством телефонной связи либо через электронную почту. При подаче заявления с использованием Портала информирование заявителя о принятом решении происходит через личный кабинет заявителя на Портале.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При получении согласия от заявителя Учреждение не позднее следующего рабочего дня направляет такое согласие владельцу пересекающих автомобильную дорогу сооружений и инженерных коммуникаций.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3.4.8. В случае, если маршрут тяжеловесного и (или) крупногабаритного транспортного средства, проходит через железнодорожные переезды, владельцы автомобильных дорог направляют в течение одного рабочего дня со дня регистрации ими запроса на согласование маршрута соответствующий запрос владельцам инфраструктуры железнодорожного транспорта, в ведении которых находятся такие железнодорожные переезды, если: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ширина транспортного средства с грузом или без груза составляет 5 м и более и высота от поверхности дороги 4,5 м и более;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длина транспортного средства с одним прицепом превышает 22 м или автопоезд имеет два и более прицепа;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скорость движения транспортного средства менее 8 км/ч.</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этом случае согласование владе</w:t>
      </w:r>
      <w:r w:rsidR="002F2CE1">
        <w:rPr>
          <w:rFonts w:ascii="Times New Roman" w:hAnsi="Times New Roman" w:cs="Times New Roman"/>
          <w:sz w:val="12"/>
          <w:szCs w:val="12"/>
        </w:rPr>
        <w:t>льцами инфраструктуры железнодо</w:t>
      </w:r>
      <w:r w:rsidRPr="006A124C">
        <w:rPr>
          <w:rFonts w:ascii="Times New Roman" w:hAnsi="Times New Roman" w:cs="Times New Roman"/>
          <w:sz w:val="12"/>
          <w:szCs w:val="12"/>
        </w:rPr>
        <w:t>рожного транспорта осуществляется в течение трех дней с даты получения запроса.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3.4.9. В случае, если требуется оценка технического состояни</w:t>
      </w:r>
      <w:r w:rsidR="002F2CE1">
        <w:rPr>
          <w:rFonts w:ascii="Times New Roman" w:hAnsi="Times New Roman" w:cs="Times New Roman"/>
          <w:sz w:val="12"/>
          <w:szCs w:val="12"/>
        </w:rPr>
        <w:t>я автомо</w:t>
      </w:r>
      <w:r w:rsidRPr="006A124C">
        <w:rPr>
          <w:rFonts w:ascii="Times New Roman" w:hAnsi="Times New Roman" w:cs="Times New Roman"/>
          <w:sz w:val="12"/>
          <w:szCs w:val="12"/>
        </w:rPr>
        <w:t>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тяжеловесного транспортного средства, владельцы автомобильных дорог в течение двух рабочих дней с даты регистрации ими запроса, полученной от Учреждения, направляют в Учреждение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3.4.10. Учреждение в течение одного рабочего дня с даты получения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 устно (при личном обращении заявителя в Учреждение) или посредством телефонной связи либо через электронную почту. При подаче заявления с использованием Портала информирование заявителя происходит через личный кабинет заявителя на Портале.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3.4.11. Заявитель в срок до пяти рабочих дней направляет в Учреждение согласие на проведение или отказ в проведении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Учреждение принимает решение об отказе в предоставлении муниципальной услуги (отказе в оформлении специального разрешения), о чем сообщает заявителю.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3.4.12. Срок проведения оценки технического состояния автомобильных дорог и (или) их участков не должен превышать 30 рабочих дней.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 результатам оценки технического состояния автомобильных дорог или их участков определяется возможност</w:t>
      </w:r>
      <w:r>
        <w:rPr>
          <w:rFonts w:ascii="Times New Roman" w:hAnsi="Times New Roman" w:cs="Times New Roman"/>
          <w:sz w:val="12"/>
          <w:szCs w:val="12"/>
        </w:rPr>
        <w:t>ь осуществления движения тяжело</w:t>
      </w:r>
      <w:r w:rsidRPr="006A124C">
        <w:rPr>
          <w:rFonts w:ascii="Times New Roman" w:hAnsi="Times New Roman" w:cs="Times New Roman"/>
          <w:sz w:val="12"/>
          <w:szCs w:val="12"/>
        </w:rPr>
        <w:t>весных и (или) крупногабаритных транспо</w:t>
      </w:r>
      <w:r>
        <w:rPr>
          <w:rFonts w:ascii="Times New Roman" w:hAnsi="Times New Roman" w:cs="Times New Roman"/>
          <w:sz w:val="12"/>
          <w:szCs w:val="12"/>
        </w:rPr>
        <w:t>ртных средств, а также необходи</w:t>
      </w:r>
      <w:r w:rsidRPr="006A124C">
        <w:rPr>
          <w:rFonts w:ascii="Times New Roman" w:hAnsi="Times New Roman" w:cs="Times New Roman"/>
          <w:sz w:val="12"/>
          <w:szCs w:val="12"/>
        </w:rPr>
        <w:t>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Заявитель возмещает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3.4.13. Информация о результатах оценки технического состояния автомобильных дорог или их участков направляется владельцами автомобильных дорог в адрес Учреждения.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Учреждение в течение одного рабочего дня со дня получения ответов от владельцев автомобильных дорог информирует об этом заявителя устно (при личном обращении заявителя в Учреждение) или посредством телефонной связи либо через электронную почту. При подаче заявления с использованием Портала информирование заявителя о принятом решении происходит через личный кабинет заявителя на Портале.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3.4.14. Заявитель в срок до пяти рабочих дней направляет в Учреждение согласие на проведение или отказ в проведении укрепления автомобильных дорог или принятия специальных мер по обустройству автомобильных дорог или их участков.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Учреждение принимает решение об отказе в предоставлении муниципальной услуги (отказе в оформлении специального разрешения), о чем сообщает заявителю.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3.4.15.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Заявитель возмещает владельцам автомобильных дорог расходы на укрепления автомобильных дорог или принятие специальных мер по обустройству автомобильных дорог или их участков путем возмещения расходов исполнителям, проводившим данные работы.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3.4.16.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Учреждение согласование маршрута тяжеловесных и (или) крупногабаритных транспортных средств и расчет платы в счет возмещения вреда, причиняемого автомобильным дорогам тяжеловесными и (или) крупногабаритными транспортным средством.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3.4.17. 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(или) крупногабаритных транспортных средств по указанному в заявлении маршруту, владельцы автомобильных дорог направляют в Учреждение мотивированный отказ в согласовании запроса.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3.4.18. Учреждение при получении вс</w:t>
      </w:r>
      <w:r>
        <w:rPr>
          <w:rFonts w:ascii="Times New Roman" w:hAnsi="Times New Roman" w:cs="Times New Roman"/>
          <w:sz w:val="12"/>
          <w:szCs w:val="12"/>
        </w:rPr>
        <w:t>ех необходимых согласований до</w:t>
      </w:r>
      <w:r w:rsidRPr="006A124C">
        <w:rPr>
          <w:rFonts w:ascii="Times New Roman" w:hAnsi="Times New Roman" w:cs="Times New Roman"/>
          <w:sz w:val="12"/>
          <w:szCs w:val="12"/>
        </w:rPr>
        <w:t>водит до заявителя размер платы в счет возмещения вреда, причиняемого автомобильным дорогам тяжеловесным и (или) крупногабаритным транспортным средством устно (при личном обращении заявителя в Учреждение) или посредством телефонной связи либо через электронную почту. При подаче заявления с использованием Портала информирование заявителя о принятом решении происходит через личный кабинет заявителя на Портале.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3.5. Принятие решения о предоставлении или об отказе в предоставлении муниципальной услуги (о выдаче или отказе в выдаче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3.5.1. Основанием для начала административной процедуры является подготовленный проект уведомления об отказе в предоставлении муниципальной услуги (отказе в выдаче специального разрешения) или подготовленное и согласованное специальное разрешение.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3.5.2. Должностным лицом Учреждения осуществляются следующие административные действия: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обеспечение подписания Руководителем Учреждения уведомления об отказе в предоставлении муниципальной услуги (отказе в выдаче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обеспечение подписания Руководителем Учреждения подготовленного специального разрешения в случае отсутств</w:t>
      </w:r>
      <w:r>
        <w:rPr>
          <w:rFonts w:ascii="Times New Roman" w:hAnsi="Times New Roman" w:cs="Times New Roman"/>
          <w:sz w:val="12"/>
          <w:szCs w:val="12"/>
        </w:rPr>
        <w:t>ия оснований для отказа в предо</w:t>
      </w:r>
      <w:r w:rsidRPr="006A124C">
        <w:rPr>
          <w:rFonts w:ascii="Times New Roman" w:hAnsi="Times New Roman" w:cs="Times New Roman"/>
          <w:sz w:val="12"/>
          <w:szCs w:val="12"/>
        </w:rPr>
        <w:t>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регистрация и вручение лично или направление в адрес заявителя документов в соответствии с пунктом 3.5.4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трех месяцев.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возможно буквами латинского алфавита). Вносить исправления в специальное разрешение не допускается, за исключением пункта «Особые условия движения».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Специальное разрешение оформляется на бланках специальных разрешений, относящихся к защищенной полиграфической продукции уровня «В» согласно требованиям, установленным приказом Министерства финансов Российской Федерации от 07.02.2003 № 14н «О реализации постановления Правительства Российской Федерации от 11 ноября 2002 г. № 817» (зарегистрирован Министерством юстиции Российской Федерации 17.03.2003, регистрационный № 4271), с изменениями, внесенными приказом Министерства финансов Российской Федерации от 11.07.2005 № 90н (зарегистрирован Министерством юстиции Российской Федерации 02.08.2005, регистрационный № 6860)</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3.5.3. Максимальный срок согласования или подписания (в случае необходимости) Руководителем Учреждения документов, предусмотренных абзацами вторым и третьим предыдущего пункта, составляет два часа.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3.5.4. Уведомление об отказе в предоставлении муниципальной услуги (отказе в выдаче специального разрешения) должно содержать указание на основание отказа, предусмотренное пунктом 2.8 настоящего 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если были выявлены основания для отказа в предоставлении муниципальной услуги (отказа в выдаче специального разрешения) должностное лицо Учреждения вручает (возвращает) с согласия заявителя либо направляет представленные заявителем документы, приложенные к заявлению о предоставлении муниципальной услуги, и подписанное уведомление об отказе в предоставлении муниципальной услуги (отказе в выдаче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Направление предусмотренных пре</w:t>
      </w:r>
      <w:r>
        <w:rPr>
          <w:rFonts w:ascii="Times New Roman" w:hAnsi="Times New Roman" w:cs="Times New Roman"/>
          <w:sz w:val="12"/>
          <w:szCs w:val="12"/>
        </w:rPr>
        <w:t>дыдущим абзацем и документов за</w:t>
      </w:r>
      <w:r w:rsidRPr="006A124C">
        <w:rPr>
          <w:rFonts w:ascii="Times New Roman" w:hAnsi="Times New Roman" w:cs="Times New Roman"/>
          <w:sz w:val="12"/>
          <w:szCs w:val="12"/>
        </w:rPr>
        <w:t>явителю осуществляется: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по почте в случае подачи заявления о предоставлении муниципальной услуги и прилагаемых к нему документов по почте в Учреждение, с использованием факсимильной связи, а также в случае личного обращения заявителя с заявлением о предоставлении муниципальной услуги в Учреждение при отсутствии согласия заявителя получить соответствующие документы в Учреждении лично;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 электронной почте в случае подачи заявления о предоставлении муниципальной услуги и прилагаемых к нему документов по электронной почте;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по электронной почте через личный кабинет заявителя в случае подачи заявления о предоставлении муниципальной услуги через Портал.</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Максимальный срок выполнения указанных действий составляет 1 рабочий день со дня подписания уведомления об отказе в предоставлении муниципальной услуги (отказе в выдаче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3.5.5. Выдача специального разрешения осуществляется Учреждением только после представления заявителем: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копий платежных документов, подтверждающих оплату платежей за возмещение вреда, причиняемого тяжеловесным транспортным средством,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заверенных копий документов, указанных в подпункте 1 пункта 2.6.2 настоящего Административного регламента, в случае подачи заявления в адрес Учреждения посредством факсимильной связи.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Подписанное Руководителем Учреждение специальное разрешение выдается заявителю лично или его уполномоченному представителю лично под роспись с регистрацией в журнале выдачи специальных разрешений.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Должностное лицо устно (при личном обращении заявителя в Учреждение), либо посредством телефонной связи, либо в электронном виде через электронную почту, либо через личный кабинет заявителя на Портале, а в случае невозможности уведомления указанными способами – посредством направления почтового извещения, уведомляет заявителя об оформлении специального разрешения. Максимальный срок выполнения действия составляет 1 рабочий день.</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Выдача указанных в предыдущем абзаце документов получателю муниципальной услуги осуществляется при предъявлении документа (документов), подтверждающего (подтверждающих) личность получателя муниципальной услуги. В случае обращения за получением документов уполномоченного представителя получателя муниципальной услуги представляются: документ, удостоверяющий личность представителя, а также доверенность или иной документ, удостоверяющий полномочия представителя.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Максимальный срок выдачи специального разрешения не может превышать 20 минут с момента обращения лица в Учреждение.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Один экземпляр специального разрешения является архивным и хранится в архиве Учреждения.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3.5.6. Критерием принятия решения в ходе выполнен</w:t>
      </w:r>
      <w:r>
        <w:rPr>
          <w:rFonts w:ascii="Times New Roman" w:hAnsi="Times New Roman" w:cs="Times New Roman"/>
          <w:sz w:val="12"/>
          <w:szCs w:val="12"/>
        </w:rPr>
        <w:t>ия административ</w:t>
      </w:r>
      <w:r w:rsidRPr="006A124C">
        <w:rPr>
          <w:rFonts w:ascii="Times New Roman" w:hAnsi="Times New Roman" w:cs="Times New Roman"/>
          <w:sz w:val="12"/>
          <w:szCs w:val="12"/>
        </w:rPr>
        <w:t xml:space="preserve">ной процедуры, обозначенной в пунктах 3.5.2 – 3.5.5 настоящего Административного регламента, является наличие или отсутствие выявленных в ходе согласования и подписания документов, предусмотренных абзацами вторым и третьим пункта 3.5.2 настоящего Административного регламента, оснований для отказа в предоставлении муниципальной услуги, предусмотренных пунктом 2.8 настоящего Административного регламента.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3.5.7. Результатом административной процедуры, обозначенной в пунктах 3.5.2 – 3.5.5 настоящего Административного регламента, является выдача документов получателю муниципальной услуги или его уполномоченному представителю.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3.5.8. Способом фиксации результата административной процедуры являются выдаваемые заявителю документы, запись в журнале выданных специальных разрешений.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Учреждение ведет журнал выданных специальных разрешений, в котором указываются: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номер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дата выдачи и срок действия специального разрешения;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маршрут движения тяжеловесного и (или) крупногабаритного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сведения о владельце транспортного средства: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наименование, организационно-правовая форма, адрес (</w:t>
      </w:r>
      <w:proofErr w:type="spellStart"/>
      <w:r w:rsidRPr="006A124C">
        <w:rPr>
          <w:rFonts w:ascii="Times New Roman" w:hAnsi="Times New Roman" w:cs="Times New Roman"/>
          <w:sz w:val="12"/>
          <w:szCs w:val="12"/>
        </w:rPr>
        <w:t>местонахожде-ние</w:t>
      </w:r>
      <w:proofErr w:type="spellEnd"/>
      <w:r w:rsidRPr="006A124C">
        <w:rPr>
          <w:rFonts w:ascii="Times New Roman" w:hAnsi="Times New Roman" w:cs="Times New Roman"/>
          <w:sz w:val="12"/>
          <w:szCs w:val="12"/>
        </w:rPr>
        <w:t>) юридического лица - для юридического лица;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фамилия, имя, отчество, данные документа, удостоверяющего личность, адрес места жительства - для индивидуального предпринимателя и физических лиц;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 подпись лица, получившего специальное разрешение.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 Выполнение административных процедур при предоставлении муниципальной услуги на базе МФЦ.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устанавливает предмет обращения;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устанавливает соответствие личности заявителя документу, удостоверяющему личность;</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осуществляет сверку копий представленных документов с их оригиналами;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7) вручает копию расписки заявителю.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3.6.4. В случае установления факта несоответствия документов требованиям, указанным в пункте 2.6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3.6.6. Сотрудник МФЦ, ответственный за организацию направления заявления и прилагаемых к нему документов в МКУ «Управление заказчика-застройщика, архитектуры и градостроительства» муниципального района Сергиевский, организует передачу заявления и документов, представленных заявителем, в МКУ «Управление заказчика-застройщика, архитектуры и градостроительства» муниципального района Сергиевский в соответствии с заключенным соглашением о взаимодействии и порядком делопроизводства в МФЦ.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Учреждение в соответствии с реестрами-расписками.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3.6.8. Сотрудник МКУ «Управление заказчика-застройщика, архитектуры и градостроительства» муниципального района Сергиевский, ответственный за регистрацию поступающих заявлений, регистрирует заявление и прилагаемые к нему документы.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3.6.9. Максимальный срок выполнения процедуры – 2 рабочих дня с даты поступления заявления и прилагаемых к нему документов в МФЦ.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3.6.10. Результатом выполнения административной процедуры является прием заявления и прилагаемых к нему документов в МФЦ и передача их в МКУ «Управление заказчика-застройщика, архитектуры и градостроительства» муниципального района Сергиевский.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3.6.11.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6A124C" w:rsidRPr="006A124C" w:rsidRDefault="006A124C" w:rsidP="006A124C">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6A124C">
        <w:rPr>
          <w:rFonts w:ascii="Times New Roman" w:hAnsi="Times New Roman" w:cs="Times New Roman"/>
          <w:sz w:val="12"/>
          <w:szCs w:val="12"/>
        </w:rPr>
        <w:t>4</w:t>
      </w:r>
      <w:r>
        <w:rPr>
          <w:rFonts w:ascii="Times New Roman" w:hAnsi="Times New Roman" w:cs="Times New Roman"/>
          <w:sz w:val="12"/>
          <w:szCs w:val="12"/>
        </w:rPr>
        <w:t xml:space="preserve">. Формы контроля за исполнение </w:t>
      </w:r>
      <w:r w:rsidRPr="006A124C">
        <w:rPr>
          <w:rFonts w:ascii="Times New Roman" w:hAnsi="Times New Roman" w:cs="Times New Roman"/>
          <w:sz w:val="12"/>
          <w:szCs w:val="12"/>
        </w:rPr>
        <w:t>административного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lastRenderedPageBreak/>
        <w:t>4.1.</w:t>
      </w:r>
      <w:r w:rsidRPr="006A124C">
        <w:rPr>
          <w:rFonts w:ascii="Times New Roman" w:hAnsi="Times New Roman" w:cs="Times New Roman"/>
          <w:sz w:val="12"/>
          <w:szCs w:val="12"/>
        </w:rPr>
        <w:t>Текущий контроль за соблюдением исполнением должностными лицами Учреждения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Руководителем Учреждения, Главой муниципального района Сергиевский, либо лицом, его замещающим.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4.2.</w:t>
      </w:r>
      <w:r w:rsidRPr="006A124C">
        <w:rPr>
          <w:rFonts w:ascii="Times New Roman" w:hAnsi="Times New Roman" w:cs="Times New Roman"/>
          <w:sz w:val="12"/>
          <w:szCs w:val="12"/>
        </w:rPr>
        <w:t>Периодичность осуществления текущего контроля устанавливается Главой муниципального района Сергиевский.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4.3.</w:t>
      </w:r>
      <w:r w:rsidRPr="006A124C">
        <w:rPr>
          <w:rFonts w:ascii="Times New Roman" w:hAnsi="Times New Roman" w:cs="Times New Roman"/>
          <w:sz w:val="12"/>
          <w:szCs w:val="12"/>
        </w:rPr>
        <w:t xml:space="preserve">Контроль за полнотой и </w:t>
      </w:r>
      <w:r>
        <w:rPr>
          <w:rFonts w:ascii="Times New Roman" w:hAnsi="Times New Roman" w:cs="Times New Roman"/>
          <w:sz w:val="12"/>
          <w:szCs w:val="12"/>
        </w:rPr>
        <w:t>качеством предоставления муници</w:t>
      </w:r>
      <w:r w:rsidRPr="006A124C">
        <w:rPr>
          <w:rFonts w:ascii="Times New Roman" w:hAnsi="Times New Roman" w:cs="Times New Roman"/>
          <w:sz w:val="12"/>
          <w:szCs w:val="12"/>
        </w:rPr>
        <w:t>пальной услуги осуществляется уполномоченным структурным подразделением Администрации – отделом муниципального контроля и охраны труда контрольного управления.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4.4.</w:t>
      </w:r>
      <w:r w:rsidRPr="006A124C">
        <w:rPr>
          <w:rFonts w:ascii="Times New Roman" w:hAnsi="Times New Roman" w:cs="Times New Roman"/>
          <w:sz w:val="12"/>
          <w:szCs w:val="12"/>
        </w:rPr>
        <w:t>Периодичность проведения плановых проверок выполнения Учреждением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4.5.</w:t>
      </w:r>
      <w:r w:rsidRPr="006A124C">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Главой муниципального района Сергиевский.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4.6.</w:t>
      </w:r>
      <w:r w:rsidRPr="006A124C">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Плановые проверки проводятся не реже 1 раза в 3 года.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4.7.</w:t>
      </w:r>
      <w:r w:rsidRPr="006A124C">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4.8.</w:t>
      </w:r>
      <w:r w:rsidRPr="006A124C">
        <w:rPr>
          <w:rFonts w:ascii="Times New Roman" w:hAnsi="Times New Roman" w:cs="Times New Roman"/>
          <w:sz w:val="12"/>
          <w:szCs w:val="12"/>
        </w:rPr>
        <w:t>Должностные лица Учреждения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4.9.</w:t>
      </w:r>
      <w:r w:rsidRPr="006A124C">
        <w:rPr>
          <w:rFonts w:ascii="Times New Roman" w:hAnsi="Times New Roman" w:cs="Times New Roman"/>
          <w:sz w:val="12"/>
          <w:szCs w:val="12"/>
        </w:rPr>
        <w:t xml:space="preserve">Административную ответственность, предусмотренную </w:t>
      </w:r>
      <w:proofErr w:type="spellStart"/>
      <w:r w:rsidRPr="006A124C">
        <w:rPr>
          <w:rFonts w:ascii="Times New Roman" w:hAnsi="Times New Roman" w:cs="Times New Roman"/>
          <w:sz w:val="12"/>
          <w:szCs w:val="12"/>
        </w:rPr>
        <w:t>законо-дательством</w:t>
      </w:r>
      <w:proofErr w:type="spellEnd"/>
      <w:r w:rsidRPr="006A124C">
        <w:rPr>
          <w:rFonts w:ascii="Times New Roman" w:hAnsi="Times New Roman" w:cs="Times New Roman"/>
          <w:sz w:val="12"/>
          <w:szCs w:val="12"/>
        </w:rPr>
        <w:t xml:space="preserve">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Учреждения, участвующие в предоставлении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Pr>
          <w:rFonts w:ascii="Times New Roman" w:hAnsi="Times New Roman" w:cs="Times New Roman"/>
          <w:sz w:val="12"/>
          <w:szCs w:val="12"/>
        </w:rPr>
        <w:t>4.10.</w:t>
      </w:r>
      <w:r w:rsidRPr="006A124C">
        <w:rPr>
          <w:rFonts w:ascii="Times New Roman"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на официальном сайте администрации.</w:t>
      </w:r>
    </w:p>
    <w:p w:rsidR="006A124C" w:rsidRPr="006A124C" w:rsidRDefault="006A124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w:t>
      </w:r>
      <w:r w:rsidR="00AB46EC">
        <w:rPr>
          <w:rFonts w:ascii="Times New Roman" w:hAnsi="Times New Roman" w:cs="Times New Roman"/>
          <w:sz w:val="12"/>
          <w:szCs w:val="12"/>
        </w:rPr>
        <w:t xml:space="preserve"> превышать одного рабочего дня.</w:t>
      </w:r>
    </w:p>
    <w:p w:rsidR="006A124C" w:rsidRPr="006A124C" w:rsidRDefault="006A124C" w:rsidP="006A124C">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6A124C">
        <w:rPr>
          <w:rFonts w:ascii="Times New Roman" w:hAnsi="Times New Roman" w:cs="Times New Roman"/>
          <w:sz w:val="12"/>
          <w:szCs w:val="12"/>
        </w:rPr>
        <w:t>5. Досудебный (внесудебный) порядок обжалования решений и действий (бездействия) уполномоченного органа, а также должностных лиц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5.1. Заявители имеют право на обжалование действий (бездействия) и решений, осуществляемых (приняты</w:t>
      </w:r>
      <w:r>
        <w:rPr>
          <w:rFonts w:ascii="Times New Roman" w:hAnsi="Times New Roman" w:cs="Times New Roman"/>
          <w:sz w:val="12"/>
          <w:szCs w:val="12"/>
        </w:rPr>
        <w:t>х) в ходе предоставления муници</w:t>
      </w:r>
      <w:r w:rsidRPr="006A124C">
        <w:rPr>
          <w:rFonts w:ascii="Times New Roman" w:hAnsi="Times New Roman" w:cs="Times New Roman"/>
          <w:sz w:val="12"/>
          <w:szCs w:val="12"/>
        </w:rPr>
        <w:t xml:space="preserve">пальной услуги в досудебном (внесудебном) порядке. </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Учреждением, МФЦ, должностными лицами Учреждения и МФЦ имеет право обратиться к Главе муниципального района Сергиевский на действия (бездействия) и решения Руководителя Учреждения, Руководителю Учреждения на действия (бездействия) и решения должностных лиц Учреждения, Руководителю МФЦ на действия (бездействия) и решения сотрудников МФЦ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5.3. Жалоба может быть направлена по почте, с использованием сети Интернет, МФЦ, а также может быть принята при личном приеме заявителя.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Жалоба должна содержать:</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w:t>
      </w:r>
      <w:r>
        <w:rPr>
          <w:rFonts w:ascii="Times New Roman" w:hAnsi="Times New Roman" w:cs="Times New Roman"/>
          <w:sz w:val="12"/>
          <w:szCs w:val="12"/>
        </w:rPr>
        <w:t xml:space="preserve">акона от 27.07.2010 г. </w:t>
      </w:r>
      <w:r w:rsidRPr="006A124C">
        <w:rPr>
          <w:rFonts w:ascii="Times New Roman" w:hAnsi="Times New Roman" w:cs="Times New Roman"/>
          <w:sz w:val="12"/>
          <w:szCs w:val="12"/>
        </w:rPr>
        <w:t>№ 210-ФЗ «Об организации предоставления государственных и муниципальных услуг», их работников;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5.4. Заявитель может обратиться с жалобой, в том числе в следующих случаях:</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2) нарушение срока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lastRenderedPageBreak/>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w:t>
      </w:r>
      <w:r>
        <w:rPr>
          <w:rFonts w:ascii="Times New Roman" w:hAnsi="Times New Roman" w:cs="Times New Roman"/>
          <w:sz w:val="12"/>
          <w:szCs w:val="12"/>
        </w:rPr>
        <w:t>и, либо в предоставлении муници</w:t>
      </w:r>
      <w:r w:rsidRPr="006A124C">
        <w:rPr>
          <w:rFonts w:ascii="Times New Roman" w:hAnsi="Times New Roman" w:cs="Times New Roman"/>
          <w:sz w:val="12"/>
          <w:szCs w:val="12"/>
        </w:rPr>
        <w:t>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5.5. Основанием для начала процедуры досудебного (внесудебного) обжалования является поступление жалоб</w:t>
      </w:r>
      <w:r>
        <w:rPr>
          <w:rFonts w:ascii="Times New Roman" w:hAnsi="Times New Roman" w:cs="Times New Roman"/>
          <w:sz w:val="12"/>
          <w:szCs w:val="12"/>
        </w:rPr>
        <w:t>ы на решения и действия (бездей</w:t>
      </w:r>
      <w:r w:rsidRPr="006A124C">
        <w:rPr>
          <w:rFonts w:ascii="Times New Roman" w:hAnsi="Times New Roman" w:cs="Times New Roman"/>
          <w:sz w:val="12"/>
          <w:szCs w:val="12"/>
        </w:rPr>
        <w:t>ствия), осуществляемые (принятые) в ходе предоставления муниципальной услуги на основании настоящего Регламента.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5.7. Жалоба заявителя может быть адресована:</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Главе муниципального района Сергиевский, Руководителю Учреждения, Руководителю МФЦ.</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5.8. Ответ на устную жалобу, поступившую на личном приеме Главы муниципального района Сергиевский, Руководителя Учреждения и (или) его должностных лиц, Руководителя МФЦ и (или) его сотрудников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Учреждения, МФЦ, должностного лица администрации, Учреждения, МФЦ,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решение об отказе в удовлетворении жалобы.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A124C" w:rsidRP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 xml:space="preserve">В случае признания </w:t>
      </w:r>
      <w:r w:rsidR="00AB46EC" w:rsidRPr="006A124C">
        <w:rPr>
          <w:rFonts w:ascii="Times New Roman" w:hAnsi="Times New Roman" w:cs="Times New Roman"/>
          <w:sz w:val="12"/>
          <w:szCs w:val="12"/>
        </w:rPr>
        <w:t>жалобы,</w:t>
      </w:r>
      <w:r w:rsidRPr="006A124C">
        <w:rPr>
          <w:rFonts w:ascii="Times New Roman"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A124C" w:rsidRDefault="006A124C" w:rsidP="006A124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6A124C">
        <w:rPr>
          <w:rFonts w:ascii="Times New Roman"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B46EC" w:rsidRPr="00AB46EC" w:rsidRDefault="00AB46E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AB46EC">
        <w:rPr>
          <w:rFonts w:ascii="Times New Roman" w:hAnsi="Times New Roman" w:cs="Times New Roman"/>
          <w:sz w:val="12"/>
          <w:szCs w:val="12"/>
        </w:rPr>
        <w:t>Приложение № 1</w:t>
      </w:r>
    </w:p>
    <w:p w:rsidR="00AB46EC" w:rsidRPr="00AB46EC" w:rsidRDefault="00AB46EC" w:rsidP="00AB46EC">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Образец</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Реквизиты заявителя</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(наименование, адрес (местонахождение)</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 для  юридических  лиц, Ф.И.О., адрес</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места жительства - для  индивидуальных</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предпринимателей и физических лиц)</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Исх. от  ____________ № ______________</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поступило в ________________________</w:t>
      </w:r>
    </w:p>
    <w:p w:rsidR="00AB46EC" w:rsidRPr="00AB46EC" w:rsidRDefault="00AB46EC" w:rsidP="00AB46E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AB46EC">
        <w:rPr>
          <w:rFonts w:ascii="Times New Roman" w:hAnsi="Times New Roman" w:cs="Times New Roman"/>
          <w:sz w:val="12"/>
          <w:szCs w:val="12"/>
        </w:rPr>
        <w:t xml:space="preserve">дата </w:t>
      </w:r>
      <w:r>
        <w:rPr>
          <w:rFonts w:ascii="Times New Roman" w:hAnsi="Times New Roman" w:cs="Times New Roman"/>
          <w:sz w:val="12"/>
          <w:szCs w:val="12"/>
        </w:rPr>
        <w:t>________________ № ____________</w:t>
      </w:r>
    </w:p>
    <w:p w:rsidR="00AB46EC" w:rsidRPr="00AB46EC" w:rsidRDefault="00AB46EC" w:rsidP="00AB46EC">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AB46EC">
        <w:rPr>
          <w:rFonts w:ascii="Times New Roman" w:hAnsi="Times New Roman" w:cs="Times New Roman"/>
          <w:sz w:val="12"/>
          <w:szCs w:val="12"/>
        </w:rPr>
        <w:t>ЗАЯВЛЕНИЕ</w:t>
      </w:r>
    </w:p>
    <w:p w:rsidR="00AB46EC" w:rsidRDefault="00AB46EC" w:rsidP="00AB46EC">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AB46EC">
        <w:rPr>
          <w:rFonts w:ascii="Times New Roman" w:hAnsi="Times New Roman" w:cs="Times New Roman"/>
          <w:sz w:val="12"/>
          <w:szCs w:val="12"/>
        </w:rPr>
        <w:t>на п</w:t>
      </w:r>
      <w:r>
        <w:rPr>
          <w:rFonts w:ascii="Times New Roman" w:hAnsi="Times New Roman" w:cs="Times New Roman"/>
          <w:sz w:val="12"/>
          <w:szCs w:val="12"/>
        </w:rPr>
        <w:t xml:space="preserve">олучение разрешения на движение </w:t>
      </w:r>
      <w:r w:rsidRPr="00AB46EC">
        <w:rPr>
          <w:rFonts w:ascii="Times New Roman" w:hAnsi="Times New Roman" w:cs="Times New Roman"/>
          <w:sz w:val="12"/>
          <w:szCs w:val="12"/>
        </w:rPr>
        <w:t>по автомобильным дорогам тяжеловесного и (или)</w:t>
      </w:r>
      <w:r>
        <w:rPr>
          <w:rFonts w:ascii="Times New Roman" w:hAnsi="Times New Roman" w:cs="Times New Roman"/>
          <w:sz w:val="12"/>
          <w:szCs w:val="12"/>
        </w:rPr>
        <w:t xml:space="preserve"> </w:t>
      </w:r>
      <w:r w:rsidRPr="00AB46EC">
        <w:rPr>
          <w:rFonts w:ascii="Times New Roman" w:hAnsi="Times New Roman" w:cs="Times New Roman"/>
          <w:sz w:val="12"/>
          <w:szCs w:val="12"/>
        </w:rPr>
        <w:t>крупногабаритного транспортного средства</w:t>
      </w:r>
    </w:p>
    <w:tbl>
      <w:tblPr>
        <w:tblW w:w="5000" w:type="pct"/>
        <w:tblCellSpacing w:w="5" w:type="nil"/>
        <w:tblCellMar>
          <w:left w:w="75" w:type="dxa"/>
          <w:right w:w="75" w:type="dxa"/>
        </w:tblCellMar>
        <w:tblLook w:val="0000" w:firstRow="0" w:lastRow="0" w:firstColumn="0" w:lastColumn="0" w:noHBand="0" w:noVBand="0"/>
      </w:tblPr>
      <w:tblGrid>
        <w:gridCol w:w="1223"/>
        <w:gridCol w:w="814"/>
        <w:gridCol w:w="83"/>
        <w:gridCol w:w="245"/>
        <w:gridCol w:w="244"/>
        <w:gridCol w:w="489"/>
        <w:gridCol w:w="326"/>
        <w:gridCol w:w="244"/>
        <w:gridCol w:w="489"/>
        <w:gridCol w:w="408"/>
        <w:gridCol w:w="245"/>
        <w:gridCol w:w="81"/>
        <w:gridCol w:w="489"/>
        <w:gridCol w:w="326"/>
        <w:gridCol w:w="1957"/>
      </w:tblGrid>
      <w:tr w:rsidR="00AB46EC" w:rsidRPr="00AB46EC" w:rsidTr="00AB46EC">
        <w:trPr>
          <w:tblCellSpacing w:w="5" w:type="nil"/>
        </w:trPr>
        <w:tc>
          <w:tcPr>
            <w:tcW w:w="5000" w:type="pct"/>
            <w:gridSpan w:val="15"/>
            <w:tcBorders>
              <w:top w:val="single" w:sz="4" w:space="0" w:color="auto"/>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Наименование, адрес и телефон владельца транспортного средства           </w:t>
            </w:r>
          </w:p>
        </w:tc>
      </w:tr>
      <w:tr w:rsidR="00AB46EC" w:rsidRPr="00AB46EC" w:rsidTr="00AB46EC">
        <w:trPr>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rHeight w:val="70"/>
          <w:tblCellSpacing w:w="5" w:type="nil"/>
        </w:trPr>
        <w:tc>
          <w:tcPr>
            <w:tcW w:w="1702"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ИНН, ОГРН/ОГРИП владельца     </w:t>
            </w:r>
            <w:r w:rsidRPr="00AB46EC">
              <w:rPr>
                <w:rFonts w:ascii="Times New Roman" w:hAnsi="Times New Roman" w:cs="Times New Roman"/>
                <w:sz w:val="12"/>
                <w:szCs w:val="12"/>
              </w:rPr>
              <w:br/>
              <w:t xml:space="preserve">транспортного средства </w:t>
            </w:r>
            <w:hyperlink w:anchor="Par449" w:history="1">
              <w:r w:rsidRPr="00AB46EC">
                <w:rPr>
                  <w:rFonts w:ascii="Times New Roman" w:hAnsi="Times New Roman" w:cs="Times New Roman"/>
                  <w:color w:val="0000FF"/>
                  <w:sz w:val="12"/>
                  <w:szCs w:val="12"/>
                </w:rPr>
                <w:t>&lt;*&gt;</w:t>
              </w:r>
            </w:hyperlink>
          </w:p>
        </w:tc>
        <w:tc>
          <w:tcPr>
            <w:tcW w:w="3298" w:type="pct"/>
            <w:gridSpan w:val="10"/>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Маршрут движения                                                         </w:t>
            </w:r>
          </w:p>
        </w:tc>
      </w:tr>
      <w:tr w:rsidR="00AB46EC" w:rsidRPr="00AB46EC" w:rsidTr="00AB46EC">
        <w:trPr>
          <w:trHeight w:val="70"/>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3191" w:type="pct"/>
            <w:gridSpan w:val="1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Вид перевозки (международная, межрегиональная, местная) </w:t>
            </w:r>
          </w:p>
        </w:tc>
        <w:tc>
          <w:tcPr>
            <w:tcW w:w="1809"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1702"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На срок                       </w:t>
            </w:r>
          </w:p>
        </w:tc>
        <w:tc>
          <w:tcPr>
            <w:tcW w:w="319" w:type="pct"/>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с   </w:t>
            </w:r>
          </w:p>
        </w:tc>
        <w:tc>
          <w:tcPr>
            <w:tcW w:w="1170" w:type="pct"/>
            <w:gridSpan w:val="6"/>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532" w:type="pct"/>
            <w:gridSpan w:val="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по  </w:t>
            </w:r>
          </w:p>
        </w:tc>
        <w:tc>
          <w:tcPr>
            <w:tcW w:w="1277" w:type="pct"/>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1702"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На количество поездок         </w:t>
            </w:r>
          </w:p>
        </w:tc>
        <w:tc>
          <w:tcPr>
            <w:tcW w:w="3298" w:type="pct"/>
            <w:gridSpan w:val="10"/>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1702"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Характеристика груза:         </w:t>
            </w:r>
          </w:p>
        </w:tc>
        <w:tc>
          <w:tcPr>
            <w:tcW w:w="691"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Делимый   </w:t>
            </w:r>
          </w:p>
        </w:tc>
        <w:tc>
          <w:tcPr>
            <w:tcW w:w="1117"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да                </w:t>
            </w:r>
          </w:p>
        </w:tc>
        <w:tc>
          <w:tcPr>
            <w:tcW w:w="1490" w:type="pct"/>
            <w:gridSpan w:val="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нет         </w:t>
            </w:r>
          </w:p>
        </w:tc>
      </w:tr>
      <w:tr w:rsidR="00AB46EC" w:rsidRPr="00AB46EC" w:rsidTr="00AB46EC">
        <w:trPr>
          <w:tblCellSpacing w:w="5" w:type="nil"/>
        </w:trPr>
        <w:tc>
          <w:tcPr>
            <w:tcW w:w="2393" w:type="pct"/>
            <w:gridSpan w:val="8"/>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Наименование </w:t>
            </w:r>
            <w:hyperlink w:anchor="Par450" w:history="1">
              <w:r w:rsidRPr="00AB46EC">
                <w:rPr>
                  <w:rFonts w:ascii="Times New Roman" w:hAnsi="Times New Roman" w:cs="Times New Roman"/>
                  <w:color w:val="0000FF"/>
                  <w:sz w:val="12"/>
                  <w:szCs w:val="12"/>
                </w:rPr>
                <w:t>&lt;**&gt;</w:t>
              </w:r>
            </w:hyperlink>
          </w:p>
        </w:tc>
        <w:tc>
          <w:tcPr>
            <w:tcW w:w="1117"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Габариты          </w:t>
            </w:r>
          </w:p>
        </w:tc>
        <w:tc>
          <w:tcPr>
            <w:tcW w:w="1490" w:type="pct"/>
            <w:gridSpan w:val="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Масса       </w:t>
            </w:r>
          </w:p>
        </w:tc>
      </w:tr>
      <w:tr w:rsidR="00AB46EC" w:rsidRPr="00AB46EC" w:rsidTr="00384AED">
        <w:trPr>
          <w:trHeight w:val="70"/>
          <w:tblCellSpacing w:w="5" w:type="nil"/>
        </w:trPr>
        <w:tc>
          <w:tcPr>
            <w:tcW w:w="2393" w:type="pct"/>
            <w:gridSpan w:val="8"/>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1117"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1490" w:type="pct"/>
            <w:gridSpan w:val="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rHeight w:val="70"/>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AB46EC">
            <w:pPr>
              <w:pStyle w:val="ConsPlusCell"/>
              <w:rPr>
                <w:rFonts w:ascii="Times New Roman" w:hAnsi="Times New Roman" w:cs="Times New Roman"/>
                <w:sz w:val="12"/>
                <w:szCs w:val="12"/>
              </w:rPr>
            </w:pPr>
            <w:r w:rsidRPr="00AB46EC">
              <w:rPr>
                <w:rFonts w:ascii="Times New Roman" w:hAnsi="Times New Roman" w:cs="Times New Roman"/>
                <w:sz w:val="12"/>
                <w:szCs w:val="12"/>
              </w:rPr>
              <w:lastRenderedPageBreak/>
              <w:t>Транспортное средство (автопоезд) (марка и</w:t>
            </w:r>
            <w:r>
              <w:rPr>
                <w:rFonts w:ascii="Times New Roman" w:hAnsi="Times New Roman" w:cs="Times New Roman"/>
                <w:sz w:val="12"/>
                <w:szCs w:val="12"/>
              </w:rPr>
              <w:t xml:space="preserve"> модель транспортного </w:t>
            </w:r>
            <w:r w:rsidRPr="00AB46EC">
              <w:rPr>
                <w:rFonts w:ascii="Times New Roman" w:hAnsi="Times New Roman" w:cs="Times New Roman"/>
                <w:sz w:val="12"/>
                <w:szCs w:val="12"/>
              </w:rPr>
              <w:t xml:space="preserve">средства (тягача, прицепа (полуприцепа)), </w:t>
            </w:r>
            <w:r>
              <w:rPr>
                <w:rFonts w:ascii="Times New Roman" w:hAnsi="Times New Roman" w:cs="Times New Roman"/>
                <w:sz w:val="12"/>
                <w:szCs w:val="12"/>
              </w:rPr>
              <w:t xml:space="preserve">государственный  </w:t>
            </w:r>
            <w:r w:rsidRPr="00AB46EC">
              <w:rPr>
                <w:rFonts w:ascii="Times New Roman" w:hAnsi="Times New Roman" w:cs="Times New Roman"/>
                <w:sz w:val="12"/>
                <w:szCs w:val="12"/>
              </w:rPr>
              <w:t>регистрационный знак транспортного средств</w:t>
            </w:r>
            <w:r>
              <w:rPr>
                <w:rFonts w:ascii="Times New Roman" w:hAnsi="Times New Roman" w:cs="Times New Roman"/>
                <w:sz w:val="12"/>
                <w:szCs w:val="12"/>
              </w:rPr>
              <w:t>а (тягача, прицепа (полуприцепа))</w:t>
            </w:r>
          </w:p>
        </w:tc>
      </w:tr>
      <w:tr w:rsidR="00AB46EC" w:rsidRPr="00AB46EC" w:rsidTr="00AB46EC">
        <w:trPr>
          <w:trHeight w:val="70"/>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Параметры транспортного средства (автопоезда)                            </w:t>
            </w:r>
          </w:p>
        </w:tc>
      </w:tr>
      <w:tr w:rsidR="00AB46EC" w:rsidRPr="00AB46EC" w:rsidTr="00AB46EC">
        <w:trPr>
          <w:trHeight w:val="70"/>
          <w:tblCellSpacing w:w="5" w:type="nil"/>
        </w:trPr>
        <w:tc>
          <w:tcPr>
            <w:tcW w:w="1383" w:type="pct"/>
            <w:gridSpan w:val="3"/>
            <w:vMerge w:val="restart"/>
            <w:tcBorders>
              <w:left w:val="single" w:sz="4" w:space="0" w:color="auto"/>
              <w:bottom w:val="single" w:sz="4" w:space="0" w:color="auto"/>
              <w:right w:val="single" w:sz="4" w:space="0" w:color="auto"/>
            </w:tcBorders>
          </w:tcPr>
          <w:p w:rsidR="00AB46EC" w:rsidRPr="00AB46EC" w:rsidRDefault="001C01FC" w:rsidP="00924BF3">
            <w:pPr>
              <w:pStyle w:val="ConsPlusCell"/>
              <w:rPr>
                <w:rFonts w:ascii="Times New Roman" w:hAnsi="Times New Roman" w:cs="Times New Roman"/>
                <w:sz w:val="12"/>
                <w:szCs w:val="12"/>
              </w:rPr>
            </w:pPr>
            <w:r>
              <w:rPr>
                <w:rFonts w:ascii="Times New Roman" w:hAnsi="Times New Roman" w:cs="Times New Roman"/>
                <w:sz w:val="12"/>
                <w:szCs w:val="12"/>
              </w:rPr>
              <w:t xml:space="preserve">Масса транспортного </w:t>
            </w:r>
            <w:r w:rsidR="00AB46EC" w:rsidRPr="00AB46EC">
              <w:rPr>
                <w:rFonts w:ascii="Times New Roman" w:hAnsi="Times New Roman" w:cs="Times New Roman"/>
                <w:sz w:val="12"/>
                <w:szCs w:val="12"/>
              </w:rPr>
              <w:t>средства (автопоез</w:t>
            </w:r>
            <w:r>
              <w:rPr>
                <w:rFonts w:ascii="Times New Roman" w:hAnsi="Times New Roman" w:cs="Times New Roman"/>
                <w:sz w:val="12"/>
                <w:szCs w:val="12"/>
              </w:rPr>
              <w:t xml:space="preserve">да) </w:t>
            </w:r>
            <w:r w:rsidR="00AB46EC" w:rsidRPr="00AB46EC">
              <w:rPr>
                <w:rFonts w:ascii="Times New Roman" w:hAnsi="Times New Roman" w:cs="Times New Roman"/>
                <w:sz w:val="12"/>
                <w:szCs w:val="12"/>
              </w:rPr>
              <w:t xml:space="preserve">без груза/с грузом (т)  </w:t>
            </w:r>
          </w:p>
        </w:tc>
        <w:tc>
          <w:tcPr>
            <w:tcW w:w="1010" w:type="pct"/>
            <w:gridSpan w:val="5"/>
            <w:vMerge w:val="restart"/>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745"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Масса тя</w:t>
            </w:r>
            <w:r w:rsidR="001C01FC">
              <w:rPr>
                <w:rFonts w:ascii="Times New Roman" w:hAnsi="Times New Roman" w:cs="Times New Roman"/>
                <w:sz w:val="12"/>
                <w:szCs w:val="12"/>
              </w:rPr>
              <w:t xml:space="preserve">гача </w:t>
            </w:r>
            <w:r w:rsidRPr="00AB46EC">
              <w:rPr>
                <w:rFonts w:ascii="Times New Roman" w:hAnsi="Times New Roman" w:cs="Times New Roman"/>
                <w:sz w:val="12"/>
                <w:szCs w:val="12"/>
              </w:rPr>
              <w:t xml:space="preserve">(т)          </w:t>
            </w:r>
          </w:p>
        </w:tc>
        <w:tc>
          <w:tcPr>
            <w:tcW w:w="1862" w:type="pct"/>
            <w:gridSpan w:val="4"/>
            <w:tcBorders>
              <w:left w:val="single" w:sz="4" w:space="0" w:color="auto"/>
              <w:bottom w:val="single" w:sz="4" w:space="0" w:color="auto"/>
              <w:right w:val="single" w:sz="4" w:space="0" w:color="auto"/>
            </w:tcBorders>
          </w:tcPr>
          <w:p w:rsidR="00AB46EC" w:rsidRPr="00AB46EC" w:rsidRDefault="001C01FC" w:rsidP="00924BF3">
            <w:pPr>
              <w:pStyle w:val="ConsPlusCell"/>
              <w:rPr>
                <w:rFonts w:ascii="Times New Roman" w:hAnsi="Times New Roman" w:cs="Times New Roman"/>
                <w:sz w:val="12"/>
                <w:szCs w:val="12"/>
              </w:rPr>
            </w:pPr>
            <w:r>
              <w:rPr>
                <w:rFonts w:ascii="Times New Roman" w:hAnsi="Times New Roman" w:cs="Times New Roman"/>
                <w:sz w:val="12"/>
                <w:szCs w:val="12"/>
              </w:rPr>
              <w:t xml:space="preserve">Масса прицепа (полуприцепа) </w:t>
            </w:r>
            <w:r w:rsidR="00AB46EC" w:rsidRPr="00AB46EC">
              <w:rPr>
                <w:rFonts w:ascii="Times New Roman" w:hAnsi="Times New Roman" w:cs="Times New Roman"/>
                <w:sz w:val="12"/>
                <w:szCs w:val="12"/>
              </w:rPr>
              <w:t xml:space="preserve">(т)              </w:t>
            </w:r>
          </w:p>
        </w:tc>
      </w:tr>
      <w:tr w:rsidR="00AB46EC" w:rsidRPr="00AB46EC" w:rsidTr="00AB46EC">
        <w:trPr>
          <w:trHeight w:val="70"/>
          <w:tblCellSpacing w:w="5" w:type="nil"/>
        </w:trPr>
        <w:tc>
          <w:tcPr>
            <w:tcW w:w="1383" w:type="pct"/>
            <w:gridSpan w:val="3"/>
            <w:vMerge/>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1010" w:type="pct"/>
            <w:gridSpan w:val="5"/>
            <w:vMerge/>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745"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1862" w:type="pct"/>
            <w:gridSpan w:val="4"/>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1383"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Расстояния между осями  </w:t>
            </w:r>
          </w:p>
        </w:tc>
        <w:tc>
          <w:tcPr>
            <w:tcW w:w="3617" w:type="pct"/>
            <w:gridSpan w:val="1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1383"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Нагрузки на оси (т)     </w:t>
            </w:r>
          </w:p>
        </w:tc>
        <w:tc>
          <w:tcPr>
            <w:tcW w:w="3617" w:type="pct"/>
            <w:gridSpan w:val="1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Габариты транспортного средства (автопоезда):                            </w:t>
            </w:r>
          </w:p>
        </w:tc>
      </w:tr>
      <w:tr w:rsidR="00AB46EC" w:rsidRPr="00AB46EC" w:rsidTr="00AB46EC">
        <w:trPr>
          <w:trHeight w:val="70"/>
          <w:tblCellSpacing w:w="5" w:type="nil"/>
        </w:trPr>
        <w:tc>
          <w:tcPr>
            <w:tcW w:w="798" w:type="pct"/>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Длина (м)    </w:t>
            </w:r>
          </w:p>
        </w:tc>
        <w:tc>
          <w:tcPr>
            <w:tcW w:w="745"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Ширина (м)   </w:t>
            </w:r>
          </w:p>
        </w:tc>
        <w:tc>
          <w:tcPr>
            <w:tcW w:w="691"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В</w:t>
            </w:r>
            <w:r w:rsidR="001C01FC">
              <w:rPr>
                <w:rFonts w:ascii="Times New Roman" w:hAnsi="Times New Roman" w:cs="Times New Roman"/>
                <w:sz w:val="12"/>
                <w:szCs w:val="12"/>
              </w:rPr>
              <w:t xml:space="preserve">ысота    </w:t>
            </w:r>
            <w:r w:rsidRPr="00AB46EC">
              <w:rPr>
                <w:rFonts w:ascii="Times New Roman" w:hAnsi="Times New Roman" w:cs="Times New Roman"/>
                <w:sz w:val="12"/>
                <w:szCs w:val="12"/>
              </w:rPr>
              <w:t xml:space="preserve">(м)       </w:t>
            </w:r>
          </w:p>
        </w:tc>
        <w:tc>
          <w:tcPr>
            <w:tcW w:w="2766" w:type="pct"/>
            <w:gridSpan w:val="8"/>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Мин</w:t>
            </w:r>
            <w:r w:rsidR="001C01FC">
              <w:rPr>
                <w:rFonts w:ascii="Times New Roman" w:hAnsi="Times New Roman" w:cs="Times New Roman"/>
                <w:sz w:val="12"/>
                <w:szCs w:val="12"/>
              </w:rPr>
              <w:t xml:space="preserve">имальный радиус поворота с </w:t>
            </w:r>
            <w:r w:rsidRPr="00AB46EC">
              <w:rPr>
                <w:rFonts w:ascii="Times New Roman" w:hAnsi="Times New Roman" w:cs="Times New Roman"/>
                <w:sz w:val="12"/>
                <w:szCs w:val="12"/>
              </w:rPr>
              <w:t xml:space="preserve">грузом (м)                        </w:t>
            </w:r>
          </w:p>
        </w:tc>
      </w:tr>
      <w:tr w:rsidR="00AB46EC" w:rsidRPr="00AB46EC" w:rsidTr="00AB46EC">
        <w:trPr>
          <w:tblCellSpacing w:w="5" w:type="nil"/>
        </w:trPr>
        <w:tc>
          <w:tcPr>
            <w:tcW w:w="798" w:type="pct"/>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745"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691" w:type="pct"/>
            <w:gridSpan w:val="3"/>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2766" w:type="pct"/>
            <w:gridSpan w:val="8"/>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1C01FC">
        <w:trPr>
          <w:trHeight w:val="70"/>
          <w:tblCellSpacing w:w="5" w:type="nil"/>
        </w:trPr>
        <w:tc>
          <w:tcPr>
            <w:tcW w:w="2234" w:type="pct"/>
            <w:gridSpan w:val="7"/>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Необход</w:t>
            </w:r>
            <w:r w:rsidR="001C01FC">
              <w:rPr>
                <w:rFonts w:ascii="Times New Roman" w:hAnsi="Times New Roman" w:cs="Times New Roman"/>
                <w:sz w:val="12"/>
                <w:szCs w:val="12"/>
              </w:rPr>
              <w:t xml:space="preserve">имость автомобиля </w:t>
            </w:r>
            <w:r w:rsidRPr="00AB46EC">
              <w:rPr>
                <w:rFonts w:ascii="Times New Roman" w:hAnsi="Times New Roman" w:cs="Times New Roman"/>
                <w:sz w:val="12"/>
                <w:szCs w:val="12"/>
              </w:rPr>
              <w:t xml:space="preserve">сопровождения (прикрытия)             </w:t>
            </w:r>
          </w:p>
        </w:tc>
        <w:tc>
          <w:tcPr>
            <w:tcW w:w="2766" w:type="pct"/>
            <w:gridSpan w:val="8"/>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1C01FC">
        <w:trPr>
          <w:trHeight w:val="70"/>
          <w:tblCellSpacing w:w="5" w:type="nil"/>
        </w:trPr>
        <w:tc>
          <w:tcPr>
            <w:tcW w:w="2712" w:type="pct"/>
            <w:gridSpan w:val="9"/>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Предполагаемая м</w:t>
            </w:r>
            <w:r w:rsidR="001C01FC">
              <w:rPr>
                <w:rFonts w:ascii="Times New Roman" w:hAnsi="Times New Roman" w:cs="Times New Roman"/>
                <w:sz w:val="12"/>
                <w:szCs w:val="12"/>
              </w:rPr>
              <w:t xml:space="preserve">аксимальная скорость движения </w:t>
            </w:r>
            <w:r w:rsidRPr="00AB46EC">
              <w:rPr>
                <w:rFonts w:ascii="Times New Roman" w:hAnsi="Times New Roman" w:cs="Times New Roman"/>
                <w:sz w:val="12"/>
                <w:szCs w:val="12"/>
              </w:rPr>
              <w:t xml:space="preserve">транспортного средства (автопоезда) (км/час)   </w:t>
            </w:r>
          </w:p>
        </w:tc>
        <w:tc>
          <w:tcPr>
            <w:tcW w:w="2288" w:type="pct"/>
            <w:gridSpan w:val="6"/>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2712" w:type="pct"/>
            <w:gridSpan w:val="9"/>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Банковские реквизиты                           </w:t>
            </w:r>
          </w:p>
        </w:tc>
        <w:tc>
          <w:tcPr>
            <w:tcW w:w="2288" w:type="pct"/>
            <w:gridSpan w:val="6"/>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1C01FC">
        <w:trPr>
          <w:trHeight w:val="70"/>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5000" w:type="pct"/>
            <w:gridSpan w:val="1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Оплату гарантируем                                                       </w:t>
            </w:r>
          </w:p>
        </w:tc>
      </w:tr>
      <w:tr w:rsidR="00AB46EC" w:rsidRPr="00AB46EC" w:rsidTr="00AB46EC">
        <w:trPr>
          <w:tblCellSpacing w:w="5" w:type="nil"/>
        </w:trPr>
        <w:tc>
          <w:tcPr>
            <w:tcW w:w="1329" w:type="pct"/>
            <w:gridSpan w:val="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1649" w:type="pct"/>
            <w:gridSpan w:val="8"/>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c>
          <w:tcPr>
            <w:tcW w:w="2022"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p>
        </w:tc>
      </w:tr>
      <w:tr w:rsidR="00AB46EC" w:rsidRPr="00AB46EC" w:rsidTr="00AB46EC">
        <w:trPr>
          <w:tblCellSpacing w:w="5" w:type="nil"/>
        </w:trPr>
        <w:tc>
          <w:tcPr>
            <w:tcW w:w="1329" w:type="pct"/>
            <w:gridSpan w:val="2"/>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(должность)            </w:t>
            </w:r>
          </w:p>
        </w:tc>
        <w:tc>
          <w:tcPr>
            <w:tcW w:w="1649" w:type="pct"/>
            <w:gridSpan w:val="8"/>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(подпись)                   </w:t>
            </w:r>
          </w:p>
        </w:tc>
        <w:tc>
          <w:tcPr>
            <w:tcW w:w="2022" w:type="pct"/>
            <w:gridSpan w:val="5"/>
            <w:tcBorders>
              <w:left w:val="single" w:sz="4" w:space="0" w:color="auto"/>
              <w:bottom w:val="single" w:sz="4" w:space="0" w:color="auto"/>
              <w:right w:val="single" w:sz="4" w:space="0" w:color="auto"/>
            </w:tcBorders>
          </w:tcPr>
          <w:p w:rsidR="00AB46EC" w:rsidRPr="00AB46EC" w:rsidRDefault="00AB46EC" w:rsidP="00924BF3">
            <w:pPr>
              <w:pStyle w:val="ConsPlusCell"/>
              <w:rPr>
                <w:rFonts w:ascii="Times New Roman" w:hAnsi="Times New Roman" w:cs="Times New Roman"/>
                <w:sz w:val="12"/>
                <w:szCs w:val="12"/>
              </w:rPr>
            </w:pPr>
            <w:r w:rsidRPr="00AB46EC">
              <w:rPr>
                <w:rFonts w:ascii="Times New Roman" w:hAnsi="Times New Roman" w:cs="Times New Roman"/>
                <w:sz w:val="12"/>
                <w:szCs w:val="12"/>
              </w:rPr>
              <w:t xml:space="preserve">(фамилия)           </w:t>
            </w:r>
          </w:p>
        </w:tc>
      </w:tr>
    </w:tbl>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 Для российских владельцев транспортных средств.</w:t>
      </w: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 В графе указывается полное наименование груза, основные характеристики, марка, модель, описание индивидуальной и трансп</w:t>
      </w:r>
      <w:r>
        <w:rPr>
          <w:rFonts w:ascii="Times New Roman" w:hAnsi="Times New Roman" w:cs="Times New Roman"/>
          <w:sz w:val="12"/>
          <w:szCs w:val="12"/>
        </w:rPr>
        <w:t>ортной тары (способ крепления).</w:t>
      </w:r>
    </w:p>
    <w:p w:rsidR="001C01FC" w:rsidRPr="001C01FC" w:rsidRDefault="001C01FC" w:rsidP="001C01FC">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1C01FC">
        <w:rPr>
          <w:rFonts w:ascii="Times New Roman" w:hAnsi="Times New Roman" w:cs="Times New Roman"/>
          <w:sz w:val="12"/>
          <w:szCs w:val="12"/>
        </w:rPr>
        <w:t>Приложение № 2</w:t>
      </w:r>
    </w:p>
    <w:p w:rsidR="001C01FC" w:rsidRPr="001C01FC" w:rsidRDefault="001C01FC" w:rsidP="001C01FC">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1C01FC" w:rsidRPr="001C01FC" w:rsidRDefault="001C01FC" w:rsidP="001C01FC">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СХЕМА </w:t>
      </w:r>
      <w:r w:rsidRPr="001C01FC">
        <w:rPr>
          <w:rFonts w:ascii="Times New Roman" w:hAnsi="Times New Roman" w:cs="Times New Roman"/>
          <w:sz w:val="12"/>
          <w:szCs w:val="12"/>
        </w:rPr>
        <w:t>ТРАНСПОРТНОГО СРЕДСТВА (АВТОПОЕЗДА)</w:t>
      </w: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Вид сбоку:</w:t>
      </w: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Рисунок</w:t>
      </w: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Вид сзади:</w:t>
      </w: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Рисунок</w:t>
      </w: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______________________________________    _________________________</w:t>
      </w:r>
    </w:p>
    <w:p w:rsidR="001C01FC" w:rsidRPr="001C01FC" w:rsidRDefault="001C01FC" w:rsidP="001C01FC">
      <w:pPr>
        <w:autoSpaceDE w:val="0"/>
        <w:autoSpaceDN w:val="0"/>
        <w:adjustRightInd w:val="0"/>
        <w:spacing w:after="0" w:line="240" w:lineRule="auto"/>
        <w:ind w:firstLine="284"/>
        <w:jc w:val="both"/>
        <w:outlineLvl w:val="0"/>
        <w:rPr>
          <w:rFonts w:ascii="Times New Roman" w:hAnsi="Times New Roman" w:cs="Times New Roman"/>
          <w:sz w:val="12"/>
          <w:szCs w:val="12"/>
        </w:rPr>
      </w:pPr>
      <w:r w:rsidRPr="001C01FC">
        <w:rPr>
          <w:rFonts w:ascii="Times New Roman" w:hAnsi="Times New Roman" w:cs="Times New Roman"/>
          <w:sz w:val="12"/>
          <w:szCs w:val="12"/>
        </w:rPr>
        <w:t xml:space="preserve">          (должность, фамилия заявителя)          </w:t>
      </w:r>
      <w:r>
        <w:rPr>
          <w:rFonts w:ascii="Times New Roman" w:hAnsi="Times New Roman" w:cs="Times New Roman"/>
          <w:sz w:val="12"/>
          <w:szCs w:val="12"/>
        </w:rPr>
        <w:t xml:space="preserve">    </w:t>
      </w:r>
      <w:r>
        <w:rPr>
          <w:rFonts w:ascii="Times New Roman" w:hAnsi="Times New Roman" w:cs="Times New Roman"/>
          <w:sz w:val="12"/>
          <w:szCs w:val="12"/>
        </w:rPr>
        <w:tab/>
        <w:t xml:space="preserve">       (подпись заявителя)</w:t>
      </w:r>
      <w:r w:rsidRPr="001C01FC">
        <w:rPr>
          <w:rFonts w:ascii="Times New Roman" w:hAnsi="Times New Roman" w:cs="Times New Roman"/>
          <w:sz w:val="12"/>
          <w:szCs w:val="12"/>
        </w:rPr>
        <w:t xml:space="preserve"> </w:t>
      </w:r>
    </w:p>
    <w:p w:rsidR="001C01FC" w:rsidRPr="001C01FC" w:rsidRDefault="001C01FC" w:rsidP="001C01FC">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1C01FC">
        <w:rPr>
          <w:rFonts w:ascii="Times New Roman" w:hAnsi="Times New Roman" w:cs="Times New Roman"/>
          <w:sz w:val="12"/>
          <w:szCs w:val="12"/>
        </w:rPr>
        <w:t>Приложение № 3</w:t>
      </w:r>
    </w:p>
    <w:p w:rsidR="001C01FC" w:rsidRPr="001C01FC" w:rsidRDefault="001C01FC" w:rsidP="001C01FC">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AB46EC" w:rsidRDefault="001C01FC" w:rsidP="001C01FC">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БЛОК-СХЕМА </w:t>
      </w:r>
      <w:r w:rsidRPr="001C01FC">
        <w:rPr>
          <w:rFonts w:ascii="Times New Roman" w:hAnsi="Times New Roman" w:cs="Times New Roman"/>
          <w:sz w:val="12"/>
          <w:szCs w:val="12"/>
        </w:rPr>
        <w:t>ПРЕДОСТАВЛЕНИЯ МУНИЦИПАЛЬНОЙ УСЛУГИ</w:t>
      </w:r>
    </w:p>
    <w:p w:rsidR="001C01FC" w:rsidRDefault="001C01FC" w:rsidP="001C01FC">
      <w:pPr>
        <w:autoSpaceDE w:val="0"/>
        <w:autoSpaceDN w:val="0"/>
        <w:adjustRightInd w:val="0"/>
        <w:spacing w:after="0" w:line="240" w:lineRule="auto"/>
        <w:ind w:firstLine="284"/>
        <w:jc w:val="center"/>
        <w:outlineLvl w:val="0"/>
        <w:rPr>
          <w:rFonts w:ascii="Times New Roman" w:hAnsi="Times New Roman" w:cs="Times New Roman"/>
          <w:sz w:val="12"/>
          <w:szCs w:val="12"/>
        </w:rPr>
      </w:pPr>
      <w:r>
        <w:rPr>
          <w:noProof/>
          <w:lang w:eastAsia="ru-RU"/>
        </w:rPr>
        <w:drawing>
          <wp:inline distT="0" distB="0" distL="0" distR="0">
            <wp:extent cx="1559549" cy="1514475"/>
            <wp:effectExtent l="0" t="0" r="0" b="0"/>
            <wp:docPr id="7" name="Рисунок 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9549" cy="1514475"/>
                    </a:xfrm>
                    <a:prstGeom prst="rect">
                      <a:avLst/>
                    </a:prstGeom>
                    <a:noFill/>
                    <a:ln>
                      <a:noFill/>
                    </a:ln>
                  </pic:spPr>
                </pic:pic>
              </a:graphicData>
            </a:graphic>
          </wp:inline>
        </w:drawing>
      </w:r>
      <w:r>
        <w:rPr>
          <w:noProof/>
          <w:lang w:eastAsia="ru-RU"/>
        </w:rPr>
        <w:drawing>
          <wp:inline distT="0" distB="0" distL="0" distR="0">
            <wp:extent cx="1328002" cy="1533525"/>
            <wp:effectExtent l="0" t="0" r="0" b="0"/>
            <wp:docPr id="8" name="Рисунок 8"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5287" cy="1541938"/>
                    </a:xfrm>
                    <a:prstGeom prst="rect">
                      <a:avLst/>
                    </a:prstGeom>
                    <a:noFill/>
                    <a:ln>
                      <a:noFill/>
                    </a:ln>
                  </pic:spPr>
                </pic:pic>
              </a:graphicData>
            </a:graphic>
          </wp:inline>
        </w:drawing>
      </w:r>
      <w:r>
        <w:rPr>
          <w:noProof/>
          <w:lang w:eastAsia="ru-RU"/>
        </w:rPr>
        <w:drawing>
          <wp:inline distT="0" distB="0" distL="0" distR="0">
            <wp:extent cx="1571625" cy="1634303"/>
            <wp:effectExtent l="0" t="0" r="0" b="0"/>
            <wp:docPr id="9" name="Рисунок 9"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3426" cy="1636176"/>
                    </a:xfrm>
                    <a:prstGeom prst="rect">
                      <a:avLst/>
                    </a:prstGeom>
                    <a:noFill/>
                    <a:ln>
                      <a:noFill/>
                    </a:ln>
                  </pic:spPr>
                </pic:pic>
              </a:graphicData>
            </a:graphic>
          </wp:inline>
        </w:drawing>
      </w:r>
    </w:p>
    <w:p w:rsidR="001C01FC" w:rsidRDefault="001C01FC" w:rsidP="001C01FC">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1C01FC" w:rsidRPr="001C01FC" w:rsidRDefault="001C01FC" w:rsidP="001C01FC">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1C01FC">
        <w:rPr>
          <w:rFonts w:ascii="Times New Roman" w:hAnsi="Times New Roman" w:cs="Times New Roman"/>
          <w:sz w:val="12"/>
          <w:szCs w:val="12"/>
        </w:rPr>
        <w:t>Приложение № 4</w:t>
      </w:r>
    </w:p>
    <w:p w:rsidR="001C01FC" w:rsidRPr="001C01FC" w:rsidRDefault="001C01FC" w:rsidP="001C01FC">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1C01FC" w:rsidRDefault="001C01FC" w:rsidP="001C01FC">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ЖУРНАЛ РЕГИСТРАЦИИ ЗАЯВЛЕНИЙ НА ВЫДАЧУ РАЗРЕШЕНИЯ  </w:t>
      </w:r>
      <w:r w:rsidRPr="001C01FC">
        <w:rPr>
          <w:rFonts w:ascii="Times New Roman" w:hAnsi="Times New Roman" w:cs="Times New Roman"/>
          <w:sz w:val="12"/>
          <w:szCs w:val="12"/>
        </w:rPr>
        <w:t>НА ДВИЖЕНИЕ ПО АВТОМОБИЛЬНЫМ ДОРОГАМ ТЯЖЕЛОВЕСНОГО И (ИЛИ) КРУПНОГАБАРИТНОГО ТРАНСПОРТНОГО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464"/>
        <w:gridCol w:w="1492"/>
        <w:gridCol w:w="1145"/>
        <w:gridCol w:w="1376"/>
        <w:gridCol w:w="944"/>
        <w:gridCol w:w="915"/>
      </w:tblGrid>
      <w:tr w:rsidR="00384AED" w:rsidRPr="001C01FC" w:rsidTr="001245C4">
        <w:tc>
          <w:tcPr>
            <w:tcW w:w="254"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w:t>
            </w:r>
          </w:p>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п/п</w:t>
            </w:r>
          </w:p>
        </w:tc>
        <w:tc>
          <w:tcPr>
            <w:tcW w:w="947"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 xml:space="preserve">Получатель муниципальной услуги: </w:t>
            </w:r>
          </w:p>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полное наименование юридического лица; фамилия, имя, отчество физического лица; телефон, место нахождения или место жительства</w:t>
            </w:r>
          </w:p>
        </w:tc>
        <w:tc>
          <w:tcPr>
            <w:tcW w:w="965"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Заявитель:</w:t>
            </w:r>
          </w:p>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 xml:space="preserve">фамилия, имя, отчество получателя муниципальной услуги, уполномоченного представителя получателя муниципальной услуги или единоличного исполнительного органа юридического лица – </w:t>
            </w:r>
            <w:r w:rsidRPr="001C01FC">
              <w:rPr>
                <w:rFonts w:ascii="Times New Roman" w:hAnsi="Times New Roman" w:cs="Times New Roman"/>
                <w:sz w:val="12"/>
                <w:szCs w:val="12"/>
              </w:rPr>
              <w:lastRenderedPageBreak/>
              <w:t>получателя муниципальной услуги</w:t>
            </w:r>
          </w:p>
        </w:tc>
        <w:tc>
          <w:tcPr>
            <w:tcW w:w="74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Документ, п</w:t>
            </w:r>
            <w:r>
              <w:rPr>
                <w:rFonts w:ascii="Times New Roman" w:hAnsi="Times New Roman" w:cs="Times New Roman"/>
                <w:sz w:val="12"/>
                <w:szCs w:val="12"/>
              </w:rPr>
              <w:t>одтверж</w:t>
            </w:r>
            <w:r w:rsidRPr="001C01FC">
              <w:rPr>
                <w:rFonts w:ascii="Times New Roman" w:hAnsi="Times New Roman" w:cs="Times New Roman"/>
                <w:sz w:val="12"/>
                <w:szCs w:val="12"/>
              </w:rPr>
              <w:t>дающий пол</w:t>
            </w:r>
            <w:r w:rsidR="001245C4">
              <w:rPr>
                <w:rFonts w:ascii="Times New Roman" w:hAnsi="Times New Roman" w:cs="Times New Roman"/>
                <w:sz w:val="12"/>
                <w:szCs w:val="12"/>
              </w:rPr>
              <w:t>номочия представите</w:t>
            </w:r>
            <w:r>
              <w:rPr>
                <w:rFonts w:ascii="Times New Roman" w:hAnsi="Times New Roman" w:cs="Times New Roman"/>
                <w:sz w:val="12"/>
                <w:szCs w:val="12"/>
              </w:rPr>
              <w:t>ля получателя муници</w:t>
            </w:r>
            <w:r w:rsidRPr="001C01FC">
              <w:rPr>
                <w:rFonts w:ascii="Times New Roman" w:hAnsi="Times New Roman" w:cs="Times New Roman"/>
                <w:sz w:val="12"/>
                <w:szCs w:val="12"/>
              </w:rPr>
              <w:t>пальной услуги</w:t>
            </w:r>
          </w:p>
        </w:tc>
        <w:tc>
          <w:tcPr>
            <w:tcW w:w="890"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Дата регистрации заявления о предоставлении муниципальной услуги</w:t>
            </w:r>
          </w:p>
        </w:tc>
        <w:tc>
          <w:tcPr>
            <w:tcW w:w="61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Подпись должност</w:t>
            </w:r>
            <w:r w:rsidRPr="001C01FC">
              <w:rPr>
                <w:rFonts w:ascii="Times New Roman" w:hAnsi="Times New Roman" w:cs="Times New Roman"/>
                <w:sz w:val="12"/>
                <w:szCs w:val="12"/>
              </w:rPr>
              <w:t>ного лица</w:t>
            </w:r>
          </w:p>
        </w:tc>
        <w:tc>
          <w:tcPr>
            <w:tcW w:w="593"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r w:rsidRPr="001C01FC">
              <w:rPr>
                <w:rFonts w:ascii="Times New Roman" w:hAnsi="Times New Roman" w:cs="Times New Roman"/>
                <w:sz w:val="12"/>
                <w:szCs w:val="12"/>
              </w:rPr>
              <w:t>Подпись заявителя</w:t>
            </w:r>
          </w:p>
        </w:tc>
      </w:tr>
      <w:tr w:rsidR="00384AED" w:rsidRPr="001C01FC" w:rsidTr="001245C4">
        <w:tc>
          <w:tcPr>
            <w:tcW w:w="254"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947"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965"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74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890"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61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593"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r>
      <w:tr w:rsidR="00384AED" w:rsidRPr="001C01FC" w:rsidTr="001245C4">
        <w:tc>
          <w:tcPr>
            <w:tcW w:w="254"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947"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965"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74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890"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61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593"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r>
      <w:tr w:rsidR="00384AED" w:rsidRPr="001C01FC" w:rsidTr="001245C4">
        <w:tc>
          <w:tcPr>
            <w:tcW w:w="254"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947"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965"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74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890"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611"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c>
          <w:tcPr>
            <w:tcW w:w="593" w:type="pct"/>
            <w:shd w:val="clear" w:color="auto" w:fill="auto"/>
          </w:tcPr>
          <w:p w:rsidR="001C01FC" w:rsidRPr="001C01FC" w:rsidRDefault="001C01FC" w:rsidP="001C01FC">
            <w:pPr>
              <w:spacing w:after="0" w:line="240" w:lineRule="auto"/>
              <w:jc w:val="center"/>
              <w:rPr>
                <w:rFonts w:ascii="Times New Roman" w:hAnsi="Times New Roman" w:cs="Times New Roman"/>
                <w:sz w:val="12"/>
                <w:szCs w:val="12"/>
              </w:rPr>
            </w:pPr>
          </w:p>
        </w:tc>
      </w:tr>
    </w:tbl>
    <w:p w:rsidR="001C01FC" w:rsidRDefault="001C01FC" w:rsidP="001C01FC">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1245C4" w:rsidRPr="001245C4" w:rsidRDefault="001245C4" w:rsidP="001245C4">
      <w:pPr>
        <w:autoSpaceDE w:val="0"/>
        <w:autoSpaceDN w:val="0"/>
        <w:adjustRightInd w:val="0"/>
        <w:spacing w:after="0" w:line="240" w:lineRule="auto"/>
        <w:ind w:firstLine="284"/>
        <w:jc w:val="right"/>
        <w:outlineLvl w:val="0"/>
        <w:rPr>
          <w:rFonts w:ascii="Times New Roman" w:hAnsi="Times New Roman" w:cs="Times New Roman"/>
          <w:sz w:val="12"/>
          <w:szCs w:val="12"/>
        </w:rPr>
      </w:pPr>
      <w:r w:rsidRPr="001245C4">
        <w:rPr>
          <w:rFonts w:ascii="Times New Roman" w:hAnsi="Times New Roman" w:cs="Times New Roman"/>
          <w:sz w:val="12"/>
          <w:szCs w:val="12"/>
        </w:rPr>
        <w:t>Приложение № 5</w:t>
      </w:r>
    </w:p>
    <w:p w:rsidR="001245C4" w:rsidRPr="001245C4" w:rsidRDefault="001245C4" w:rsidP="001245C4">
      <w:pPr>
        <w:autoSpaceDE w:val="0"/>
        <w:autoSpaceDN w:val="0"/>
        <w:adjustRightInd w:val="0"/>
        <w:spacing w:after="0" w:line="240" w:lineRule="auto"/>
        <w:ind w:firstLine="284"/>
        <w:jc w:val="right"/>
        <w:outlineLvl w:val="0"/>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1245C4" w:rsidRDefault="001245C4" w:rsidP="001245C4">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ЖУРНАЛ РЕГИСТРАЦИИ ВЫДАННЫХ РАЗРЕШЕНИЙ </w:t>
      </w:r>
      <w:r w:rsidRPr="001245C4">
        <w:rPr>
          <w:rFonts w:ascii="Times New Roman" w:hAnsi="Times New Roman" w:cs="Times New Roman"/>
          <w:sz w:val="12"/>
          <w:szCs w:val="12"/>
        </w:rPr>
        <w:t>НА ДВИЖЕНИЕ ПО АВТОМОБИЛЬНЫМ ДОРОГАМ ТЯЖЕЛОВЕСНОГО И (ИЛИ) КРУПНОГАБАРИТНОГО ТРАНСПОРТНОГО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133"/>
        <w:gridCol w:w="1275"/>
        <w:gridCol w:w="1274"/>
        <w:gridCol w:w="2405"/>
        <w:gridCol w:w="1246"/>
      </w:tblGrid>
      <w:tr w:rsidR="001245C4" w:rsidRPr="001245C4" w:rsidTr="001245C4">
        <w:tc>
          <w:tcPr>
            <w:tcW w:w="256" w:type="pct"/>
          </w:tcPr>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 п/п</w:t>
            </w:r>
          </w:p>
        </w:tc>
        <w:tc>
          <w:tcPr>
            <w:tcW w:w="733" w:type="pct"/>
          </w:tcPr>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Номер специального разрешения</w:t>
            </w:r>
          </w:p>
        </w:tc>
        <w:tc>
          <w:tcPr>
            <w:tcW w:w="825" w:type="pct"/>
          </w:tcPr>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Дата выдачи и срок действия специального разрешения</w:t>
            </w:r>
          </w:p>
        </w:tc>
        <w:tc>
          <w:tcPr>
            <w:tcW w:w="824" w:type="pct"/>
          </w:tcPr>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Маршрут движения транспортного средства</w:t>
            </w:r>
          </w:p>
          <w:p w:rsidR="001245C4" w:rsidRPr="001245C4" w:rsidRDefault="001245C4" w:rsidP="001245C4">
            <w:pPr>
              <w:spacing w:after="0" w:line="240" w:lineRule="auto"/>
              <w:jc w:val="center"/>
              <w:rPr>
                <w:rFonts w:ascii="Times New Roman" w:hAnsi="Times New Roman" w:cs="Times New Roman"/>
                <w:sz w:val="12"/>
                <w:szCs w:val="12"/>
              </w:rPr>
            </w:pPr>
          </w:p>
        </w:tc>
        <w:tc>
          <w:tcPr>
            <w:tcW w:w="1556" w:type="pct"/>
          </w:tcPr>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Сведения о владельце транспортного средства:</w:t>
            </w:r>
          </w:p>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 xml:space="preserve">наименование, организационно-правовая форма, адрес (местонахождение) юридического лица; </w:t>
            </w:r>
          </w:p>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фамилия, имя, отчество, данные документа, удостоверяющего личность, адрес места жительства (для индивидуального предпринимателя и физических лиц)</w:t>
            </w:r>
          </w:p>
        </w:tc>
        <w:tc>
          <w:tcPr>
            <w:tcW w:w="806" w:type="pct"/>
          </w:tcPr>
          <w:p w:rsidR="001245C4" w:rsidRPr="001245C4" w:rsidRDefault="001245C4" w:rsidP="001245C4">
            <w:pPr>
              <w:spacing w:after="0" w:line="240" w:lineRule="auto"/>
              <w:jc w:val="center"/>
              <w:rPr>
                <w:rFonts w:ascii="Times New Roman" w:hAnsi="Times New Roman" w:cs="Times New Roman"/>
                <w:sz w:val="12"/>
                <w:szCs w:val="12"/>
              </w:rPr>
            </w:pPr>
            <w:r w:rsidRPr="001245C4">
              <w:rPr>
                <w:rFonts w:ascii="Times New Roman" w:hAnsi="Times New Roman" w:cs="Times New Roman"/>
                <w:sz w:val="12"/>
                <w:szCs w:val="12"/>
              </w:rPr>
              <w:t xml:space="preserve">Подпись лица, получившего специальное разрешение </w:t>
            </w:r>
          </w:p>
        </w:tc>
      </w:tr>
      <w:tr w:rsidR="001245C4" w:rsidRPr="001245C4" w:rsidTr="001245C4">
        <w:tc>
          <w:tcPr>
            <w:tcW w:w="256"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733"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25"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24"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1556"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06" w:type="pct"/>
          </w:tcPr>
          <w:p w:rsidR="001245C4" w:rsidRPr="001245C4" w:rsidRDefault="001245C4" w:rsidP="001245C4">
            <w:pPr>
              <w:spacing w:after="0" w:line="240" w:lineRule="auto"/>
              <w:jc w:val="center"/>
              <w:rPr>
                <w:rFonts w:ascii="Times New Roman" w:hAnsi="Times New Roman" w:cs="Times New Roman"/>
                <w:sz w:val="12"/>
                <w:szCs w:val="12"/>
              </w:rPr>
            </w:pPr>
          </w:p>
        </w:tc>
      </w:tr>
      <w:tr w:rsidR="001245C4" w:rsidRPr="001245C4" w:rsidTr="001245C4">
        <w:tc>
          <w:tcPr>
            <w:tcW w:w="256"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733"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25"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24"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1556"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06" w:type="pct"/>
          </w:tcPr>
          <w:p w:rsidR="001245C4" w:rsidRPr="001245C4" w:rsidRDefault="001245C4" w:rsidP="001245C4">
            <w:pPr>
              <w:spacing w:after="0" w:line="240" w:lineRule="auto"/>
              <w:jc w:val="center"/>
              <w:rPr>
                <w:rFonts w:ascii="Times New Roman" w:hAnsi="Times New Roman" w:cs="Times New Roman"/>
                <w:sz w:val="12"/>
                <w:szCs w:val="12"/>
              </w:rPr>
            </w:pPr>
          </w:p>
        </w:tc>
      </w:tr>
      <w:tr w:rsidR="001245C4" w:rsidRPr="001245C4" w:rsidTr="001245C4">
        <w:tc>
          <w:tcPr>
            <w:tcW w:w="256"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733"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25"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24"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1556" w:type="pct"/>
          </w:tcPr>
          <w:p w:rsidR="001245C4" w:rsidRPr="001245C4" w:rsidRDefault="001245C4" w:rsidP="001245C4">
            <w:pPr>
              <w:spacing w:after="0" w:line="240" w:lineRule="auto"/>
              <w:jc w:val="center"/>
              <w:rPr>
                <w:rFonts w:ascii="Times New Roman" w:hAnsi="Times New Roman" w:cs="Times New Roman"/>
                <w:sz w:val="12"/>
                <w:szCs w:val="12"/>
              </w:rPr>
            </w:pPr>
          </w:p>
        </w:tc>
        <w:tc>
          <w:tcPr>
            <w:tcW w:w="806" w:type="pct"/>
          </w:tcPr>
          <w:p w:rsidR="001245C4" w:rsidRPr="001245C4" w:rsidRDefault="001245C4" w:rsidP="001245C4">
            <w:pPr>
              <w:spacing w:after="0" w:line="240" w:lineRule="auto"/>
              <w:jc w:val="center"/>
              <w:rPr>
                <w:rFonts w:ascii="Times New Roman" w:hAnsi="Times New Roman" w:cs="Times New Roman"/>
                <w:sz w:val="12"/>
                <w:szCs w:val="12"/>
              </w:rPr>
            </w:pPr>
          </w:p>
        </w:tc>
      </w:tr>
    </w:tbl>
    <w:p w:rsidR="001245C4" w:rsidRDefault="001245C4" w:rsidP="001245C4">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D14C90" w:rsidRPr="00D14C90" w:rsidRDefault="00D14C90" w:rsidP="00D14C90">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Администрация</w:t>
      </w:r>
    </w:p>
    <w:p w:rsidR="00D14C90" w:rsidRPr="00D14C90" w:rsidRDefault="00D14C90" w:rsidP="00D14C9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D14C90">
        <w:rPr>
          <w:rFonts w:ascii="Times New Roman" w:hAnsi="Times New Roman" w:cs="Times New Roman"/>
          <w:sz w:val="12"/>
          <w:szCs w:val="12"/>
        </w:rPr>
        <w:t>Сергиевский</w:t>
      </w:r>
    </w:p>
    <w:p w:rsidR="00D14C90" w:rsidRPr="00D14C90" w:rsidRDefault="00D14C90" w:rsidP="00D14C90">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Самарской области</w:t>
      </w:r>
    </w:p>
    <w:p w:rsidR="00D14C90" w:rsidRPr="00D14C90" w:rsidRDefault="00D14C90" w:rsidP="00D14C90">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ПОСТАНОВЛЕНИЕ</w:t>
      </w:r>
    </w:p>
    <w:p w:rsidR="009C762B" w:rsidRDefault="00D14C90" w:rsidP="00D14C90">
      <w:pPr>
        <w:spacing w:after="0" w:line="240" w:lineRule="auto"/>
        <w:ind w:firstLine="284"/>
        <w:rPr>
          <w:rFonts w:ascii="Times New Roman" w:hAnsi="Times New Roman" w:cs="Times New Roman"/>
          <w:sz w:val="12"/>
          <w:szCs w:val="12"/>
        </w:rPr>
      </w:pPr>
      <w:r w:rsidRPr="00D14C90">
        <w:rPr>
          <w:rFonts w:ascii="Times New Roman" w:hAnsi="Times New Roman" w:cs="Times New Roman"/>
          <w:sz w:val="12"/>
          <w:szCs w:val="12"/>
        </w:rPr>
        <w:t xml:space="preserve">«03» июня 2021г. </w:t>
      </w:r>
      <w:r>
        <w:rPr>
          <w:rFonts w:ascii="Times New Roman" w:hAnsi="Times New Roman" w:cs="Times New Roman"/>
          <w:sz w:val="12"/>
          <w:szCs w:val="12"/>
        </w:rPr>
        <w:t xml:space="preserve">                                                                                                                                                                                                        </w:t>
      </w:r>
      <w:r w:rsidRPr="00D14C90">
        <w:rPr>
          <w:rFonts w:ascii="Times New Roman" w:hAnsi="Times New Roman" w:cs="Times New Roman"/>
          <w:sz w:val="12"/>
          <w:szCs w:val="12"/>
        </w:rPr>
        <w:t>№519</w:t>
      </w:r>
    </w:p>
    <w:p w:rsidR="00D14C90" w:rsidRDefault="00D14C90" w:rsidP="00D14C90">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муниципального рай</w:t>
      </w:r>
      <w:r>
        <w:rPr>
          <w:rFonts w:ascii="Times New Roman" w:hAnsi="Times New Roman" w:cs="Times New Roman"/>
          <w:sz w:val="12"/>
          <w:szCs w:val="12"/>
        </w:rPr>
        <w:t>она Сергиевский»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ПОСТАНОВЛЯЕТ: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Утвердить Административный регламент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 (Приложение № 1 к настоящему Постановлению).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2. Признать утратившим силу Постановление Администрации муниципального района Сергиевский Самарской области  № 190 от 27.02.2020 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D14C90" w:rsidRPr="00D14C90" w:rsidRDefault="00D14C90"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D14C90">
        <w:rPr>
          <w:rFonts w:ascii="Times New Roman" w:hAnsi="Times New Roman" w:cs="Times New Roman"/>
          <w:sz w:val="12"/>
          <w:szCs w:val="12"/>
        </w:rPr>
        <w:t>Опубликовать настоящее Постановление в газете «Сергиевский вестник».</w:t>
      </w:r>
    </w:p>
    <w:p w:rsidR="00D14C90" w:rsidRPr="00D14C90" w:rsidRDefault="00D14C90"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D14C90">
        <w:rPr>
          <w:rFonts w:ascii="Times New Roman" w:hAnsi="Times New Roman" w:cs="Times New Roman"/>
          <w:sz w:val="12"/>
          <w:szCs w:val="12"/>
        </w:rPr>
        <w:t>Настоящее Постановление вступает в силу со дня его официального опубликования.</w:t>
      </w:r>
    </w:p>
    <w:p w:rsidR="00D14C90" w:rsidRPr="00D14C90" w:rsidRDefault="00D14C90"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D14C90">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D14C90">
        <w:rPr>
          <w:rFonts w:ascii="Times New Roman" w:hAnsi="Times New Roman" w:cs="Times New Roman"/>
          <w:sz w:val="12"/>
          <w:szCs w:val="12"/>
        </w:rPr>
        <w:t>И.О.Руководителя</w:t>
      </w:r>
      <w:proofErr w:type="spellEnd"/>
      <w:r w:rsidRPr="00D14C90">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r w:rsidRPr="00D14C90">
        <w:rPr>
          <w:rFonts w:ascii="Times New Roman" w:hAnsi="Times New Roman" w:cs="Times New Roman"/>
          <w:sz w:val="12"/>
          <w:szCs w:val="12"/>
        </w:rPr>
        <w:t xml:space="preserve"> </w:t>
      </w:r>
    </w:p>
    <w:p w:rsidR="00D14C90" w:rsidRPr="00D14C90" w:rsidRDefault="00D14C90" w:rsidP="00D14C90">
      <w:pPr>
        <w:spacing w:after="0" w:line="240" w:lineRule="auto"/>
        <w:ind w:firstLine="284"/>
        <w:jc w:val="right"/>
        <w:rPr>
          <w:rFonts w:ascii="Times New Roman" w:hAnsi="Times New Roman" w:cs="Times New Roman"/>
          <w:sz w:val="12"/>
          <w:szCs w:val="12"/>
        </w:rPr>
      </w:pPr>
      <w:r w:rsidRPr="00D14C90">
        <w:rPr>
          <w:rFonts w:ascii="Times New Roman" w:hAnsi="Times New Roman" w:cs="Times New Roman"/>
          <w:sz w:val="12"/>
          <w:szCs w:val="12"/>
        </w:rPr>
        <w:t xml:space="preserve">Глава муниципального района Сергиевский  </w:t>
      </w:r>
    </w:p>
    <w:p w:rsidR="00D14C90" w:rsidRDefault="00D14C90" w:rsidP="00D14C90">
      <w:pPr>
        <w:spacing w:after="0" w:line="240" w:lineRule="auto"/>
        <w:ind w:firstLine="284"/>
        <w:jc w:val="right"/>
        <w:rPr>
          <w:rFonts w:ascii="Times New Roman" w:hAnsi="Times New Roman" w:cs="Times New Roman"/>
          <w:sz w:val="12"/>
          <w:szCs w:val="12"/>
        </w:rPr>
      </w:pPr>
      <w:r w:rsidRPr="00D14C90">
        <w:rPr>
          <w:rFonts w:ascii="Times New Roman" w:hAnsi="Times New Roman" w:cs="Times New Roman"/>
          <w:sz w:val="12"/>
          <w:szCs w:val="12"/>
        </w:rPr>
        <w:t xml:space="preserve">Самарской области                                                      </w:t>
      </w:r>
    </w:p>
    <w:p w:rsidR="00D14C90" w:rsidRPr="00D14C90" w:rsidRDefault="00D14C90" w:rsidP="00D14C90">
      <w:pPr>
        <w:spacing w:after="0" w:line="240" w:lineRule="auto"/>
        <w:ind w:firstLine="284"/>
        <w:jc w:val="right"/>
        <w:rPr>
          <w:rFonts w:ascii="Times New Roman" w:hAnsi="Times New Roman" w:cs="Times New Roman"/>
          <w:sz w:val="12"/>
          <w:szCs w:val="12"/>
        </w:rPr>
      </w:pPr>
      <w:r w:rsidRPr="00D14C90">
        <w:rPr>
          <w:rFonts w:ascii="Times New Roman" w:hAnsi="Times New Roman" w:cs="Times New Roman"/>
          <w:sz w:val="12"/>
          <w:szCs w:val="12"/>
        </w:rPr>
        <w:t xml:space="preserve">                        </w:t>
      </w:r>
      <w:proofErr w:type="spellStart"/>
      <w:r w:rsidRPr="00D14C90">
        <w:rPr>
          <w:rFonts w:ascii="Times New Roman" w:hAnsi="Times New Roman" w:cs="Times New Roman"/>
          <w:sz w:val="12"/>
          <w:szCs w:val="12"/>
        </w:rPr>
        <w:t>А.А.Веселов</w:t>
      </w:r>
      <w:proofErr w:type="spellEnd"/>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w:t>
      </w:r>
    </w:p>
    <w:p w:rsidR="00D14C90" w:rsidRPr="00D14C90" w:rsidRDefault="00D14C90" w:rsidP="00D14C90">
      <w:pPr>
        <w:spacing w:after="0" w:line="240" w:lineRule="auto"/>
        <w:ind w:firstLine="284"/>
        <w:jc w:val="right"/>
        <w:rPr>
          <w:rFonts w:ascii="Times New Roman" w:hAnsi="Times New Roman" w:cs="Times New Roman"/>
          <w:sz w:val="12"/>
          <w:szCs w:val="12"/>
        </w:rPr>
      </w:pPr>
      <w:r w:rsidRPr="00D14C90">
        <w:rPr>
          <w:rFonts w:ascii="Times New Roman" w:hAnsi="Times New Roman" w:cs="Times New Roman"/>
          <w:sz w:val="12"/>
          <w:szCs w:val="12"/>
        </w:rPr>
        <w:t xml:space="preserve">            Приложение № 1</w:t>
      </w:r>
    </w:p>
    <w:p w:rsidR="00D14C90" w:rsidRPr="00D14C90" w:rsidRDefault="00D14C90" w:rsidP="00D14C90">
      <w:pPr>
        <w:spacing w:after="0" w:line="240" w:lineRule="auto"/>
        <w:ind w:firstLine="284"/>
        <w:jc w:val="right"/>
        <w:rPr>
          <w:rFonts w:ascii="Times New Roman" w:hAnsi="Times New Roman" w:cs="Times New Roman"/>
          <w:sz w:val="12"/>
          <w:szCs w:val="12"/>
        </w:rPr>
      </w:pPr>
      <w:r w:rsidRPr="00D14C90">
        <w:rPr>
          <w:rFonts w:ascii="Times New Roman" w:hAnsi="Times New Roman" w:cs="Times New Roman"/>
          <w:sz w:val="12"/>
          <w:szCs w:val="12"/>
        </w:rPr>
        <w:t xml:space="preserve">             к постановлению администрации </w:t>
      </w:r>
    </w:p>
    <w:p w:rsidR="00D14C90" w:rsidRPr="00D14C90" w:rsidRDefault="00D14C90" w:rsidP="00D14C90">
      <w:pPr>
        <w:spacing w:after="0" w:line="240" w:lineRule="auto"/>
        <w:ind w:firstLine="284"/>
        <w:jc w:val="right"/>
        <w:rPr>
          <w:rFonts w:ascii="Times New Roman" w:hAnsi="Times New Roman" w:cs="Times New Roman"/>
          <w:sz w:val="12"/>
          <w:szCs w:val="12"/>
        </w:rPr>
      </w:pPr>
      <w:r w:rsidRPr="00D14C90">
        <w:rPr>
          <w:rFonts w:ascii="Times New Roman" w:hAnsi="Times New Roman" w:cs="Times New Roman"/>
          <w:sz w:val="12"/>
          <w:szCs w:val="12"/>
        </w:rPr>
        <w:t xml:space="preserve">       муниципального района Сергиевский</w:t>
      </w:r>
    </w:p>
    <w:p w:rsidR="00D14C90" w:rsidRPr="00D14C90" w:rsidRDefault="00D14C90" w:rsidP="00D14C90">
      <w:pPr>
        <w:spacing w:after="0" w:line="240" w:lineRule="auto"/>
        <w:ind w:firstLine="284"/>
        <w:jc w:val="right"/>
        <w:rPr>
          <w:rFonts w:ascii="Times New Roman" w:hAnsi="Times New Roman" w:cs="Times New Roman"/>
          <w:sz w:val="12"/>
          <w:szCs w:val="12"/>
        </w:rPr>
      </w:pPr>
      <w:r w:rsidRPr="00D14C90">
        <w:rPr>
          <w:rFonts w:ascii="Times New Roman" w:hAnsi="Times New Roman" w:cs="Times New Roman"/>
          <w:sz w:val="12"/>
          <w:szCs w:val="12"/>
        </w:rPr>
        <w:t xml:space="preserve">             №519 от 03 июня 2021г.</w:t>
      </w:r>
    </w:p>
    <w:p w:rsidR="00D14C90" w:rsidRPr="00D14C90" w:rsidRDefault="00D14C90" w:rsidP="00D14C90">
      <w:pPr>
        <w:spacing w:after="0" w:line="240" w:lineRule="auto"/>
        <w:ind w:firstLine="284"/>
        <w:jc w:val="both"/>
        <w:rPr>
          <w:rFonts w:ascii="Times New Roman" w:hAnsi="Times New Roman" w:cs="Times New Roman"/>
          <w:sz w:val="12"/>
          <w:szCs w:val="12"/>
        </w:rPr>
      </w:pPr>
    </w:p>
    <w:p w:rsidR="00D14C90" w:rsidRPr="00D14C90" w:rsidRDefault="00D14C90" w:rsidP="00D14C90">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Административный регламент</w:t>
      </w:r>
      <w:r>
        <w:rPr>
          <w:rFonts w:ascii="Times New Roman" w:hAnsi="Times New Roman" w:cs="Times New Roman"/>
          <w:sz w:val="12"/>
          <w:szCs w:val="12"/>
        </w:rPr>
        <w:t xml:space="preserve"> </w:t>
      </w:r>
      <w:r w:rsidRPr="00D14C90">
        <w:rPr>
          <w:rFonts w:ascii="Times New Roman" w:hAnsi="Times New Roman" w:cs="Times New Roman"/>
          <w:sz w:val="12"/>
          <w:szCs w:val="12"/>
        </w:rPr>
        <w:t>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r>
        <w:rPr>
          <w:rFonts w:ascii="Times New Roman" w:hAnsi="Times New Roman" w:cs="Times New Roman"/>
          <w:sz w:val="12"/>
          <w:szCs w:val="12"/>
        </w:rPr>
        <w:t xml:space="preserve"> </w:t>
      </w:r>
      <w:r w:rsidRPr="00D14C90">
        <w:rPr>
          <w:rFonts w:ascii="Times New Roman" w:hAnsi="Times New Roman" w:cs="Times New Roman"/>
          <w:sz w:val="12"/>
          <w:szCs w:val="12"/>
        </w:rPr>
        <w:t>(в новой редакции)</w:t>
      </w:r>
    </w:p>
    <w:p w:rsidR="00D14C90" w:rsidRPr="00D14C90" w:rsidRDefault="00D14C90" w:rsidP="00D14C90">
      <w:pPr>
        <w:spacing w:after="0" w:line="240" w:lineRule="auto"/>
        <w:ind w:firstLine="284"/>
        <w:jc w:val="center"/>
        <w:rPr>
          <w:rFonts w:ascii="Times New Roman" w:hAnsi="Times New Roman" w:cs="Times New Roman"/>
          <w:sz w:val="12"/>
          <w:szCs w:val="12"/>
        </w:rPr>
      </w:pPr>
    </w:p>
    <w:p w:rsidR="00D14C90" w:rsidRPr="00D14C90" w:rsidRDefault="00D14C90" w:rsidP="00D14C9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1.</w:t>
      </w:r>
      <w:r w:rsidRPr="00D14C90">
        <w:rPr>
          <w:rFonts w:ascii="Times New Roman" w:hAnsi="Times New Roman" w:cs="Times New Roman"/>
          <w:sz w:val="12"/>
          <w:szCs w:val="12"/>
        </w:rPr>
        <w:t>Общие положения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Административный регламент) разработан в целях повышения качества предоставления муниципальной услуги по выдаче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1.2. Предоставление муниципальной услуги по выдаче разрешения на ввод объекта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соответствии с настоящим Административным регламентом осуществляется применительно к объектам капитального строительства (далее – объект капитального строительства), при условии, что в соответствии с Градостроительным кодексом Российской Федерации разрешение на строительство соответствующего объекта капитального строительства было предоставлено Администрацией.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Предоставление муниципальной услуги по выдаче разрешения на ввод объекта капитального строительства в эксплуатацию при осуществлении строительства, реконструкции объекта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осуществляется также администрацией в случае, если разрешение на строительство соответствующего объекта капитального строительства было выдано администрацией и при этом строительство или реконструкция были осуществлены не в отношении вводимого в эксплуатацию объекта капитального строительства, расположенного на территориях двух и более поселений.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Федеральный орган исполнительной власти, орган исполнительной власти субъекта Российской Федерации, орган местного самоуправления,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выполнившие строительство, реконструкцию объектов капитального строительства в полном объеме в соответствии с разрешениями на строительство объектов капитального строительства.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 Порядок информирования о правилах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1.4.1. Местонахождение администрации: 446540, Самарская область, Сергиевский район, с. Сергиевск, ул. Ленина, 22.</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График работы администрации (время местное):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Понедельник-четверг – с 8.00 до 17.00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Пятница – с 8.00 до 16.00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Предпраздничные дни – с 8.00 до 16.00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Суббота, воскресенье – выходные дни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Перерыв на обед – с 12.00 до 13.00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Справочные телефоны администрации: 8(84655) 2-18-05 (приемная Главы администрации), факс 8(84655) 2-11-72.</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Адрес электронной почты администрации: adm2@samtel.ru.</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График работы (время местное):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Понедельник-четверг – с 8.00 до 17.00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Пятница – с 8.00 до 16.00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Предпраздничные дни – с 8.00 до 16.00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Суббота, воскресенье – выходные дни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Перерыв на обед – с 12.00 до 13.00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Справочные телефоны: 8(84655) 2-16-40, 2-11-43.</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Адрес электронной почты: uzzadm@yandex.ru.</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1.4.3. Местонахождение МФЦ: 446540, Самарская область, Сергиевский район, с. Сергиевск, ул. Ленина, 15А.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График работы МФЦ (время местное):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Понедельник, вторник, среда – с 9.00 до 18.00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Четверг – с 10.00 до 20.00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Пятница – с 9.00 до 17.00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Суббота – с 9.00 до 13.00</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Воскресенье – выходной день.</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Справочные телефоны МФЦ: 8(84655) 2-22-82, 2-21-23, 2-11-89.</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Адрес электронной почты МФЦ: www.mfc63.rf.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на официальном интернет-сайте администрации муниципального района Сергиевский: www.sergievsk.ru.</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на информационных стендах в помещении приема заявлений в администрации, МФЦ;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lastRenderedPageBreak/>
        <w:t>по указанным в предыдущем пункте номерам телефонов администрации, Муниципального казенного учреждения «Управления заказчика-застройщика, архитектуры и градостроительства» муниципального района Сергиевский, МФЦ.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индивидуальное личное консультирование;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индивидуальное консультирование по почте (по электронной почте);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индивидуальное консультирование по телефону;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публичное письменное информирование;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публичное устное информирование.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1.4.6. Индивидуальное личное консультирование.</w:t>
      </w:r>
    </w:p>
    <w:p w:rsid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Время ожидания лица, заинтересованного в получении консультации при индивидуальном личном консультировани</w:t>
      </w:r>
      <w:r>
        <w:rPr>
          <w:rFonts w:ascii="Times New Roman" w:hAnsi="Times New Roman" w:cs="Times New Roman"/>
          <w:sz w:val="12"/>
          <w:szCs w:val="12"/>
        </w:rPr>
        <w:t>и, не может превышать 15 минут.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1.4.7. Индивидуальное консультирование по почте (по электронной почте).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1.4.8. Индивидуальное консультирование по телефону.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Время разговора не должно превышать 10 минут.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1.4.9. Публичное письменное информирование.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1.4.10. Публичное устное информирование.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извлечения из текста настоящего Административного регламента и приложения к нему;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извлечения из нормативных правовых актов по наиболее часто задаваемым вопросам;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формы документов для заполнения, образцы заполнения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перечень оснований для отказа в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полное наименование и полный почтовый адрес администрации;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адрес электронной почты администрации;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lastRenderedPageBreak/>
        <w:t xml:space="preserve">полный текст настоящего Административного регламента с приложениями к нему;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информационные материалы, содержащиеся на стендах в местах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полное наименование и полный почтовый адрес администрации;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адрес электронной почты администрации;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D14C90" w:rsidRPr="00D14C90" w:rsidRDefault="00D14C90" w:rsidP="00D14C90">
      <w:pPr>
        <w:spacing w:after="0" w:line="240" w:lineRule="auto"/>
        <w:ind w:firstLine="284"/>
        <w:jc w:val="both"/>
        <w:rPr>
          <w:rFonts w:ascii="Times New Roman" w:hAnsi="Times New Roman" w:cs="Times New Roman"/>
          <w:sz w:val="12"/>
          <w:szCs w:val="12"/>
        </w:rPr>
      </w:pPr>
    </w:p>
    <w:p w:rsidR="00D14C90" w:rsidRPr="00D14C90" w:rsidRDefault="00D14C90" w:rsidP="00D14C9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II. </w:t>
      </w:r>
      <w:r w:rsidRPr="00D14C90">
        <w:rPr>
          <w:rFonts w:ascii="Times New Roman" w:hAnsi="Times New Roman" w:cs="Times New Roman"/>
          <w:sz w:val="12"/>
          <w:szCs w:val="12"/>
        </w:rPr>
        <w:t>Стандарт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 Наименование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p>
    <w:p w:rsidR="00D14C90" w:rsidRPr="00D14C90" w:rsidRDefault="00D14C90"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D14C90">
        <w:rPr>
          <w:rFonts w:ascii="Times New Roman" w:hAnsi="Times New Roman" w:cs="Times New Roman"/>
          <w:sz w:val="12"/>
          <w:szCs w:val="12"/>
        </w:rPr>
        <w:t>Наименование органа (организации), предоставляющего муниципальную услугу – Администрация муниципального района Сергиевский.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w:t>
      </w:r>
      <w:r>
        <w:rPr>
          <w:rFonts w:ascii="Times New Roman" w:hAnsi="Times New Roman" w:cs="Times New Roman"/>
          <w:sz w:val="12"/>
          <w:szCs w:val="12"/>
        </w:rPr>
        <w:t>ставление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При предоставлении муниципальной услуги осуществляется взаимодействие с: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Управлением Федеральной службы по надзору в сфере природопользования по Самарской области (далее – </w:t>
      </w:r>
      <w:proofErr w:type="spellStart"/>
      <w:r w:rsidRPr="00D14C90">
        <w:rPr>
          <w:rFonts w:ascii="Times New Roman" w:hAnsi="Times New Roman" w:cs="Times New Roman"/>
          <w:sz w:val="12"/>
          <w:szCs w:val="12"/>
        </w:rPr>
        <w:t>Росприроднадзор</w:t>
      </w:r>
      <w:proofErr w:type="spellEnd"/>
      <w:r w:rsidRPr="00D14C90">
        <w:rPr>
          <w:rFonts w:ascii="Times New Roman" w:hAnsi="Times New Roman" w:cs="Times New Roman"/>
          <w:sz w:val="12"/>
          <w:szCs w:val="12"/>
        </w:rPr>
        <w:t>);</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Администрацией муниципального района Сергиевский.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2.3. Результатом предоставления муниципальной услуги являются: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оформление разрешения на ввод объекта капитального строительства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отказ в выдаче разрешения на ввод объекта капитального строительства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2.4. Муниципальная услуга предоставляется в срок, не превышающий 5 рабочих дней со дня поступления заявления о выдаче разрешения на ввод объекта капитального строительства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2.5. Правовыми основаниями для предоставления муниципальной услуги являются: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Земельный кодекс Российской Федерации от 25.10.2001 № 136-ФЗ;</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Градостроительный кодекс Российской Федерации от 29.12.2004         № 190-ФЗ;</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Федеральный закон от 27.07.2010 № 210-ФЗ «Об организации предоставления государственных и муниципальных услуг»;</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приказ Министерства строительства и жилищно-коммунального хозяйства Российской Федерации от 19.02.2015 № 117/</w:t>
      </w:r>
      <w:proofErr w:type="spellStart"/>
      <w:r w:rsidRPr="00D14C90">
        <w:rPr>
          <w:rFonts w:ascii="Times New Roman" w:hAnsi="Times New Roman" w:cs="Times New Roman"/>
          <w:sz w:val="12"/>
          <w:szCs w:val="12"/>
        </w:rPr>
        <w:t>пр</w:t>
      </w:r>
      <w:proofErr w:type="spellEnd"/>
      <w:r w:rsidRPr="00D14C90">
        <w:rPr>
          <w:rFonts w:ascii="Times New Roman"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Закон Самарской области от 12.07.2006 № 90-ГД «О градостроительной деятельности на территории Самарской области»;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Закон Самарской области от 11.03.2005 № 94-ГД «О земле»;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настоящий Административный регламент.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2.6. Для получения муниципальной услуги заявитель самостоятельно представляет в администрацию или в МФЦ следующие документы: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заявление о выдаче разрешения на ввод объекта капитального строительства в эксплуатацию (далее – заявление) по форме согласно Приложению № 1 к настоящему Административному регламенту;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статьи 55 Градостроительного Кодекса Российской Федерации,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в том числе соглашение об установлении сервитута, решение об установлении публичного сервитута;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соглашение об установлении сервитута, решение об установлении публичного сервитута;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4)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w:t>
      </w:r>
      <w:r w:rsidRPr="00D14C90">
        <w:rPr>
          <w:rFonts w:ascii="Times New Roman" w:hAnsi="Times New Roman" w:cs="Times New Roman"/>
          <w:sz w:val="12"/>
          <w:szCs w:val="12"/>
        </w:rPr>
        <w:lastRenderedPageBreak/>
        <w:t>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6)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7)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8) акт приемки выполненных работ по сохранению объекта культурного наследия, утвержденный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В случае невыполнения застройщиком требования, предусмотренного частью 18 статьи 51 Градостроительного кодекса Российской Федерации, о представлении в орган, выдавший разрешение на строительство: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сведений о площади, о высоте и количестве этажей планируемого объекта капитального строительства, о сетях инженерно-технического обеспечения,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а в случае строительства или реконструкции объекта капитального строительства в границах территории исторического поселения также раздела «архитектурные решения» проектной документации объекта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вместе с документами, предусмотренными подпунктами 1 – 8 настоящего пункта, должны быть также представлены указанные сведения.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2.6.1. При предоставлении муниципальной услуги уполномоченный орган, МФЦ не вправе требовать от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 разрешение на строительство объекта капитального строительства, в отношении которого подано заявление о вводе его в эксплуатацию;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lastRenderedPageBreak/>
        <w:t>4)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 технический план объекта капитального строительства, подготовленный в соответствии с требованиями Федерального закона «О государственной регистрации недвижимости»;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6) выписка из единого государственного реестра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индивидуальных предпринимателей - для индивидуальных</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предпринимателей или выписка из единого государственного реестра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юридических лиц - для юридических лиц.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2.8. Основания для отказа в приеме документов, необходимых для предоставления муниципальной услуги, отсутствуют.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2.9. Основаниями для отказа в предоставлении муниципальной услуги являются: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подача заявления от имени заявителя не уполномоченным лицом;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4)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384AED"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5)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w:t>
      </w:r>
      <w:r w:rsidR="00384AED">
        <w:rPr>
          <w:rFonts w:ascii="Times New Roman" w:hAnsi="Times New Roman" w:cs="Times New Roman"/>
          <w:sz w:val="12"/>
          <w:szCs w:val="12"/>
        </w:rPr>
        <w:t>образование земельного участка;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6) несоответствие объекта капитального строительства требованиям, установленным в разрешении на строительство;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7) несоответствие параметров построенного, реконструированного объекта капитального строительства проектной документации;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8)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РФ, и строящийся, реконструируемый объект капитального строительства, в связи с размещением которого установлены или изменена зона с особыми условиями использования территории, не введен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2.11. Предоставление муниципальной услуги осуществляется бесплатно.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2.13.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 поступлении в администрацию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уполномоченном органе и включают места для информирования, ожидания и приема заявителей, места для заполнения запросов (заявлений).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Присутственные места в уполномоченном органе оборудуются: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противопожарной системой и средствами пожаротушения;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системой оповещения о возникновении чрезвычайной ситуации;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системой охраны.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D14C90">
        <w:rPr>
          <w:rFonts w:ascii="Times New Roman" w:hAnsi="Times New Roman" w:cs="Times New Roman"/>
          <w:sz w:val="12"/>
          <w:szCs w:val="12"/>
        </w:rPr>
        <w:t>банкетками</w:t>
      </w:r>
      <w:proofErr w:type="spellEnd"/>
      <w:r w:rsidRPr="00D14C90">
        <w:rPr>
          <w:rFonts w:ascii="Times New Roman"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1.4.11 настоящего Административного регламента.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w:t>
      </w:r>
      <w:r w:rsidRPr="00D14C90">
        <w:rPr>
          <w:rFonts w:ascii="Times New Roman" w:hAnsi="Times New Roman" w:cs="Times New Roman"/>
          <w:sz w:val="12"/>
          <w:szCs w:val="12"/>
        </w:rPr>
        <w:lastRenderedPageBreak/>
        <w:t>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w:t>
      </w:r>
      <w:proofErr w:type="spellStart"/>
      <w:r w:rsidRPr="00D14C90">
        <w:rPr>
          <w:rFonts w:ascii="Times New Roman" w:hAnsi="Times New Roman" w:cs="Times New Roman"/>
          <w:sz w:val="12"/>
          <w:szCs w:val="12"/>
        </w:rPr>
        <w:t>сурдопереводчика</w:t>
      </w:r>
      <w:proofErr w:type="spellEnd"/>
      <w:r w:rsidRPr="00D14C90">
        <w:rPr>
          <w:rFonts w:ascii="Times New Roman" w:hAnsi="Times New Roman" w:cs="Times New Roman"/>
          <w:sz w:val="12"/>
          <w:szCs w:val="12"/>
        </w:rPr>
        <w:t xml:space="preserve"> и </w:t>
      </w:r>
      <w:proofErr w:type="spellStart"/>
      <w:r w:rsidRPr="00D14C90">
        <w:rPr>
          <w:rFonts w:ascii="Times New Roman" w:hAnsi="Times New Roman" w:cs="Times New Roman"/>
          <w:sz w:val="12"/>
          <w:szCs w:val="12"/>
        </w:rPr>
        <w:t>тифлосурдопереводчика</w:t>
      </w:r>
      <w:proofErr w:type="spellEnd"/>
      <w:r w:rsidRPr="00D14C90">
        <w:rPr>
          <w:rFonts w:ascii="Times New Roman" w:hAnsi="Times New Roman" w:cs="Times New Roman"/>
          <w:sz w:val="12"/>
          <w:szCs w:val="12"/>
        </w:rPr>
        <w:t>.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2.15. Показателями доступности и качества предоставления муниципальной услуги являются: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2.16.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1.4.3 настоящего Административного регламента.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2.17. Запрос (заявление) и документы, предусмотренные пунктом 2.6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осуществляется исключительно в электронной форме.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2.18. Запросы о предоставлении документов (информации), указанных в пункте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2.19.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14C90" w:rsidRPr="00D14C90" w:rsidRDefault="00D14C90" w:rsidP="00D14C90">
      <w:pPr>
        <w:spacing w:after="0" w:line="240" w:lineRule="auto"/>
        <w:ind w:firstLine="284"/>
        <w:jc w:val="both"/>
        <w:rPr>
          <w:rFonts w:ascii="Times New Roman" w:hAnsi="Times New Roman" w:cs="Times New Roman"/>
          <w:sz w:val="12"/>
          <w:szCs w:val="12"/>
        </w:rPr>
      </w:pPr>
    </w:p>
    <w:p w:rsidR="00D14C90" w:rsidRPr="00D14C90" w:rsidRDefault="00D14C90" w:rsidP="00384AED">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электронной форме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прием документов при обращении по почте либо в электронной форме;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прием заявления и иных документов, необходимых для предоставления муниципальной услуги, на базе МФЦ;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 формирование и направление межведомственных запросов;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принятие решения о предоставлении муниципальной услуги или об отказе в её предоставлении и выдача (направление) заявителю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lastRenderedPageBreak/>
        <w:t>Блок-схема административных процедур приведена в Приложении № 2 к настоящему Административному регламенту.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w:t>
      </w:r>
      <w:r w:rsidR="00D14C90" w:rsidRPr="00D14C90">
        <w:rPr>
          <w:rFonts w:ascii="Times New Roman"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запросом (заявлением) и документами, необходимыми для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запроса (заявления) и документов для предоставления муниципальной услуги (далее – должностное лицо, ответственное за прием запроса и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3.4. Должностное лицо, ответственное за прием запроса и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осуществляет прием запроса (заявления) и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запросов.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3.4.1.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Максимальный срок выполнения действий, предусмотренных настоящим пунктом, составляет 15 минут.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3.6. Максимальный срок выполнения административной процедуры, предусмотренной пунктом 3.4 настоящим Административного регламента, составляет 1 рабочий день.</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3.7. Критерием принятия решения является наличие запроса (заявления) и (или) документов, которые заявитель должен представить самостоятельно.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Прием документов при обращении по почте либо в электронной форме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в электронной форме с помощью автоматизированных информационных систем запроса (заявления) о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3.10. Должностное лицо, ответственное за прием запроса и документов: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регистрирует поступивший запрос (заявление) в журнале регистрации входящих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по форме согласно Приложению № 3 к настоящему Административному регламенту. Второй экземпляр уведомления на бумажном носителе хранится в администрации.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3.10.1. При предоставлении муниципальной услуги в электронной форме идентификация и аутентификация заявителя могут осуществляться посредством: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3.11. Максимальный срок административной процедуры не может превышать 1 рабочий день.</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Прием заявления и иных документов, необходимых для предоставления муниципальной услуги, на базе МФЦ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lastRenderedPageBreak/>
        <w:t>3.14.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передает запрос (заявление) и (или) документы сотруднику МФЦ, ответственному за доставку документов в администрацию;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составляет и направляет в адрес заявителя расписку о приеме пакета документов согласно Приложению № 4 к настоящему Административному регламенту.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 представленные заявителем в МФЦ документы передает сотруднику МФЦ, ответственному за формирование дела.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3.22. Дальнейшее рассмотрение поступившего из МФЦ от заявителя запроса (заявления)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3.24. Результатом административной процедуры является доставка в администрацию запроса (заявления) и представленных заявителем в МФЦ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Формирование и направление межведомственных запросов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3.26. Основанием (юридическим фактом)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3.28. Если заявитель не представил правоустанавливающие документы на земельный участок и (или) технический план объекта капитального строительства, подготовленный в соответствии с требованиями Федерального закона «О государственной регистрации недвижимости»,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Если заявитель не представил градостроительный план земельного участка или в случае строительства, реконструкции линейного объекта реквизиты проекта планировки территории и проекта межевания территории, должностное лицо, уполномоченное на формирование и направление межведомственных запросов, при отсутствии соответствующих документов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Если заявитель не представил разрешение на строительство объекта капитального строительства, в отношении которого подано заявление о вводе его в эксплуатацию, должностное лицо, уполномоченное на формирование и направление межведомственных запросов, при отсутствии соответствующего документа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соответствующий документ).</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Если заявитель не представил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 должностное лицо, уполномоченное на формирование и направление межведомственных запросов, готовит и направляет запрос в </w:t>
      </w:r>
      <w:proofErr w:type="spellStart"/>
      <w:r w:rsidRPr="00D14C90">
        <w:rPr>
          <w:rFonts w:ascii="Times New Roman" w:hAnsi="Times New Roman" w:cs="Times New Roman"/>
          <w:sz w:val="12"/>
          <w:szCs w:val="12"/>
        </w:rPr>
        <w:t>Росприроднадзор</w:t>
      </w:r>
      <w:proofErr w:type="spellEnd"/>
      <w:r w:rsidRPr="00D14C90">
        <w:rPr>
          <w:rFonts w:ascii="Times New Roman" w:hAnsi="Times New Roman" w:cs="Times New Roman"/>
          <w:sz w:val="12"/>
          <w:szCs w:val="12"/>
        </w:rPr>
        <w:t>.</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3.29. Направление запросов в предусмотренные в пункте 3.28 настоящего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настоящего Административного регламента составляет 1 рабочий день со дня регистрации заявления.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3.30. Предельный срок для ответов на межведомственные запросы составляет 3 рабочих дня со дня поступления запроса в соответствующий орган.</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lastRenderedPageBreak/>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почтовым отправлением;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курьером, под расписку.</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данном случае межведомственный запрос должен содержать следующие сведения: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наименование уполномоченного органа, направляющего межведомственный запрос;</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наименование органа, в адрес которого направляется межведомственный запрос;</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6) контактная информация для направления ответа на межведомственный запрос;</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7) дата направления межведомственного запроса;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3.33.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пунктом 2.7 настоящего Административного регламента.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3.34.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Способом фиксации результата административной процедуры являются ответы из органов (организаций), предусмотренных в пункте 3.28 настоящего Административного регламента, на межведомственные запросы.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3.35.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 либо наличие представленных заявителем документов, не требующих направления межведомственных запросов.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3.36.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3.37.1. Должностное лицо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3.37.2. Должностное лицо проводит осмотр объекта капитального строительства.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3.37.3. Если при совершении административных действий, указанных в подпунктах 3.37.1, 3.37.2 настоящего Административного регламента, должностным лицом не выявлены основания, предусмотренные пунктом 2.9 настоящего Административного регламента, должностное лицо: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обеспечивает подготовку и выдачу заявителю разрешения на ввод объекта капитального строительства в эксплуатацию, оформленного согласно приказу Министерства строительства и жилищно-коммунального хозяйства Российской Федерации от 19.02.2015 № 117/</w:t>
      </w:r>
      <w:proofErr w:type="spellStart"/>
      <w:r w:rsidRPr="00D14C90">
        <w:rPr>
          <w:rFonts w:ascii="Times New Roman" w:hAnsi="Times New Roman" w:cs="Times New Roman"/>
          <w:sz w:val="12"/>
          <w:szCs w:val="12"/>
        </w:rPr>
        <w:t>пр</w:t>
      </w:r>
      <w:proofErr w:type="spellEnd"/>
      <w:r w:rsidRPr="00D14C90">
        <w:rPr>
          <w:rFonts w:ascii="Times New Roman"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2) обеспечивает хранение в бумажном или электронном виде документов (информации), представленной на межведомственные запросы;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проверяет наличие сведений в регистре разрешений на строительство (далее – регистр) и вносит в регистр отсутствующие в нём сведения о конечных результатах предоставления муниципальной услуги по форме согласно Приложению № 5 к настоящему Административному регламенту в следующем составе:</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строительный адрес объекта капитального строительства;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наименование объекта капитального строительства в соответствии с проектной документацией;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номер разрешения на строительство;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дата разрешения на строительство;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вид строительных работ (строительство или реконструкция);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площадь объекта капитального строительства (общая);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количество этажей объекта капитального строительства;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протяженность (для линейного объекта);</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номер разрешения на ввод объекта капитального строительства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дата разрешения на ввод объекта капитального строительства в эксплуатацию;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4) направляет в государственную инспекцию строительного надзора Самарской области и орган регистрации прав уведомление о выдаче разрешения на ввод объекта капитального строительства в эксплуатацию по форме согласно Приложению № 7 к настоящему Административному регламенту вместе с копией данного разрешения.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3.38. При выявлении оснований для отказа в предоставлении муниципальной услуги должностное лицо готовит уведомление об отказе в предоставлении муниципальной услуги согласно Приложению № 6 к настоящему Административному регламенту с указанием причин отказа и </w:t>
      </w:r>
      <w:r w:rsidRPr="00D14C90">
        <w:rPr>
          <w:rFonts w:ascii="Times New Roman" w:hAnsi="Times New Roman" w:cs="Times New Roman"/>
          <w:sz w:val="12"/>
          <w:szCs w:val="12"/>
        </w:rPr>
        <w:lastRenderedPageBreak/>
        <w:t>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1 рабочего дня, следующего за днём принятия решения.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3.39. Общий максимальный срок административной процедуры не может превышать 2 рабочих дня.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3.40.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2.9 настоящего Административного регламента.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3.41. Результатом административной процедуры является соответственно выдача заявителю разрешения на ввод объекта капитального строительства в эксплуатацию или уведомления об отказе в предоставлении муниципальной услуги, а также выдача (возвращение) документов, представленных заявителем.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3.42. Способом фиксации результата административной процедуры является внесение сведений, указанных в подпункте 3 пункта 3.37.3 настоящего Административного регламента в регистр или регистрация уведомления об отказе в предоставлении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p>
    <w:p w:rsidR="00D14C90" w:rsidRPr="00D14C90" w:rsidRDefault="00D14C90" w:rsidP="00384AED">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4</w:t>
      </w:r>
      <w:r w:rsidR="00384AED">
        <w:rPr>
          <w:rFonts w:ascii="Times New Roman" w:hAnsi="Times New Roman" w:cs="Times New Roman"/>
          <w:sz w:val="12"/>
          <w:szCs w:val="12"/>
        </w:rPr>
        <w:t xml:space="preserve">. Формы контроля за исполнением </w:t>
      </w:r>
      <w:r w:rsidRPr="00D14C90">
        <w:rPr>
          <w:rFonts w:ascii="Times New Roman" w:hAnsi="Times New Roman" w:cs="Times New Roman"/>
          <w:sz w:val="12"/>
          <w:szCs w:val="12"/>
        </w:rPr>
        <w:t>Административного регламента</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00D14C90" w:rsidRPr="00D14C90">
        <w:rPr>
          <w:rFonts w:ascii="Times New Roman"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00D14C90" w:rsidRPr="00D14C90">
        <w:rPr>
          <w:rFonts w:ascii="Times New Roman" w:hAnsi="Times New Roman" w:cs="Times New Roman"/>
          <w:sz w:val="12"/>
          <w:szCs w:val="12"/>
        </w:rPr>
        <w:t>Периодичность осуществления текущего контроля устанавливается руководителем уполномоченного органа.</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00D14C90" w:rsidRPr="00D14C90">
        <w:rPr>
          <w:rFonts w:ascii="Times New Roman"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уполномоченного органа.</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4.4.</w:t>
      </w:r>
      <w:r w:rsidR="00D14C90" w:rsidRPr="00D14C90">
        <w:rPr>
          <w:rFonts w:ascii="Times New Roman"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4.5.</w:t>
      </w:r>
      <w:r w:rsidR="00D14C90" w:rsidRPr="00D14C90">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4.6.</w:t>
      </w:r>
      <w:r w:rsidR="00D14C90" w:rsidRPr="00D14C90">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Плановые проверки проводятся не реже 1 раза в 3 года.</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4.7.</w:t>
      </w:r>
      <w:r w:rsidR="00D14C90" w:rsidRPr="00D14C90">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4.8.</w:t>
      </w:r>
      <w:r w:rsidR="00D14C90" w:rsidRPr="00D14C90">
        <w:rPr>
          <w:rFonts w:ascii="Times New Roman"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4.9.</w:t>
      </w:r>
      <w:r w:rsidR="00D14C90" w:rsidRPr="00D14C90">
        <w:rPr>
          <w:rFonts w:ascii="Times New Roman"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D14C90" w:rsidRPr="00D14C90" w:rsidRDefault="00384AED" w:rsidP="00D14C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4.10.</w:t>
      </w:r>
      <w:r w:rsidR="00D14C90" w:rsidRPr="00D14C90">
        <w:rPr>
          <w:rFonts w:ascii="Times New Roman"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D14C90" w:rsidRPr="00D14C90" w:rsidRDefault="00D14C90" w:rsidP="00D14C90">
      <w:pPr>
        <w:spacing w:after="0" w:line="240" w:lineRule="auto"/>
        <w:ind w:firstLine="284"/>
        <w:jc w:val="both"/>
        <w:rPr>
          <w:rFonts w:ascii="Times New Roman" w:hAnsi="Times New Roman" w:cs="Times New Roman"/>
          <w:sz w:val="12"/>
          <w:szCs w:val="12"/>
        </w:rPr>
      </w:pPr>
    </w:p>
    <w:p w:rsidR="00D14C90" w:rsidRPr="00D14C90" w:rsidRDefault="00D14C90" w:rsidP="00384AED">
      <w:pPr>
        <w:spacing w:after="0" w:line="240" w:lineRule="auto"/>
        <w:ind w:firstLine="284"/>
        <w:jc w:val="center"/>
        <w:rPr>
          <w:rFonts w:ascii="Times New Roman" w:hAnsi="Times New Roman" w:cs="Times New Roman"/>
          <w:sz w:val="12"/>
          <w:szCs w:val="12"/>
        </w:rPr>
      </w:pPr>
      <w:r w:rsidRPr="00D14C90">
        <w:rPr>
          <w:rFonts w:ascii="Times New Roman" w:hAnsi="Times New Roman" w:cs="Times New Roman"/>
          <w:sz w:val="12"/>
          <w:szCs w:val="12"/>
        </w:rPr>
        <w:t>5. Досудебный (внесудебный) порядок обжалования решений и действий (бездействия) администрации, МФЦ, а также должностных лиц, муниципальных служащих</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5.4. Жалоба должна содержать:</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w:t>
      </w:r>
      <w:r w:rsidRPr="00D14C90">
        <w:rPr>
          <w:rFonts w:ascii="Times New Roman" w:hAnsi="Times New Roman" w:cs="Times New Roman"/>
          <w:sz w:val="12"/>
          <w:szCs w:val="12"/>
        </w:rPr>
        <w:lastRenderedPageBreak/>
        <w:t>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5.5. Заявитель может обратиться с жалобой, в том числе в следующих случаях:</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2) нарушение срока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5.8. Жалоба заявителя может быть адресована Главе муниципального района Сергиевский, руководителю МФЦ.</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5.10. По результатам рассмотрения жалобы администрация принимает одно из следующих решений:</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муниципального служащего, в том числе в форме отмены принятого решения, исправления допущенных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выдаётся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решение об отказе в удовлетворении жалобы.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Заявителю направляется письменный ответ, содержащий результаты рассмотрения жалобы.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r w:rsidR="00384AED" w:rsidRPr="00D14C90">
        <w:rPr>
          <w:rFonts w:ascii="Times New Roman" w:hAnsi="Times New Roman" w:cs="Times New Roman"/>
          <w:sz w:val="12"/>
          <w:szCs w:val="12"/>
        </w:rPr>
        <w:t>неудобства,</w:t>
      </w:r>
      <w:r w:rsidRPr="00D14C90">
        <w:rPr>
          <w:rFonts w:ascii="Times New Roman" w:hAnsi="Times New Roman" w:cs="Times New Roman"/>
          <w:sz w:val="12"/>
          <w:szCs w:val="12"/>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14C90" w:rsidRP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 xml:space="preserve">В случае признания </w:t>
      </w:r>
      <w:r w:rsidR="00384AED" w:rsidRPr="00D14C90">
        <w:rPr>
          <w:rFonts w:ascii="Times New Roman" w:hAnsi="Times New Roman" w:cs="Times New Roman"/>
          <w:sz w:val="12"/>
          <w:szCs w:val="12"/>
        </w:rPr>
        <w:t>жалобы,</w:t>
      </w:r>
      <w:r w:rsidRPr="00D14C90">
        <w:rPr>
          <w:rFonts w:ascii="Times New Roman"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14C90" w:rsidRDefault="00D14C90" w:rsidP="00D14C90">
      <w:pPr>
        <w:spacing w:after="0" w:line="240" w:lineRule="auto"/>
        <w:ind w:firstLine="284"/>
        <w:jc w:val="both"/>
        <w:rPr>
          <w:rFonts w:ascii="Times New Roman" w:hAnsi="Times New Roman" w:cs="Times New Roman"/>
          <w:sz w:val="12"/>
          <w:szCs w:val="12"/>
        </w:rPr>
      </w:pPr>
      <w:r w:rsidRPr="00D14C90">
        <w:rPr>
          <w:rFonts w:ascii="Times New Roman"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Приложение № 1</w:t>
      </w:r>
    </w:p>
    <w:p w:rsidR="00384AED" w:rsidRPr="00384AED" w:rsidRDefault="00384AED" w:rsidP="00384A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Руководителю уполномоченного органа</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(наименование руководителя и уполномоченного органа)</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Наименование, юридический и почтовый адреса,</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ИНН, ОГРН, банковские реквизиты,- для юридических лиц,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Ф. И. О., адрес регистрации</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lastRenderedPageBreak/>
        <w:t xml:space="preserve"> (места жительства) - для физических лиц.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номер телефона, факс, адрес электронной почты </w:t>
      </w:r>
    </w:p>
    <w:p w:rsidR="00384AED" w:rsidRPr="00384AED" w:rsidRDefault="00384AED" w:rsidP="00384AED">
      <w:pPr>
        <w:spacing w:after="0" w:line="240" w:lineRule="auto"/>
        <w:ind w:firstLine="284"/>
        <w:jc w:val="both"/>
        <w:rPr>
          <w:rFonts w:ascii="Times New Roman" w:hAnsi="Times New Roman" w:cs="Times New Roman"/>
          <w:sz w:val="12"/>
          <w:szCs w:val="12"/>
        </w:rPr>
      </w:pPr>
    </w:p>
    <w:p w:rsidR="00384AED" w:rsidRPr="00384AED" w:rsidRDefault="00384AED" w:rsidP="00384AED">
      <w:pPr>
        <w:spacing w:after="0" w:line="240" w:lineRule="auto"/>
        <w:ind w:firstLine="284"/>
        <w:jc w:val="center"/>
        <w:rPr>
          <w:rFonts w:ascii="Times New Roman" w:hAnsi="Times New Roman" w:cs="Times New Roman"/>
          <w:sz w:val="12"/>
          <w:szCs w:val="12"/>
        </w:rPr>
      </w:pPr>
      <w:r w:rsidRPr="00384AED">
        <w:rPr>
          <w:rFonts w:ascii="Times New Roman" w:hAnsi="Times New Roman" w:cs="Times New Roman"/>
          <w:sz w:val="12"/>
          <w:szCs w:val="12"/>
        </w:rPr>
        <w:t>ЗАЯВЛЕНИЕ</w:t>
      </w:r>
    </w:p>
    <w:p w:rsidR="00384AED" w:rsidRPr="00384AED" w:rsidRDefault="00384AED" w:rsidP="00384AED">
      <w:pPr>
        <w:spacing w:after="0" w:line="240" w:lineRule="auto"/>
        <w:ind w:firstLine="284"/>
        <w:jc w:val="both"/>
        <w:rPr>
          <w:rFonts w:ascii="Times New Roman" w:hAnsi="Times New Roman" w:cs="Times New Roman"/>
          <w:sz w:val="12"/>
          <w:szCs w:val="12"/>
        </w:rPr>
      </w:pP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Прошу выдать разрешение на ввод в эксплуатацию объекта капитального строительства __________________________________________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 xml:space="preserve">                                                          (наименование объекта в соответствии с утвержденной</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__________________________________________________________________,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 xml:space="preserve">                                               проектной документацией)</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законченного строительством, реконструкцией (ненужное зачеркнуть), расположенного на земельном участке по адресу: _________________________________________________________________________________________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(город, район, улица. </w:t>
      </w:r>
      <w:r w:rsidRPr="00384AED">
        <w:rPr>
          <w:rFonts w:ascii="Times New Roman" w:hAnsi="Times New Roman" w:cs="Times New Roman"/>
          <w:sz w:val="12"/>
          <w:szCs w:val="12"/>
        </w:rPr>
        <w:t>номер участка)</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 xml:space="preserve">__________________________________________________________________. </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Кадастровый номер земельного участка: ________________________________________________________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Свидетельство о регистрации права на з</w:t>
      </w:r>
      <w:r>
        <w:rPr>
          <w:rFonts w:ascii="Times New Roman" w:hAnsi="Times New Roman" w:cs="Times New Roman"/>
          <w:sz w:val="12"/>
          <w:szCs w:val="12"/>
        </w:rPr>
        <w:t>емельный участок: _____________</w:t>
      </w:r>
      <w:r w:rsidRPr="00384AED">
        <w:rPr>
          <w:rFonts w:ascii="Times New Roman" w:hAnsi="Times New Roman" w:cs="Times New Roman"/>
          <w:sz w:val="12"/>
          <w:szCs w:val="12"/>
        </w:rPr>
        <w:t>_____________________________________________________________________________________________________</w:t>
      </w:r>
      <w:r>
        <w:rPr>
          <w:rFonts w:ascii="Times New Roman" w:hAnsi="Times New Roman" w:cs="Times New Roman"/>
          <w:sz w:val="12"/>
          <w:szCs w:val="12"/>
        </w:rPr>
        <w:t>________________________________________________________________________________________________________________________________________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 xml:space="preserve">   (дата, № свидетельства о регистрации права н</w:t>
      </w:r>
      <w:r>
        <w:rPr>
          <w:rFonts w:ascii="Times New Roman" w:hAnsi="Times New Roman" w:cs="Times New Roman"/>
          <w:sz w:val="12"/>
          <w:szCs w:val="12"/>
        </w:rPr>
        <w:t xml:space="preserve">а земельный участок или другого </w:t>
      </w:r>
      <w:r w:rsidRPr="00384AED">
        <w:rPr>
          <w:rFonts w:ascii="Times New Roman" w:hAnsi="Times New Roman" w:cs="Times New Roman"/>
          <w:sz w:val="12"/>
          <w:szCs w:val="12"/>
        </w:rPr>
        <w:t>правоустанавливающ</w:t>
      </w:r>
      <w:r>
        <w:rPr>
          <w:rFonts w:ascii="Times New Roman" w:hAnsi="Times New Roman" w:cs="Times New Roman"/>
          <w:sz w:val="12"/>
          <w:szCs w:val="12"/>
        </w:rPr>
        <w:t>его документа - указать какого)</w:t>
      </w:r>
    </w:p>
    <w:p w:rsidR="00384AED" w:rsidRDefault="00384AED" w:rsidP="00D14C90">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В строительстве принимали участие:</w:t>
      </w:r>
    </w:p>
    <w:tbl>
      <w:tblPr>
        <w:tblW w:w="5000" w:type="pct"/>
        <w:tblCellSpacing w:w="5" w:type="nil"/>
        <w:tblCellMar>
          <w:left w:w="75" w:type="dxa"/>
          <w:right w:w="75" w:type="dxa"/>
        </w:tblCellMar>
        <w:tblLook w:val="0000" w:firstRow="0" w:lastRow="0" w:firstColumn="0" w:lastColumn="0" w:noHBand="0" w:noVBand="0"/>
      </w:tblPr>
      <w:tblGrid>
        <w:gridCol w:w="498"/>
        <w:gridCol w:w="3583"/>
        <w:gridCol w:w="3582"/>
      </w:tblGrid>
      <w:tr w:rsidR="00384AED" w:rsidRPr="00384AED" w:rsidTr="00384AED">
        <w:trPr>
          <w:trHeight w:val="60"/>
          <w:tblCellSpacing w:w="5" w:type="nil"/>
        </w:trPr>
        <w:tc>
          <w:tcPr>
            <w:tcW w:w="325" w:type="pct"/>
            <w:tcBorders>
              <w:top w:val="single" w:sz="8" w:space="0" w:color="auto"/>
              <w:left w:val="single" w:sz="8" w:space="0" w:color="auto"/>
              <w:bottom w:val="single" w:sz="8" w:space="0" w:color="auto"/>
              <w:right w:val="single" w:sz="8" w:space="0" w:color="auto"/>
            </w:tcBorders>
          </w:tcPr>
          <w:p w:rsidR="00384AED" w:rsidRPr="00384AED" w:rsidRDefault="00384AED" w:rsidP="00384AED">
            <w:pPr>
              <w:autoSpaceDE w:val="0"/>
              <w:autoSpaceDN w:val="0"/>
              <w:adjustRightInd w:val="0"/>
              <w:spacing w:after="0" w:line="240" w:lineRule="auto"/>
              <w:rPr>
                <w:rFonts w:ascii="Times New Roman" w:hAnsi="Times New Roman"/>
                <w:sz w:val="12"/>
                <w:szCs w:val="12"/>
              </w:rPr>
            </w:pPr>
            <w:r w:rsidRPr="00384AED">
              <w:rPr>
                <w:rFonts w:ascii="Times New Roman" w:hAnsi="Times New Roman"/>
                <w:sz w:val="12"/>
                <w:szCs w:val="12"/>
              </w:rPr>
              <w:t xml:space="preserve">№ </w:t>
            </w:r>
          </w:p>
          <w:p w:rsidR="00384AED" w:rsidRPr="00384AED" w:rsidRDefault="00384AED" w:rsidP="00384AED">
            <w:pPr>
              <w:autoSpaceDE w:val="0"/>
              <w:autoSpaceDN w:val="0"/>
              <w:adjustRightInd w:val="0"/>
              <w:spacing w:after="0" w:line="240" w:lineRule="auto"/>
              <w:rPr>
                <w:rFonts w:ascii="Times New Roman" w:hAnsi="Times New Roman"/>
                <w:sz w:val="12"/>
                <w:szCs w:val="12"/>
              </w:rPr>
            </w:pPr>
            <w:r w:rsidRPr="00384AED">
              <w:rPr>
                <w:rFonts w:ascii="Times New Roman" w:hAnsi="Times New Roman"/>
                <w:sz w:val="12"/>
                <w:szCs w:val="12"/>
              </w:rPr>
              <w:t>п/п</w:t>
            </w:r>
          </w:p>
        </w:tc>
        <w:tc>
          <w:tcPr>
            <w:tcW w:w="2338" w:type="pct"/>
            <w:tcBorders>
              <w:top w:val="single" w:sz="8" w:space="0" w:color="auto"/>
              <w:left w:val="single" w:sz="8" w:space="0" w:color="auto"/>
              <w:bottom w:val="single" w:sz="8" w:space="0" w:color="auto"/>
              <w:right w:val="single" w:sz="8" w:space="0" w:color="auto"/>
            </w:tcBorders>
          </w:tcPr>
          <w:p w:rsidR="00384AED" w:rsidRPr="00384AED" w:rsidRDefault="00384AED" w:rsidP="00384AED">
            <w:pPr>
              <w:autoSpaceDE w:val="0"/>
              <w:autoSpaceDN w:val="0"/>
              <w:adjustRightInd w:val="0"/>
              <w:spacing w:after="0" w:line="240" w:lineRule="auto"/>
              <w:rPr>
                <w:rFonts w:ascii="Times New Roman" w:hAnsi="Times New Roman"/>
                <w:sz w:val="12"/>
                <w:szCs w:val="12"/>
              </w:rPr>
            </w:pPr>
            <w:r w:rsidRPr="00384AED">
              <w:rPr>
                <w:rFonts w:ascii="Times New Roman" w:hAnsi="Times New Roman"/>
                <w:sz w:val="12"/>
                <w:szCs w:val="12"/>
              </w:rPr>
              <w:t xml:space="preserve">     Наименование организаций     </w:t>
            </w:r>
          </w:p>
        </w:tc>
        <w:tc>
          <w:tcPr>
            <w:tcW w:w="2337" w:type="pct"/>
            <w:tcBorders>
              <w:top w:val="single" w:sz="8" w:space="0" w:color="auto"/>
              <w:left w:val="single" w:sz="8" w:space="0" w:color="auto"/>
              <w:bottom w:val="single" w:sz="8" w:space="0" w:color="auto"/>
              <w:right w:val="single" w:sz="8" w:space="0" w:color="auto"/>
            </w:tcBorders>
          </w:tcPr>
          <w:p w:rsidR="00384AED" w:rsidRPr="00384AED" w:rsidRDefault="00384AED" w:rsidP="00384AED">
            <w:pPr>
              <w:autoSpaceDE w:val="0"/>
              <w:autoSpaceDN w:val="0"/>
              <w:adjustRightInd w:val="0"/>
              <w:spacing w:after="0" w:line="240" w:lineRule="auto"/>
              <w:rPr>
                <w:rFonts w:ascii="Times New Roman" w:hAnsi="Times New Roman"/>
                <w:sz w:val="12"/>
                <w:szCs w:val="12"/>
              </w:rPr>
            </w:pPr>
            <w:r w:rsidRPr="00384AED">
              <w:rPr>
                <w:rFonts w:ascii="Times New Roman" w:hAnsi="Times New Roman"/>
                <w:sz w:val="12"/>
                <w:szCs w:val="12"/>
              </w:rPr>
              <w:t xml:space="preserve">    Виды выполненных ими работ    </w:t>
            </w:r>
          </w:p>
        </w:tc>
      </w:tr>
      <w:tr w:rsidR="00384AED" w:rsidRPr="00384AED" w:rsidTr="00384AED">
        <w:trPr>
          <w:tblCellSpacing w:w="5" w:type="nil"/>
        </w:trPr>
        <w:tc>
          <w:tcPr>
            <w:tcW w:w="325" w:type="pct"/>
            <w:tcBorders>
              <w:left w:val="single" w:sz="8" w:space="0" w:color="auto"/>
              <w:bottom w:val="single" w:sz="8" w:space="0" w:color="auto"/>
              <w:right w:val="single" w:sz="8" w:space="0" w:color="auto"/>
            </w:tcBorders>
          </w:tcPr>
          <w:p w:rsidR="00384AED" w:rsidRPr="00384AED" w:rsidRDefault="00384AED" w:rsidP="00384AED">
            <w:pPr>
              <w:autoSpaceDE w:val="0"/>
              <w:autoSpaceDN w:val="0"/>
              <w:adjustRightInd w:val="0"/>
              <w:spacing w:after="0" w:line="240" w:lineRule="auto"/>
              <w:rPr>
                <w:rFonts w:ascii="Times New Roman" w:hAnsi="Times New Roman"/>
                <w:sz w:val="12"/>
                <w:szCs w:val="12"/>
              </w:rPr>
            </w:pPr>
          </w:p>
        </w:tc>
        <w:tc>
          <w:tcPr>
            <w:tcW w:w="2338" w:type="pct"/>
            <w:tcBorders>
              <w:left w:val="single" w:sz="8" w:space="0" w:color="auto"/>
              <w:bottom w:val="single" w:sz="8" w:space="0" w:color="auto"/>
              <w:right w:val="single" w:sz="8" w:space="0" w:color="auto"/>
            </w:tcBorders>
          </w:tcPr>
          <w:p w:rsidR="00384AED" w:rsidRPr="00384AED" w:rsidRDefault="00384AED" w:rsidP="00384AED">
            <w:pPr>
              <w:autoSpaceDE w:val="0"/>
              <w:autoSpaceDN w:val="0"/>
              <w:adjustRightInd w:val="0"/>
              <w:spacing w:after="0" w:line="240" w:lineRule="auto"/>
              <w:rPr>
                <w:rFonts w:ascii="Times New Roman" w:hAnsi="Times New Roman"/>
                <w:sz w:val="12"/>
                <w:szCs w:val="12"/>
              </w:rPr>
            </w:pPr>
          </w:p>
        </w:tc>
        <w:tc>
          <w:tcPr>
            <w:tcW w:w="2337" w:type="pct"/>
            <w:tcBorders>
              <w:left w:val="single" w:sz="8" w:space="0" w:color="auto"/>
              <w:bottom w:val="single" w:sz="8" w:space="0" w:color="auto"/>
              <w:right w:val="single" w:sz="8" w:space="0" w:color="auto"/>
            </w:tcBorders>
          </w:tcPr>
          <w:p w:rsidR="00384AED" w:rsidRPr="00384AED" w:rsidRDefault="00384AED" w:rsidP="00384AED">
            <w:pPr>
              <w:autoSpaceDE w:val="0"/>
              <w:autoSpaceDN w:val="0"/>
              <w:adjustRightInd w:val="0"/>
              <w:spacing w:after="0" w:line="240" w:lineRule="auto"/>
              <w:rPr>
                <w:rFonts w:ascii="Times New Roman" w:hAnsi="Times New Roman"/>
                <w:sz w:val="12"/>
                <w:szCs w:val="12"/>
              </w:rPr>
            </w:pPr>
          </w:p>
        </w:tc>
      </w:tr>
    </w:tbl>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Прошу результат предоставления муниципальной услуги в форме документа на бумажном носителе:</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а) вручить лично;</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б) направить по месту фактического проживания (месту  нахождения) в</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форме документа на бумажном носителе.</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(нужное подчеркнуть)</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hAnsi="Times New Roman" w:cs="Times New Roman"/>
          <w:sz w:val="12"/>
          <w:szCs w:val="12"/>
        </w:rPr>
        <w:t xml:space="preserve">дерации о персональных данных. </w:t>
      </w:r>
    </w:p>
    <w:p w:rsidR="00384AED" w:rsidRPr="00384AED" w:rsidRDefault="00384AED" w:rsidP="00384A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Застройщик</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______________ ______________________________________________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(должность)      (подпись)                      (Ф.И.О.)</w:t>
      </w:r>
    </w:p>
    <w:p w:rsidR="00384AED" w:rsidRPr="00384AED" w:rsidRDefault="00384AED" w:rsidP="00384AED">
      <w:pPr>
        <w:spacing w:after="0" w:line="240" w:lineRule="auto"/>
        <w:ind w:firstLine="284"/>
        <w:jc w:val="both"/>
        <w:rPr>
          <w:rFonts w:ascii="Times New Roman" w:hAnsi="Times New Roman" w:cs="Times New Roman"/>
          <w:sz w:val="12"/>
          <w:szCs w:val="12"/>
        </w:rPr>
      </w:pP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"__" _______________ 20__ г.</w:t>
      </w:r>
    </w:p>
    <w:p w:rsidR="00384AED" w:rsidRPr="00384AED" w:rsidRDefault="00384AED" w:rsidP="00384AED">
      <w:pPr>
        <w:spacing w:after="0" w:line="240" w:lineRule="auto"/>
        <w:ind w:firstLine="284"/>
        <w:jc w:val="both"/>
        <w:rPr>
          <w:rFonts w:ascii="Times New Roman" w:hAnsi="Times New Roman" w:cs="Times New Roman"/>
          <w:sz w:val="12"/>
          <w:szCs w:val="12"/>
        </w:rPr>
      </w:pPr>
    </w:p>
    <w:p w:rsidR="00384AED" w:rsidRPr="00384AED" w:rsidRDefault="00384AED" w:rsidP="00384A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М.П.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Приложение № 2</w:t>
      </w:r>
    </w:p>
    <w:p w:rsidR="00384AED" w:rsidRPr="00384AED" w:rsidRDefault="00384AED" w:rsidP="00384A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384AED" w:rsidRDefault="00384AED" w:rsidP="00384AED">
      <w:pPr>
        <w:spacing w:after="0" w:line="240" w:lineRule="auto"/>
        <w:ind w:firstLine="284"/>
        <w:jc w:val="center"/>
        <w:rPr>
          <w:rFonts w:ascii="Times New Roman" w:hAnsi="Times New Roman" w:cs="Times New Roman"/>
          <w:sz w:val="12"/>
          <w:szCs w:val="12"/>
        </w:rPr>
      </w:pPr>
      <w:r w:rsidRPr="00384AED">
        <w:rPr>
          <w:rFonts w:ascii="Times New Roman" w:hAnsi="Times New Roman" w:cs="Times New Roman"/>
          <w:sz w:val="12"/>
          <w:szCs w:val="12"/>
        </w:rPr>
        <w:t>Блок-схема предоставления муниципальной услуги</w:t>
      </w:r>
    </w:p>
    <w:p w:rsidR="00384AED" w:rsidRDefault="00384AED" w:rsidP="00384AE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62100" cy="1566749"/>
            <wp:effectExtent l="0" t="0" r="0" b="0"/>
            <wp:docPr id="10" name="Рисунок 10"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566749"/>
                    </a:xfrm>
                    <a:prstGeom prst="rect">
                      <a:avLst/>
                    </a:prstGeom>
                    <a:noFill/>
                    <a:ln>
                      <a:noFill/>
                    </a:ln>
                  </pic:spPr>
                </pic:pic>
              </a:graphicData>
            </a:graphic>
          </wp:inline>
        </w:drawing>
      </w:r>
    </w:p>
    <w:p w:rsidR="00384AED" w:rsidRDefault="00384AED" w:rsidP="00384AED">
      <w:pPr>
        <w:spacing w:after="0" w:line="240" w:lineRule="auto"/>
        <w:ind w:firstLine="284"/>
        <w:jc w:val="center"/>
        <w:rPr>
          <w:rFonts w:ascii="Times New Roman" w:hAnsi="Times New Roman" w:cs="Times New Roman"/>
          <w:sz w:val="12"/>
          <w:szCs w:val="12"/>
        </w:rPr>
      </w:pP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Приложение № 3</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к Административному регламенту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Бланк уполномоченного органа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                             ______________________________________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наименование и почтовый адрес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получателя муниципальной услуги</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 (для юридических лиц)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____________________________________</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 xml:space="preserve">ФИО, почтовый адрес получателя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муниципальной услуги</w:t>
      </w:r>
    </w:p>
    <w:p w:rsidR="00384AED" w:rsidRPr="00384AED" w:rsidRDefault="00384AED" w:rsidP="00384A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(для физических лиц)  </w:t>
      </w:r>
    </w:p>
    <w:p w:rsidR="00384AED" w:rsidRPr="00384AED" w:rsidRDefault="00384AED" w:rsidP="00384AED">
      <w:pPr>
        <w:spacing w:after="0" w:line="240" w:lineRule="auto"/>
        <w:ind w:firstLine="284"/>
        <w:jc w:val="center"/>
        <w:rPr>
          <w:rFonts w:ascii="Times New Roman" w:hAnsi="Times New Roman" w:cs="Times New Roman"/>
          <w:sz w:val="12"/>
          <w:szCs w:val="12"/>
        </w:rPr>
      </w:pPr>
      <w:r w:rsidRPr="00384AED">
        <w:rPr>
          <w:rFonts w:ascii="Times New Roman" w:hAnsi="Times New Roman" w:cs="Times New Roman"/>
          <w:sz w:val="12"/>
          <w:szCs w:val="12"/>
        </w:rPr>
        <w:t>Уведомление о регистрации запроса (заявления), направленного по почте (в электронной форме)</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lastRenderedPageBreak/>
        <w:t xml:space="preserve">«___» ___________ 20__г. </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Ваше  заявление о предоставлении муниципальной услуги по выдаче разрешения на ввод объекта капитального строительства в эксплуатацию,  направленное  Вами  в  наш  адрес  по почте (в  электронной  форме), принято</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«____» ______________ 20__ г.</w:t>
      </w:r>
      <w:r>
        <w:rPr>
          <w:rFonts w:ascii="Times New Roman" w:hAnsi="Times New Roman" w:cs="Times New Roman"/>
          <w:sz w:val="12"/>
          <w:szCs w:val="12"/>
        </w:rPr>
        <w:t xml:space="preserve"> и зарегистрировано № ________.</w:t>
      </w:r>
      <w:r w:rsidRPr="00384AED">
        <w:rPr>
          <w:rFonts w:ascii="Times New Roman" w:hAnsi="Times New Roman" w:cs="Times New Roman"/>
          <w:sz w:val="12"/>
          <w:szCs w:val="12"/>
        </w:rPr>
        <w:t xml:space="preserve">  </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Спе</w:t>
      </w:r>
      <w:r>
        <w:rPr>
          <w:rFonts w:ascii="Times New Roman" w:hAnsi="Times New Roman" w:cs="Times New Roman"/>
          <w:sz w:val="12"/>
          <w:szCs w:val="12"/>
        </w:rPr>
        <w:t>циалист 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Руководитель администрации                   ____________ 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(уполномоченное лицо)                              (подпись)    (фамилия, инициалы)</w:t>
      </w:r>
    </w:p>
    <w:p w:rsidR="00384AED" w:rsidRPr="00384AED" w:rsidRDefault="00384AED" w:rsidP="00384A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М.П.</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Приложение № 4</w:t>
      </w:r>
    </w:p>
    <w:p w:rsidR="00384AED" w:rsidRPr="00384AED" w:rsidRDefault="00384AED" w:rsidP="00384A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384AED" w:rsidRPr="00384AED" w:rsidRDefault="00384AED" w:rsidP="00384AED">
      <w:pPr>
        <w:spacing w:after="0" w:line="240" w:lineRule="auto"/>
        <w:ind w:firstLine="284"/>
        <w:jc w:val="center"/>
        <w:rPr>
          <w:rFonts w:ascii="Times New Roman" w:hAnsi="Times New Roman" w:cs="Times New Roman"/>
          <w:sz w:val="12"/>
          <w:szCs w:val="12"/>
        </w:rPr>
      </w:pPr>
      <w:r w:rsidRPr="00384AED">
        <w:rPr>
          <w:rFonts w:ascii="Times New Roman" w:hAnsi="Times New Roman" w:cs="Times New Roman"/>
          <w:sz w:val="12"/>
          <w:szCs w:val="12"/>
        </w:rPr>
        <w:t>РАСПИСКА</w:t>
      </w:r>
    </w:p>
    <w:p w:rsidR="00384AED" w:rsidRPr="00384AED" w:rsidRDefault="00384AED" w:rsidP="00384AED">
      <w:pPr>
        <w:spacing w:after="0" w:line="240" w:lineRule="auto"/>
        <w:ind w:firstLine="284"/>
        <w:jc w:val="center"/>
        <w:rPr>
          <w:rFonts w:ascii="Times New Roman" w:hAnsi="Times New Roman" w:cs="Times New Roman"/>
          <w:sz w:val="12"/>
          <w:szCs w:val="12"/>
        </w:rPr>
      </w:pPr>
      <w:r w:rsidRPr="00384AED">
        <w:rPr>
          <w:rFonts w:ascii="Times New Roman" w:hAnsi="Times New Roman" w:cs="Times New Roman"/>
          <w:sz w:val="12"/>
          <w:szCs w:val="12"/>
        </w:rPr>
        <w:t>о приеме документов, необходимых для предоставления муниципальной услуги</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 xml:space="preserve">  Дана </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__________________________________________________________________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 xml:space="preserve">(наименование – для </w:t>
      </w:r>
      <w:r>
        <w:rPr>
          <w:rFonts w:ascii="Times New Roman" w:hAnsi="Times New Roman" w:cs="Times New Roman"/>
          <w:sz w:val="12"/>
          <w:szCs w:val="12"/>
        </w:rPr>
        <w:t xml:space="preserve">заявителя – юридического лица, </w:t>
      </w:r>
      <w:r w:rsidRPr="00384AED">
        <w:rPr>
          <w:rFonts w:ascii="Times New Roman" w:hAnsi="Times New Roman" w:cs="Times New Roman"/>
          <w:sz w:val="12"/>
          <w:szCs w:val="12"/>
        </w:rPr>
        <w:t>фамилия, имя, отчество – для заявителя – физического лица)</w:t>
      </w:r>
    </w:p>
    <w:p w:rsid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в  том,  что  от  него (нее) «___» _________</w:t>
      </w:r>
      <w:r>
        <w:rPr>
          <w:rFonts w:ascii="Times New Roman" w:hAnsi="Times New Roman" w:cs="Times New Roman"/>
          <w:sz w:val="12"/>
          <w:szCs w:val="12"/>
        </w:rPr>
        <w:t xml:space="preserve">___ 20___ г. получены следующие </w:t>
      </w:r>
      <w:r w:rsidRPr="00384AED">
        <w:rPr>
          <w:rFonts w:ascii="Times New Roman"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384AED" w:rsidRPr="00384AED" w:rsidTr="00384AED">
        <w:tc>
          <w:tcPr>
            <w:tcW w:w="603"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 п/п</w:t>
            </w:r>
          </w:p>
        </w:tc>
        <w:tc>
          <w:tcPr>
            <w:tcW w:w="4518"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Наименование документа</w:t>
            </w:r>
          </w:p>
        </w:tc>
        <w:tc>
          <w:tcPr>
            <w:tcW w:w="2608"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Количество листов</w:t>
            </w:r>
          </w:p>
        </w:tc>
      </w:tr>
      <w:tr w:rsidR="00384AED" w:rsidRPr="00384AED" w:rsidTr="00384AED">
        <w:tc>
          <w:tcPr>
            <w:tcW w:w="603"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1</w:t>
            </w:r>
          </w:p>
        </w:tc>
        <w:tc>
          <w:tcPr>
            <w:tcW w:w="451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c>
          <w:tcPr>
            <w:tcW w:w="260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r>
      <w:tr w:rsidR="00384AED" w:rsidRPr="00384AED" w:rsidTr="00384AED">
        <w:tc>
          <w:tcPr>
            <w:tcW w:w="603"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2</w:t>
            </w:r>
          </w:p>
        </w:tc>
        <w:tc>
          <w:tcPr>
            <w:tcW w:w="451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c>
          <w:tcPr>
            <w:tcW w:w="260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r>
      <w:tr w:rsidR="00384AED" w:rsidRPr="00384AED" w:rsidTr="00384AED">
        <w:tc>
          <w:tcPr>
            <w:tcW w:w="603"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3</w:t>
            </w:r>
          </w:p>
        </w:tc>
        <w:tc>
          <w:tcPr>
            <w:tcW w:w="451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c>
          <w:tcPr>
            <w:tcW w:w="260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r>
      <w:tr w:rsidR="00384AED" w:rsidRPr="00384AED" w:rsidTr="00384AED">
        <w:tc>
          <w:tcPr>
            <w:tcW w:w="603"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4</w:t>
            </w:r>
          </w:p>
        </w:tc>
        <w:tc>
          <w:tcPr>
            <w:tcW w:w="451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c>
          <w:tcPr>
            <w:tcW w:w="260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r>
      <w:tr w:rsidR="00384AED" w:rsidRPr="00384AED" w:rsidTr="00384AED">
        <w:tc>
          <w:tcPr>
            <w:tcW w:w="603"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5</w:t>
            </w:r>
          </w:p>
        </w:tc>
        <w:tc>
          <w:tcPr>
            <w:tcW w:w="451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c>
          <w:tcPr>
            <w:tcW w:w="260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r>
      <w:tr w:rsidR="00384AED" w:rsidRPr="00384AED" w:rsidTr="00384AED">
        <w:tc>
          <w:tcPr>
            <w:tcW w:w="603" w:type="dxa"/>
          </w:tcPr>
          <w:p w:rsidR="00384AED" w:rsidRPr="00384AED" w:rsidRDefault="00384AED" w:rsidP="00924BF3">
            <w:pPr>
              <w:pStyle w:val="ConsPlusNormal"/>
              <w:widowControl/>
              <w:ind w:firstLine="0"/>
              <w:jc w:val="center"/>
              <w:outlineLvl w:val="0"/>
              <w:rPr>
                <w:rFonts w:ascii="Times New Roman" w:hAnsi="Times New Roman" w:cs="Times New Roman"/>
                <w:sz w:val="12"/>
                <w:szCs w:val="12"/>
              </w:rPr>
            </w:pPr>
            <w:r w:rsidRPr="00384AED">
              <w:rPr>
                <w:rFonts w:ascii="Times New Roman" w:hAnsi="Times New Roman" w:cs="Times New Roman"/>
                <w:sz w:val="12"/>
                <w:szCs w:val="12"/>
              </w:rPr>
              <w:t>6</w:t>
            </w:r>
          </w:p>
        </w:tc>
        <w:tc>
          <w:tcPr>
            <w:tcW w:w="451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c>
          <w:tcPr>
            <w:tcW w:w="2608" w:type="dxa"/>
          </w:tcPr>
          <w:p w:rsidR="00384AED" w:rsidRPr="00384AED" w:rsidRDefault="00384AED" w:rsidP="00924BF3">
            <w:pPr>
              <w:pStyle w:val="ConsPlusNormal"/>
              <w:widowControl/>
              <w:ind w:firstLine="0"/>
              <w:jc w:val="both"/>
              <w:outlineLvl w:val="0"/>
              <w:rPr>
                <w:rFonts w:ascii="Times New Roman" w:hAnsi="Times New Roman" w:cs="Times New Roman"/>
                <w:sz w:val="12"/>
                <w:szCs w:val="12"/>
              </w:rPr>
            </w:pPr>
          </w:p>
        </w:tc>
      </w:tr>
    </w:tbl>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Итого предоставленных документов: 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Документы  зарегистрированы под № ____ от «___» _______ 20___ г.</w:t>
      </w:r>
    </w:p>
    <w:p w:rsidR="00384AED" w:rsidRPr="00384AED" w:rsidRDefault="00384AED" w:rsidP="00384AED">
      <w:pPr>
        <w:spacing w:after="0" w:line="240" w:lineRule="auto"/>
        <w:ind w:firstLine="284"/>
        <w:jc w:val="both"/>
        <w:rPr>
          <w:rFonts w:ascii="Times New Roman" w:hAnsi="Times New Roman" w:cs="Times New Roman"/>
          <w:sz w:val="12"/>
          <w:szCs w:val="12"/>
        </w:rPr>
      </w:pP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__________________________________                     ________</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(должность, инициалы, фамилия                                  (подпись)</w:t>
      </w:r>
    </w:p>
    <w:p w:rsidR="00384AED" w:rsidRPr="00384AED" w:rsidRDefault="00384AED" w:rsidP="00384AED">
      <w:pPr>
        <w:spacing w:after="0" w:line="240" w:lineRule="auto"/>
        <w:ind w:firstLine="284"/>
        <w:jc w:val="both"/>
        <w:rPr>
          <w:rFonts w:ascii="Times New Roman" w:hAnsi="Times New Roman" w:cs="Times New Roman"/>
          <w:sz w:val="12"/>
          <w:szCs w:val="12"/>
        </w:rPr>
      </w:pPr>
      <w:r w:rsidRPr="00384AED">
        <w:rPr>
          <w:rFonts w:ascii="Times New Roman" w:hAnsi="Times New Roman" w:cs="Times New Roman"/>
          <w:sz w:val="12"/>
          <w:szCs w:val="12"/>
        </w:rPr>
        <w:t>должностного лица, принявшего документы)</w:t>
      </w:r>
    </w:p>
    <w:p w:rsidR="00384AED" w:rsidRPr="00384AED" w:rsidRDefault="00384AED" w:rsidP="00384AED">
      <w:pPr>
        <w:spacing w:after="0" w:line="240" w:lineRule="auto"/>
        <w:ind w:firstLine="284"/>
        <w:jc w:val="both"/>
        <w:rPr>
          <w:rFonts w:ascii="Times New Roman" w:hAnsi="Times New Roman" w:cs="Times New Roman"/>
          <w:sz w:val="12"/>
          <w:szCs w:val="12"/>
        </w:rPr>
      </w:pPr>
    </w:p>
    <w:p w:rsidR="00384AED" w:rsidRPr="00384AED" w:rsidRDefault="00384AED" w:rsidP="00384A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«___» _____________ 20___ г. </w:t>
      </w:r>
    </w:p>
    <w:p w:rsidR="00384AED" w:rsidRPr="00384AED" w:rsidRDefault="00384AED" w:rsidP="00384AED">
      <w:pPr>
        <w:spacing w:after="0" w:line="240" w:lineRule="auto"/>
        <w:ind w:firstLine="284"/>
        <w:jc w:val="right"/>
        <w:rPr>
          <w:rFonts w:ascii="Times New Roman" w:hAnsi="Times New Roman" w:cs="Times New Roman"/>
          <w:sz w:val="12"/>
          <w:szCs w:val="12"/>
        </w:rPr>
      </w:pPr>
      <w:r w:rsidRPr="00384AED">
        <w:rPr>
          <w:rFonts w:ascii="Times New Roman" w:hAnsi="Times New Roman" w:cs="Times New Roman"/>
          <w:sz w:val="12"/>
          <w:szCs w:val="12"/>
        </w:rPr>
        <w:t>Приложение № 5</w:t>
      </w:r>
    </w:p>
    <w:p w:rsidR="00384AED" w:rsidRPr="00384AED" w:rsidRDefault="00384AED" w:rsidP="00384A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384AED" w:rsidRDefault="00384AED" w:rsidP="00384AED">
      <w:pPr>
        <w:spacing w:after="0" w:line="240" w:lineRule="auto"/>
        <w:ind w:firstLine="284"/>
        <w:jc w:val="center"/>
        <w:rPr>
          <w:rFonts w:ascii="Times New Roman" w:hAnsi="Times New Roman" w:cs="Times New Roman"/>
          <w:sz w:val="12"/>
          <w:szCs w:val="12"/>
        </w:rPr>
      </w:pPr>
      <w:r w:rsidRPr="00384AED">
        <w:rPr>
          <w:rFonts w:ascii="Times New Roman" w:hAnsi="Times New Roman" w:cs="Times New Roman"/>
          <w:sz w:val="12"/>
          <w:szCs w:val="12"/>
        </w:rPr>
        <w:t>Форма регистра разрешений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581"/>
        <w:gridCol w:w="675"/>
        <w:gridCol w:w="675"/>
        <w:gridCol w:w="675"/>
        <w:gridCol w:w="592"/>
        <w:gridCol w:w="616"/>
        <w:gridCol w:w="573"/>
        <w:gridCol w:w="608"/>
        <w:gridCol w:w="595"/>
        <w:gridCol w:w="588"/>
        <w:gridCol w:w="616"/>
        <w:gridCol w:w="585"/>
      </w:tblGrid>
      <w:tr w:rsidR="00EB0AD2" w:rsidRPr="00384AED" w:rsidTr="00384AED">
        <w:tc>
          <w:tcPr>
            <w:tcW w:w="177" w:type="pct"/>
          </w:tcPr>
          <w:p w:rsidR="00384AED" w:rsidRPr="00384AED" w:rsidRDefault="00EB0AD2" w:rsidP="00384AED">
            <w:pPr>
              <w:spacing w:after="0" w:line="240" w:lineRule="auto"/>
              <w:jc w:val="center"/>
              <w:rPr>
                <w:rFonts w:ascii="Times New Roman" w:hAnsi="Times New Roman"/>
                <w:sz w:val="12"/>
                <w:szCs w:val="12"/>
              </w:rPr>
            </w:pPr>
            <w:r>
              <w:rPr>
                <w:rFonts w:ascii="Times New Roman" w:hAnsi="Times New Roman"/>
                <w:sz w:val="12"/>
                <w:szCs w:val="12"/>
              </w:rPr>
              <w:t>№</w:t>
            </w:r>
            <w:r w:rsidR="00384AED" w:rsidRPr="00384AED">
              <w:rPr>
                <w:rFonts w:ascii="Times New Roman" w:hAnsi="Times New Roman"/>
                <w:sz w:val="12"/>
                <w:szCs w:val="12"/>
              </w:rPr>
              <w:t>п/п</w:t>
            </w:r>
          </w:p>
        </w:tc>
        <w:tc>
          <w:tcPr>
            <w:tcW w:w="337" w:type="pct"/>
          </w:tcPr>
          <w:p w:rsidR="00384AED" w:rsidRPr="00384AED" w:rsidRDefault="00EB0AD2" w:rsidP="00384AED">
            <w:pPr>
              <w:spacing w:after="0" w:line="240" w:lineRule="auto"/>
              <w:jc w:val="center"/>
              <w:rPr>
                <w:rFonts w:ascii="Times New Roman" w:hAnsi="Times New Roman"/>
                <w:sz w:val="12"/>
                <w:szCs w:val="12"/>
              </w:rPr>
            </w:pPr>
            <w:r>
              <w:rPr>
                <w:rFonts w:ascii="Times New Roman" w:hAnsi="Times New Roman"/>
                <w:sz w:val="12"/>
                <w:szCs w:val="12"/>
              </w:rPr>
              <w:t>Наимено</w:t>
            </w:r>
            <w:r w:rsidR="00384AED" w:rsidRPr="00384AED">
              <w:rPr>
                <w:rFonts w:ascii="Times New Roman" w:hAnsi="Times New Roman"/>
                <w:sz w:val="12"/>
                <w:szCs w:val="12"/>
              </w:rPr>
              <w:t>вание или Ф.И.О. за</w:t>
            </w:r>
            <w:r>
              <w:rPr>
                <w:rFonts w:ascii="Times New Roman" w:hAnsi="Times New Roman"/>
                <w:sz w:val="12"/>
                <w:szCs w:val="12"/>
              </w:rPr>
              <w:t>явителя – застройщика, информа</w:t>
            </w:r>
            <w:r w:rsidR="00384AED" w:rsidRPr="00384AED">
              <w:rPr>
                <w:rFonts w:ascii="Times New Roman" w:hAnsi="Times New Roman"/>
                <w:sz w:val="12"/>
                <w:szCs w:val="12"/>
              </w:rPr>
              <w:t>ция об измен</w:t>
            </w:r>
            <w:r>
              <w:rPr>
                <w:rFonts w:ascii="Times New Roman" w:hAnsi="Times New Roman"/>
                <w:sz w:val="12"/>
                <w:szCs w:val="12"/>
              </w:rPr>
              <w:t>ении застройщика, если застрой</w:t>
            </w:r>
            <w:r w:rsidR="00384AED" w:rsidRPr="00384AED">
              <w:rPr>
                <w:rFonts w:ascii="Times New Roman" w:hAnsi="Times New Roman"/>
                <w:sz w:val="12"/>
                <w:szCs w:val="12"/>
              </w:rPr>
              <w:t xml:space="preserve">щик менялся </w:t>
            </w:r>
          </w:p>
        </w:tc>
        <w:tc>
          <w:tcPr>
            <w:tcW w:w="430"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 xml:space="preserve">ИНН, ОГРН застройщика – юридического лица; место жительства застройщика </w:t>
            </w:r>
            <w:r w:rsidR="00EB0AD2">
              <w:rPr>
                <w:rFonts w:ascii="Times New Roman" w:hAnsi="Times New Roman"/>
                <w:sz w:val="12"/>
                <w:szCs w:val="12"/>
              </w:rPr>
              <w:t>– физического лица (соответству</w:t>
            </w:r>
            <w:r w:rsidRPr="00384AED">
              <w:rPr>
                <w:rFonts w:ascii="Times New Roman" w:hAnsi="Times New Roman"/>
                <w:sz w:val="12"/>
                <w:szCs w:val="12"/>
              </w:rPr>
              <w:t xml:space="preserve">ющая информация о </w:t>
            </w:r>
            <w:r w:rsidR="00EB0AD2">
              <w:rPr>
                <w:rFonts w:ascii="Times New Roman" w:hAnsi="Times New Roman"/>
                <w:sz w:val="12"/>
                <w:szCs w:val="12"/>
              </w:rPr>
              <w:t>новом застройщике, если застрой</w:t>
            </w:r>
            <w:r w:rsidRPr="00384AED">
              <w:rPr>
                <w:rFonts w:ascii="Times New Roman" w:hAnsi="Times New Roman"/>
                <w:sz w:val="12"/>
                <w:szCs w:val="12"/>
              </w:rPr>
              <w:t xml:space="preserve">щик менялся) </w:t>
            </w:r>
          </w:p>
        </w:tc>
        <w:tc>
          <w:tcPr>
            <w:tcW w:w="286" w:type="pct"/>
          </w:tcPr>
          <w:p w:rsidR="00384AED" w:rsidRPr="00384AED" w:rsidRDefault="00EB0AD2" w:rsidP="00384AED">
            <w:pPr>
              <w:spacing w:after="0" w:line="240" w:lineRule="auto"/>
              <w:jc w:val="center"/>
              <w:rPr>
                <w:rFonts w:ascii="Times New Roman" w:hAnsi="Times New Roman"/>
                <w:sz w:val="12"/>
                <w:szCs w:val="12"/>
              </w:rPr>
            </w:pPr>
            <w:r>
              <w:rPr>
                <w:rFonts w:ascii="Times New Roman" w:hAnsi="Times New Roman"/>
                <w:sz w:val="12"/>
                <w:szCs w:val="12"/>
              </w:rPr>
              <w:t>Контактный телефон за</w:t>
            </w:r>
            <w:r w:rsidR="00384AED" w:rsidRPr="00384AED">
              <w:rPr>
                <w:rFonts w:ascii="Times New Roman" w:hAnsi="Times New Roman"/>
                <w:sz w:val="12"/>
                <w:szCs w:val="12"/>
              </w:rPr>
              <w:t>стро</w:t>
            </w:r>
            <w:r>
              <w:rPr>
                <w:rFonts w:ascii="Times New Roman" w:hAnsi="Times New Roman"/>
                <w:sz w:val="12"/>
                <w:szCs w:val="12"/>
              </w:rPr>
              <w:t>йщика (соответствующая инфор</w:t>
            </w:r>
            <w:r w:rsidR="00384AED" w:rsidRPr="00384AED">
              <w:rPr>
                <w:rFonts w:ascii="Times New Roman" w:hAnsi="Times New Roman"/>
                <w:sz w:val="12"/>
                <w:szCs w:val="12"/>
              </w:rPr>
              <w:t>мация о н</w:t>
            </w:r>
            <w:r>
              <w:rPr>
                <w:rFonts w:ascii="Times New Roman" w:hAnsi="Times New Roman"/>
                <w:sz w:val="12"/>
                <w:szCs w:val="12"/>
              </w:rPr>
              <w:t>овом застройщике, если застрой</w:t>
            </w:r>
            <w:r w:rsidR="00384AED" w:rsidRPr="00384AED">
              <w:rPr>
                <w:rFonts w:ascii="Times New Roman" w:hAnsi="Times New Roman"/>
                <w:sz w:val="12"/>
                <w:szCs w:val="12"/>
              </w:rPr>
              <w:t>щик менялся)</w:t>
            </w:r>
          </w:p>
        </w:tc>
        <w:tc>
          <w:tcPr>
            <w:tcW w:w="287" w:type="pct"/>
          </w:tcPr>
          <w:p w:rsidR="00384AED" w:rsidRPr="00384AED" w:rsidRDefault="00EB0AD2" w:rsidP="00384AED">
            <w:pPr>
              <w:spacing w:after="0" w:line="240" w:lineRule="auto"/>
              <w:jc w:val="center"/>
              <w:rPr>
                <w:rFonts w:ascii="Times New Roman" w:hAnsi="Times New Roman"/>
                <w:sz w:val="12"/>
                <w:szCs w:val="12"/>
              </w:rPr>
            </w:pPr>
            <w:r>
              <w:rPr>
                <w:rFonts w:ascii="Times New Roman" w:hAnsi="Times New Roman"/>
                <w:sz w:val="12"/>
                <w:szCs w:val="12"/>
              </w:rPr>
              <w:t>Электронный адрес застрой</w:t>
            </w:r>
            <w:r w:rsidR="00384AED" w:rsidRPr="00384AED">
              <w:rPr>
                <w:rFonts w:ascii="Times New Roman" w:hAnsi="Times New Roman"/>
                <w:sz w:val="12"/>
                <w:szCs w:val="12"/>
              </w:rPr>
              <w:t>щика</w:t>
            </w:r>
          </w:p>
          <w:p w:rsidR="00384AED" w:rsidRPr="00384AED" w:rsidRDefault="00EB0AD2" w:rsidP="00384AED">
            <w:pPr>
              <w:spacing w:after="0" w:line="240" w:lineRule="auto"/>
              <w:jc w:val="center"/>
              <w:rPr>
                <w:rFonts w:ascii="Times New Roman" w:hAnsi="Times New Roman"/>
                <w:sz w:val="12"/>
                <w:szCs w:val="12"/>
              </w:rPr>
            </w:pPr>
            <w:r>
              <w:rPr>
                <w:rFonts w:ascii="Times New Roman" w:hAnsi="Times New Roman"/>
                <w:sz w:val="12"/>
                <w:szCs w:val="12"/>
              </w:rPr>
              <w:t>(соответ</w:t>
            </w:r>
            <w:r w:rsidR="00384AED" w:rsidRPr="00384AED">
              <w:rPr>
                <w:rFonts w:ascii="Times New Roman" w:hAnsi="Times New Roman"/>
                <w:sz w:val="12"/>
                <w:szCs w:val="12"/>
              </w:rPr>
              <w:t>с</w:t>
            </w:r>
            <w:r>
              <w:rPr>
                <w:rFonts w:ascii="Times New Roman" w:hAnsi="Times New Roman"/>
                <w:sz w:val="12"/>
                <w:szCs w:val="12"/>
              </w:rPr>
              <w:t>твующая инфо</w:t>
            </w:r>
            <w:r w:rsidR="00384AED" w:rsidRPr="00384AED">
              <w:rPr>
                <w:rFonts w:ascii="Times New Roman" w:hAnsi="Times New Roman"/>
                <w:sz w:val="12"/>
                <w:szCs w:val="12"/>
              </w:rPr>
              <w:t>рмация о н</w:t>
            </w:r>
            <w:r>
              <w:rPr>
                <w:rFonts w:ascii="Times New Roman" w:hAnsi="Times New Roman"/>
                <w:sz w:val="12"/>
                <w:szCs w:val="12"/>
              </w:rPr>
              <w:t>овом застройщике, если застрой</w:t>
            </w:r>
            <w:r w:rsidR="00384AED" w:rsidRPr="00384AED">
              <w:rPr>
                <w:rFonts w:ascii="Times New Roman" w:hAnsi="Times New Roman"/>
                <w:sz w:val="12"/>
                <w:szCs w:val="12"/>
              </w:rPr>
              <w:t>щик менялся)</w:t>
            </w:r>
          </w:p>
        </w:tc>
        <w:tc>
          <w:tcPr>
            <w:tcW w:w="429"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 xml:space="preserve">Наименование (согласно проектной документации) и строительный адрес объекта капитального строительства </w:t>
            </w:r>
          </w:p>
        </w:tc>
        <w:tc>
          <w:tcPr>
            <w:tcW w:w="430"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Дата регистрации за</w:t>
            </w:r>
            <w:r>
              <w:rPr>
                <w:rFonts w:ascii="Times New Roman" w:hAnsi="Times New Roman"/>
                <w:sz w:val="12"/>
                <w:szCs w:val="12"/>
              </w:rPr>
              <w:t>явления заявителя о предоставле</w:t>
            </w:r>
            <w:r w:rsidRPr="00384AED">
              <w:rPr>
                <w:rFonts w:ascii="Times New Roman" w:hAnsi="Times New Roman"/>
                <w:sz w:val="12"/>
                <w:szCs w:val="12"/>
              </w:rPr>
              <w:t>нии услуги</w:t>
            </w:r>
          </w:p>
        </w:tc>
        <w:tc>
          <w:tcPr>
            <w:tcW w:w="430"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Номер и дата разрешения на строительство</w:t>
            </w:r>
          </w:p>
        </w:tc>
        <w:tc>
          <w:tcPr>
            <w:tcW w:w="479"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Вид строительных работ (строительство или реконструкция)</w:t>
            </w:r>
          </w:p>
        </w:tc>
        <w:tc>
          <w:tcPr>
            <w:tcW w:w="442"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Параметры объекта капитального строительства:</w:t>
            </w:r>
          </w:p>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 xml:space="preserve">площадь объекта, количество этажей, протяжённость (для линейного объекта)  </w:t>
            </w:r>
          </w:p>
        </w:tc>
        <w:tc>
          <w:tcPr>
            <w:tcW w:w="414"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 xml:space="preserve">Срок действия разрешения на </w:t>
            </w:r>
            <w:r w:rsidR="00EB0AD2" w:rsidRPr="00384AED">
              <w:rPr>
                <w:rFonts w:ascii="Times New Roman" w:hAnsi="Times New Roman"/>
                <w:sz w:val="12"/>
                <w:szCs w:val="12"/>
              </w:rPr>
              <w:t>строительство,</w:t>
            </w:r>
            <w:r w:rsidRPr="00384AED">
              <w:rPr>
                <w:rFonts w:ascii="Times New Roman" w:hAnsi="Times New Roman"/>
                <w:sz w:val="12"/>
                <w:szCs w:val="12"/>
              </w:rPr>
              <w:t xml:space="preserve"> в том числе с учетом продления срока действия разрешения (если он продлевался) </w:t>
            </w:r>
          </w:p>
        </w:tc>
        <w:tc>
          <w:tcPr>
            <w:tcW w:w="477" w:type="pct"/>
          </w:tcPr>
          <w:p w:rsidR="00384AED" w:rsidRPr="00384AED" w:rsidRDefault="00384AED" w:rsidP="00384AED">
            <w:pPr>
              <w:spacing w:after="0" w:line="240" w:lineRule="auto"/>
              <w:jc w:val="center"/>
              <w:rPr>
                <w:rFonts w:ascii="Times New Roman" w:hAnsi="Times New Roman"/>
                <w:sz w:val="12"/>
                <w:szCs w:val="12"/>
              </w:rPr>
            </w:pPr>
            <w:r w:rsidRPr="00384AED">
              <w:rPr>
                <w:rFonts w:ascii="Times New Roman" w:hAnsi="Times New Roman"/>
                <w:sz w:val="12"/>
                <w:szCs w:val="12"/>
              </w:rPr>
              <w:t>Сведения о досрочном прекращении действия разрешения на строительство, если при предоставлении услуги в части выдачи разрешения на строительство прекращается ранее выданное тому же заявителю разрешение на строительство</w:t>
            </w:r>
          </w:p>
        </w:tc>
        <w:tc>
          <w:tcPr>
            <w:tcW w:w="382" w:type="pct"/>
          </w:tcPr>
          <w:p w:rsidR="00384AED" w:rsidRPr="00384AED" w:rsidRDefault="00384AED" w:rsidP="00384AED">
            <w:pPr>
              <w:autoSpaceDE w:val="0"/>
              <w:autoSpaceDN w:val="0"/>
              <w:adjustRightInd w:val="0"/>
              <w:spacing w:after="0" w:line="240" w:lineRule="auto"/>
              <w:jc w:val="center"/>
              <w:rPr>
                <w:rFonts w:ascii="Times New Roman" w:hAnsi="Times New Roman"/>
                <w:sz w:val="12"/>
                <w:szCs w:val="12"/>
              </w:rPr>
            </w:pPr>
            <w:r w:rsidRPr="00384AED">
              <w:rPr>
                <w:rFonts w:ascii="Times New Roman" w:hAnsi="Times New Roman"/>
                <w:sz w:val="12"/>
                <w:szCs w:val="12"/>
              </w:rPr>
              <w:t>Отметка о выдаче разреше</w:t>
            </w:r>
            <w:r>
              <w:rPr>
                <w:rFonts w:ascii="Times New Roman" w:hAnsi="Times New Roman"/>
                <w:sz w:val="12"/>
                <w:szCs w:val="12"/>
              </w:rPr>
              <w:t>ния о вводе объекта в эксплуата</w:t>
            </w:r>
            <w:r w:rsidRPr="00384AED">
              <w:rPr>
                <w:rFonts w:ascii="Times New Roman" w:hAnsi="Times New Roman"/>
                <w:sz w:val="12"/>
                <w:szCs w:val="12"/>
              </w:rPr>
              <w:t>цию: номер и дата</w:t>
            </w:r>
            <w:r>
              <w:rPr>
                <w:rFonts w:ascii="Times New Roman" w:hAnsi="Times New Roman"/>
                <w:sz w:val="12"/>
                <w:szCs w:val="12"/>
              </w:rPr>
              <w:t xml:space="preserve"> разрешения на ввод в эксплуата</w:t>
            </w:r>
            <w:r w:rsidRPr="00384AED">
              <w:rPr>
                <w:rFonts w:ascii="Times New Roman" w:hAnsi="Times New Roman"/>
                <w:sz w:val="12"/>
                <w:szCs w:val="12"/>
              </w:rPr>
              <w:t>цию</w:t>
            </w:r>
          </w:p>
          <w:p w:rsidR="00384AED" w:rsidRPr="00384AED" w:rsidRDefault="00384AED" w:rsidP="00384AED">
            <w:pPr>
              <w:spacing w:after="0" w:line="240" w:lineRule="auto"/>
              <w:jc w:val="center"/>
              <w:rPr>
                <w:rFonts w:ascii="Times New Roman" w:hAnsi="Times New Roman"/>
                <w:sz w:val="12"/>
                <w:szCs w:val="12"/>
              </w:rPr>
            </w:pPr>
          </w:p>
        </w:tc>
      </w:tr>
      <w:tr w:rsidR="00EB0AD2" w:rsidRPr="00384AED" w:rsidTr="00384AED">
        <w:tc>
          <w:tcPr>
            <w:tcW w:w="177" w:type="pct"/>
          </w:tcPr>
          <w:p w:rsidR="00384AED" w:rsidRPr="00384AED" w:rsidRDefault="00384AED" w:rsidP="00384AED">
            <w:pPr>
              <w:spacing w:after="0" w:line="240" w:lineRule="auto"/>
              <w:jc w:val="center"/>
              <w:rPr>
                <w:rFonts w:ascii="Times New Roman" w:hAnsi="Times New Roman"/>
                <w:sz w:val="12"/>
                <w:szCs w:val="12"/>
              </w:rPr>
            </w:pPr>
          </w:p>
        </w:tc>
        <w:tc>
          <w:tcPr>
            <w:tcW w:w="337" w:type="pct"/>
          </w:tcPr>
          <w:p w:rsidR="00384AED" w:rsidRPr="00384AED" w:rsidRDefault="00384AED" w:rsidP="00384AED">
            <w:pPr>
              <w:spacing w:after="0" w:line="240" w:lineRule="auto"/>
              <w:jc w:val="center"/>
              <w:rPr>
                <w:rFonts w:ascii="Times New Roman" w:hAnsi="Times New Roman"/>
                <w:sz w:val="12"/>
                <w:szCs w:val="12"/>
              </w:rPr>
            </w:pPr>
          </w:p>
        </w:tc>
        <w:tc>
          <w:tcPr>
            <w:tcW w:w="430" w:type="pct"/>
          </w:tcPr>
          <w:p w:rsidR="00384AED" w:rsidRPr="00384AED" w:rsidRDefault="00384AED" w:rsidP="00384AED">
            <w:pPr>
              <w:spacing w:after="0" w:line="240" w:lineRule="auto"/>
              <w:jc w:val="center"/>
              <w:rPr>
                <w:rFonts w:ascii="Times New Roman" w:hAnsi="Times New Roman"/>
                <w:sz w:val="12"/>
                <w:szCs w:val="12"/>
              </w:rPr>
            </w:pPr>
          </w:p>
        </w:tc>
        <w:tc>
          <w:tcPr>
            <w:tcW w:w="286" w:type="pct"/>
          </w:tcPr>
          <w:p w:rsidR="00384AED" w:rsidRPr="00384AED" w:rsidRDefault="00384AED" w:rsidP="00384AED">
            <w:pPr>
              <w:spacing w:after="0" w:line="240" w:lineRule="auto"/>
              <w:jc w:val="center"/>
              <w:rPr>
                <w:rFonts w:ascii="Times New Roman" w:hAnsi="Times New Roman"/>
                <w:sz w:val="12"/>
                <w:szCs w:val="12"/>
              </w:rPr>
            </w:pPr>
          </w:p>
        </w:tc>
        <w:tc>
          <w:tcPr>
            <w:tcW w:w="287" w:type="pct"/>
          </w:tcPr>
          <w:p w:rsidR="00384AED" w:rsidRPr="00384AED" w:rsidRDefault="00384AED" w:rsidP="00384AED">
            <w:pPr>
              <w:spacing w:after="0" w:line="240" w:lineRule="auto"/>
              <w:jc w:val="center"/>
              <w:rPr>
                <w:rFonts w:ascii="Times New Roman" w:hAnsi="Times New Roman"/>
                <w:sz w:val="12"/>
                <w:szCs w:val="12"/>
              </w:rPr>
            </w:pPr>
          </w:p>
        </w:tc>
        <w:tc>
          <w:tcPr>
            <w:tcW w:w="429" w:type="pct"/>
          </w:tcPr>
          <w:p w:rsidR="00384AED" w:rsidRPr="00384AED" w:rsidRDefault="00384AED" w:rsidP="00384AED">
            <w:pPr>
              <w:spacing w:after="0" w:line="240" w:lineRule="auto"/>
              <w:jc w:val="center"/>
              <w:rPr>
                <w:rFonts w:ascii="Times New Roman" w:hAnsi="Times New Roman"/>
                <w:sz w:val="12"/>
                <w:szCs w:val="12"/>
              </w:rPr>
            </w:pPr>
          </w:p>
        </w:tc>
        <w:tc>
          <w:tcPr>
            <w:tcW w:w="430" w:type="pct"/>
          </w:tcPr>
          <w:p w:rsidR="00384AED" w:rsidRPr="00384AED" w:rsidRDefault="00384AED" w:rsidP="00384AED">
            <w:pPr>
              <w:spacing w:after="0" w:line="240" w:lineRule="auto"/>
              <w:jc w:val="center"/>
              <w:rPr>
                <w:rFonts w:ascii="Times New Roman" w:hAnsi="Times New Roman"/>
                <w:sz w:val="12"/>
                <w:szCs w:val="12"/>
              </w:rPr>
            </w:pPr>
          </w:p>
        </w:tc>
        <w:tc>
          <w:tcPr>
            <w:tcW w:w="430" w:type="pct"/>
          </w:tcPr>
          <w:p w:rsidR="00384AED" w:rsidRPr="00384AED" w:rsidRDefault="00384AED" w:rsidP="00384AED">
            <w:pPr>
              <w:spacing w:after="0" w:line="240" w:lineRule="auto"/>
              <w:jc w:val="center"/>
              <w:rPr>
                <w:rFonts w:ascii="Times New Roman" w:hAnsi="Times New Roman"/>
                <w:sz w:val="12"/>
                <w:szCs w:val="12"/>
              </w:rPr>
            </w:pPr>
          </w:p>
        </w:tc>
        <w:tc>
          <w:tcPr>
            <w:tcW w:w="479" w:type="pct"/>
          </w:tcPr>
          <w:p w:rsidR="00384AED" w:rsidRPr="00384AED" w:rsidRDefault="00384AED" w:rsidP="00384AED">
            <w:pPr>
              <w:spacing w:after="0" w:line="240" w:lineRule="auto"/>
              <w:jc w:val="center"/>
              <w:rPr>
                <w:rFonts w:ascii="Times New Roman" w:hAnsi="Times New Roman"/>
                <w:sz w:val="12"/>
                <w:szCs w:val="12"/>
              </w:rPr>
            </w:pPr>
          </w:p>
        </w:tc>
        <w:tc>
          <w:tcPr>
            <w:tcW w:w="442" w:type="pct"/>
          </w:tcPr>
          <w:p w:rsidR="00384AED" w:rsidRPr="00384AED" w:rsidRDefault="00384AED" w:rsidP="00384AED">
            <w:pPr>
              <w:spacing w:after="0" w:line="240" w:lineRule="auto"/>
              <w:jc w:val="center"/>
              <w:rPr>
                <w:rFonts w:ascii="Times New Roman" w:hAnsi="Times New Roman"/>
                <w:sz w:val="12"/>
                <w:szCs w:val="12"/>
              </w:rPr>
            </w:pPr>
          </w:p>
        </w:tc>
        <w:tc>
          <w:tcPr>
            <w:tcW w:w="414" w:type="pct"/>
          </w:tcPr>
          <w:p w:rsidR="00384AED" w:rsidRPr="00384AED" w:rsidRDefault="00384AED" w:rsidP="00384AED">
            <w:pPr>
              <w:spacing w:after="0" w:line="240" w:lineRule="auto"/>
              <w:jc w:val="center"/>
              <w:rPr>
                <w:rFonts w:ascii="Times New Roman" w:hAnsi="Times New Roman"/>
                <w:sz w:val="12"/>
                <w:szCs w:val="12"/>
              </w:rPr>
            </w:pPr>
          </w:p>
        </w:tc>
        <w:tc>
          <w:tcPr>
            <w:tcW w:w="477" w:type="pct"/>
          </w:tcPr>
          <w:p w:rsidR="00384AED" w:rsidRPr="00384AED" w:rsidRDefault="00384AED" w:rsidP="00384AED">
            <w:pPr>
              <w:spacing w:after="0" w:line="240" w:lineRule="auto"/>
              <w:jc w:val="center"/>
              <w:rPr>
                <w:rFonts w:ascii="Times New Roman" w:hAnsi="Times New Roman"/>
                <w:sz w:val="12"/>
                <w:szCs w:val="12"/>
              </w:rPr>
            </w:pPr>
          </w:p>
        </w:tc>
        <w:tc>
          <w:tcPr>
            <w:tcW w:w="382" w:type="pct"/>
          </w:tcPr>
          <w:p w:rsidR="00384AED" w:rsidRPr="00384AED" w:rsidRDefault="00384AED" w:rsidP="00384AED">
            <w:pPr>
              <w:spacing w:after="0" w:line="240" w:lineRule="auto"/>
              <w:jc w:val="center"/>
              <w:rPr>
                <w:rFonts w:ascii="Times New Roman" w:hAnsi="Times New Roman"/>
                <w:sz w:val="12"/>
                <w:szCs w:val="12"/>
              </w:rPr>
            </w:pPr>
          </w:p>
        </w:tc>
      </w:tr>
      <w:tr w:rsidR="00EB0AD2" w:rsidRPr="00384AED" w:rsidTr="00384AED">
        <w:tc>
          <w:tcPr>
            <w:tcW w:w="177" w:type="pct"/>
          </w:tcPr>
          <w:p w:rsidR="00384AED" w:rsidRPr="00384AED" w:rsidRDefault="00384AED" w:rsidP="00384AED">
            <w:pPr>
              <w:spacing w:after="0" w:line="240" w:lineRule="auto"/>
              <w:jc w:val="center"/>
              <w:rPr>
                <w:rFonts w:ascii="Times New Roman" w:hAnsi="Times New Roman"/>
                <w:sz w:val="12"/>
                <w:szCs w:val="12"/>
              </w:rPr>
            </w:pPr>
          </w:p>
        </w:tc>
        <w:tc>
          <w:tcPr>
            <w:tcW w:w="337" w:type="pct"/>
          </w:tcPr>
          <w:p w:rsidR="00384AED" w:rsidRPr="00384AED" w:rsidRDefault="00384AED" w:rsidP="00384AED">
            <w:pPr>
              <w:spacing w:after="0" w:line="240" w:lineRule="auto"/>
              <w:jc w:val="center"/>
              <w:rPr>
                <w:rFonts w:ascii="Times New Roman" w:hAnsi="Times New Roman"/>
                <w:sz w:val="12"/>
                <w:szCs w:val="12"/>
              </w:rPr>
            </w:pPr>
          </w:p>
        </w:tc>
        <w:tc>
          <w:tcPr>
            <w:tcW w:w="430" w:type="pct"/>
          </w:tcPr>
          <w:p w:rsidR="00384AED" w:rsidRPr="00384AED" w:rsidRDefault="00384AED" w:rsidP="00384AED">
            <w:pPr>
              <w:spacing w:after="0" w:line="240" w:lineRule="auto"/>
              <w:jc w:val="center"/>
              <w:rPr>
                <w:rFonts w:ascii="Times New Roman" w:hAnsi="Times New Roman"/>
                <w:sz w:val="12"/>
                <w:szCs w:val="12"/>
              </w:rPr>
            </w:pPr>
          </w:p>
        </w:tc>
        <w:tc>
          <w:tcPr>
            <w:tcW w:w="286" w:type="pct"/>
          </w:tcPr>
          <w:p w:rsidR="00384AED" w:rsidRPr="00384AED" w:rsidRDefault="00384AED" w:rsidP="00384AED">
            <w:pPr>
              <w:spacing w:after="0" w:line="240" w:lineRule="auto"/>
              <w:jc w:val="center"/>
              <w:rPr>
                <w:rFonts w:ascii="Times New Roman" w:hAnsi="Times New Roman"/>
                <w:sz w:val="12"/>
                <w:szCs w:val="12"/>
              </w:rPr>
            </w:pPr>
          </w:p>
        </w:tc>
        <w:tc>
          <w:tcPr>
            <w:tcW w:w="287" w:type="pct"/>
          </w:tcPr>
          <w:p w:rsidR="00384AED" w:rsidRPr="00384AED" w:rsidRDefault="00384AED" w:rsidP="00384AED">
            <w:pPr>
              <w:spacing w:after="0" w:line="240" w:lineRule="auto"/>
              <w:jc w:val="center"/>
              <w:rPr>
                <w:rFonts w:ascii="Times New Roman" w:hAnsi="Times New Roman"/>
                <w:sz w:val="12"/>
                <w:szCs w:val="12"/>
              </w:rPr>
            </w:pPr>
          </w:p>
        </w:tc>
        <w:tc>
          <w:tcPr>
            <w:tcW w:w="429" w:type="pct"/>
          </w:tcPr>
          <w:p w:rsidR="00384AED" w:rsidRPr="00384AED" w:rsidRDefault="00384AED" w:rsidP="00384AED">
            <w:pPr>
              <w:spacing w:after="0" w:line="240" w:lineRule="auto"/>
              <w:jc w:val="center"/>
              <w:rPr>
                <w:rFonts w:ascii="Times New Roman" w:hAnsi="Times New Roman"/>
                <w:sz w:val="12"/>
                <w:szCs w:val="12"/>
              </w:rPr>
            </w:pPr>
          </w:p>
        </w:tc>
        <w:tc>
          <w:tcPr>
            <w:tcW w:w="430" w:type="pct"/>
          </w:tcPr>
          <w:p w:rsidR="00384AED" w:rsidRPr="00384AED" w:rsidRDefault="00384AED" w:rsidP="00384AED">
            <w:pPr>
              <w:spacing w:after="0" w:line="240" w:lineRule="auto"/>
              <w:jc w:val="center"/>
              <w:rPr>
                <w:rFonts w:ascii="Times New Roman" w:hAnsi="Times New Roman"/>
                <w:sz w:val="12"/>
                <w:szCs w:val="12"/>
              </w:rPr>
            </w:pPr>
          </w:p>
        </w:tc>
        <w:tc>
          <w:tcPr>
            <w:tcW w:w="430" w:type="pct"/>
          </w:tcPr>
          <w:p w:rsidR="00384AED" w:rsidRPr="00384AED" w:rsidRDefault="00384AED" w:rsidP="00384AED">
            <w:pPr>
              <w:spacing w:after="0" w:line="240" w:lineRule="auto"/>
              <w:jc w:val="center"/>
              <w:rPr>
                <w:rFonts w:ascii="Times New Roman" w:hAnsi="Times New Roman"/>
                <w:sz w:val="12"/>
                <w:szCs w:val="12"/>
              </w:rPr>
            </w:pPr>
          </w:p>
        </w:tc>
        <w:tc>
          <w:tcPr>
            <w:tcW w:w="479" w:type="pct"/>
          </w:tcPr>
          <w:p w:rsidR="00384AED" w:rsidRPr="00384AED" w:rsidRDefault="00384AED" w:rsidP="00384AED">
            <w:pPr>
              <w:spacing w:after="0" w:line="240" w:lineRule="auto"/>
              <w:jc w:val="center"/>
              <w:rPr>
                <w:rFonts w:ascii="Times New Roman" w:hAnsi="Times New Roman"/>
                <w:sz w:val="12"/>
                <w:szCs w:val="12"/>
              </w:rPr>
            </w:pPr>
          </w:p>
        </w:tc>
        <w:tc>
          <w:tcPr>
            <w:tcW w:w="442" w:type="pct"/>
          </w:tcPr>
          <w:p w:rsidR="00384AED" w:rsidRPr="00384AED" w:rsidRDefault="00384AED" w:rsidP="00384AED">
            <w:pPr>
              <w:spacing w:after="0" w:line="240" w:lineRule="auto"/>
              <w:jc w:val="center"/>
              <w:rPr>
                <w:rFonts w:ascii="Times New Roman" w:hAnsi="Times New Roman"/>
                <w:sz w:val="12"/>
                <w:szCs w:val="12"/>
              </w:rPr>
            </w:pPr>
          </w:p>
        </w:tc>
        <w:tc>
          <w:tcPr>
            <w:tcW w:w="414" w:type="pct"/>
          </w:tcPr>
          <w:p w:rsidR="00384AED" w:rsidRPr="00384AED" w:rsidRDefault="00384AED" w:rsidP="00384AED">
            <w:pPr>
              <w:spacing w:after="0" w:line="240" w:lineRule="auto"/>
              <w:jc w:val="center"/>
              <w:rPr>
                <w:rFonts w:ascii="Times New Roman" w:hAnsi="Times New Roman"/>
                <w:sz w:val="12"/>
                <w:szCs w:val="12"/>
              </w:rPr>
            </w:pPr>
          </w:p>
        </w:tc>
        <w:tc>
          <w:tcPr>
            <w:tcW w:w="477" w:type="pct"/>
          </w:tcPr>
          <w:p w:rsidR="00384AED" w:rsidRPr="00384AED" w:rsidRDefault="00384AED" w:rsidP="00384AED">
            <w:pPr>
              <w:spacing w:after="0" w:line="240" w:lineRule="auto"/>
              <w:jc w:val="center"/>
              <w:rPr>
                <w:rFonts w:ascii="Times New Roman" w:hAnsi="Times New Roman"/>
                <w:sz w:val="12"/>
                <w:szCs w:val="12"/>
              </w:rPr>
            </w:pPr>
          </w:p>
        </w:tc>
        <w:tc>
          <w:tcPr>
            <w:tcW w:w="382" w:type="pct"/>
          </w:tcPr>
          <w:p w:rsidR="00384AED" w:rsidRPr="00384AED" w:rsidRDefault="00384AED" w:rsidP="00384AED">
            <w:pPr>
              <w:spacing w:after="0" w:line="240" w:lineRule="auto"/>
              <w:jc w:val="center"/>
              <w:rPr>
                <w:rFonts w:ascii="Times New Roman" w:hAnsi="Times New Roman"/>
                <w:sz w:val="12"/>
                <w:szCs w:val="12"/>
              </w:rPr>
            </w:pPr>
          </w:p>
        </w:tc>
      </w:tr>
    </w:tbl>
    <w:p w:rsidR="00384AED" w:rsidRDefault="00384AED" w:rsidP="00384AED">
      <w:pPr>
        <w:spacing w:after="0" w:line="240" w:lineRule="auto"/>
        <w:ind w:firstLine="284"/>
        <w:jc w:val="center"/>
        <w:rPr>
          <w:rFonts w:ascii="Times New Roman" w:hAnsi="Times New Roman" w:cs="Times New Roman"/>
          <w:sz w:val="12"/>
          <w:szCs w:val="12"/>
        </w:rPr>
      </w:pP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lastRenderedPageBreak/>
        <w:t>Приложение № 6</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к Административному регламенту </w:t>
      </w:r>
    </w:p>
    <w:p w:rsidR="00431786" w:rsidRPr="00431786" w:rsidRDefault="00431786" w:rsidP="00431786">
      <w:pPr>
        <w:spacing w:after="0" w:line="240" w:lineRule="auto"/>
        <w:ind w:firstLine="284"/>
        <w:jc w:val="center"/>
        <w:rPr>
          <w:rFonts w:ascii="Times New Roman" w:hAnsi="Times New Roman" w:cs="Times New Roman"/>
          <w:sz w:val="12"/>
          <w:szCs w:val="12"/>
        </w:rPr>
      </w:pP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Бланк уполномоченного органа</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______________________________________</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наименование и почтовый адрес </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получателя муниципальной услуги</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 (для юридических лиц) </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____________________________________</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ФИО, почтовый адрес получателя </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муниципальной услуги</w:t>
      </w:r>
    </w:p>
    <w:p w:rsidR="00431786" w:rsidRPr="00431786" w:rsidRDefault="00431786" w:rsidP="00431786">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(для физических лиц)  </w:t>
      </w:r>
    </w:p>
    <w:p w:rsidR="00431786" w:rsidRPr="00431786" w:rsidRDefault="00431786" w:rsidP="00431786">
      <w:pPr>
        <w:spacing w:after="0" w:line="240" w:lineRule="auto"/>
        <w:ind w:firstLine="284"/>
        <w:jc w:val="center"/>
        <w:rPr>
          <w:rFonts w:ascii="Times New Roman" w:hAnsi="Times New Roman" w:cs="Times New Roman"/>
          <w:sz w:val="12"/>
          <w:szCs w:val="12"/>
        </w:rPr>
      </w:pPr>
      <w:r w:rsidRPr="00431786">
        <w:rPr>
          <w:rFonts w:ascii="Times New Roman" w:hAnsi="Times New Roman" w:cs="Times New Roman"/>
          <w:sz w:val="12"/>
          <w:szCs w:val="12"/>
        </w:rPr>
        <w:t>УВЕДОМЛЕНИЕ</w:t>
      </w:r>
    </w:p>
    <w:p w:rsidR="00431786" w:rsidRPr="00431786" w:rsidRDefault="00431786" w:rsidP="00431786">
      <w:pPr>
        <w:spacing w:after="0" w:line="240" w:lineRule="auto"/>
        <w:ind w:firstLine="284"/>
        <w:jc w:val="center"/>
        <w:rPr>
          <w:rFonts w:ascii="Times New Roman" w:hAnsi="Times New Roman" w:cs="Times New Roman"/>
          <w:sz w:val="12"/>
          <w:szCs w:val="12"/>
        </w:rPr>
      </w:pPr>
      <w:r w:rsidRPr="00431786">
        <w:rPr>
          <w:rFonts w:ascii="Times New Roman" w:hAnsi="Times New Roman" w:cs="Times New Roman"/>
          <w:sz w:val="12"/>
          <w:szCs w:val="12"/>
        </w:rPr>
        <w:t>об отказе в пред</w:t>
      </w:r>
      <w:r>
        <w:rPr>
          <w:rFonts w:ascii="Times New Roman" w:hAnsi="Times New Roman" w:cs="Times New Roman"/>
          <w:sz w:val="12"/>
          <w:szCs w:val="12"/>
        </w:rPr>
        <w:t>оставлении муниципальной услуги</w:t>
      </w:r>
    </w:p>
    <w:p w:rsidR="00431786" w:rsidRPr="00431786" w:rsidRDefault="00431786" w:rsidP="00431786">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Вам, _____________________________________________,</w:t>
      </w:r>
    </w:p>
    <w:p w:rsidR="00431786" w:rsidRPr="00431786" w:rsidRDefault="00431786" w:rsidP="00431786">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 xml:space="preserve">(наименование – для </w:t>
      </w:r>
      <w:r>
        <w:rPr>
          <w:rFonts w:ascii="Times New Roman" w:hAnsi="Times New Roman" w:cs="Times New Roman"/>
          <w:sz w:val="12"/>
          <w:szCs w:val="12"/>
        </w:rPr>
        <w:t xml:space="preserve">заявителя – юридического лица, </w:t>
      </w:r>
      <w:r w:rsidRPr="00431786">
        <w:rPr>
          <w:rFonts w:ascii="Times New Roman" w:hAnsi="Times New Roman" w:cs="Times New Roman"/>
          <w:sz w:val="12"/>
          <w:szCs w:val="12"/>
        </w:rPr>
        <w:t>фамилия, имя, отчество – для заявителя – физического лица)</w:t>
      </w:r>
    </w:p>
    <w:p w:rsidR="00431786" w:rsidRPr="00431786" w:rsidRDefault="00431786" w:rsidP="00431786">
      <w:pPr>
        <w:spacing w:after="0" w:line="240" w:lineRule="auto"/>
        <w:ind w:firstLine="284"/>
        <w:jc w:val="both"/>
        <w:rPr>
          <w:rFonts w:ascii="Times New Roman" w:hAnsi="Times New Roman" w:cs="Times New Roman"/>
          <w:sz w:val="12"/>
          <w:szCs w:val="12"/>
        </w:rPr>
      </w:pPr>
    </w:p>
    <w:p w:rsidR="00431786" w:rsidRPr="00431786" w:rsidRDefault="00431786" w:rsidP="00431786">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отказано в предоставлении муниципальной услуги в выдаче разрешения на ввод объекта капитального строительства в эксплуатацию по следующему основанию (основаниям):</w:t>
      </w:r>
    </w:p>
    <w:p w:rsidR="00431786" w:rsidRPr="00431786" w:rsidRDefault="00431786" w:rsidP="00431786">
      <w:pPr>
        <w:spacing w:after="0" w:line="240" w:lineRule="auto"/>
        <w:ind w:firstLine="284"/>
        <w:jc w:val="both"/>
        <w:rPr>
          <w:rFonts w:ascii="Times New Roman" w:hAnsi="Times New Roman" w:cs="Times New Roman"/>
          <w:sz w:val="12"/>
          <w:szCs w:val="12"/>
        </w:rPr>
      </w:pPr>
    </w:p>
    <w:p w:rsidR="00431786" w:rsidRPr="00431786" w:rsidRDefault="00431786" w:rsidP="00431786">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(основание или основания отказа в предоставлении муниципальной услуги)</w:t>
      </w:r>
    </w:p>
    <w:p w:rsidR="00431786" w:rsidRPr="00431786" w:rsidRDefault="00431786" w:rsidP="00431786">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Руководитель администрации                   ____________ __________________</w:t>
      </w:r>
    </w:p>
    <w:p w:rsidR="00431786" w:rsidRPr="00431786" w:rsidRDefault="00431786" w:rsidP="00431786">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(уполномоченное лицо)                              (подпись)    (фамилия, инициалы)</w:t>
      </w:r>
    </w:p>
    <w:p w:rsidR="00431786" w:rsidRPr="00431786" w:rsidRDefault="00431786" w:rsidP="004317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М.П</w:t>
      </w:r>
    </w:p>
    <w:p w:rsidR="00431786" w:rsidRPr="00431786" w:rsidRDefault="00431786" w:rsidP="00FA313C">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Приложение № 7</w:t>
      </w:r>
    </w:p>
    <w:p w:rsidR="00431786" w:rsidRPr="00431786" w:rsidRDefault="00431786" w:rsidP="00FA313C">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к Административному регламенту </w:t>
      </w:r>
    </w:p>
    <w:p w:rsidR="00431786" w:rsidRPr="00431786" w:rsidRDefault="00431786" w:rsidP="00431786">
      <w:pPr>
        <w:spacing w:after="0" w:line="240" w:lineRule="auto"/>
        <w:ind w:firstLine="284"/>
        <w:jc w:val="center"/>
        <w:rPr>
          <w:rFonts w:ascii="Times New Roman" w:hAnsi="Times New Roman" w:cs="Times New Roman"/>
          <w:sz w:val="12"/>
          <w:szCs w:val="12"/>
        </w:rPr>
      </w:pPr>
    </w:p>
    <w:p w:rsidR="00431786" w:rsidRPr="00431786" w:rsidRDefault="00431786" w:rsidP="00FA313C">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Бланк уполномоченного органа</w:t>
      </w:r>
    </w:p>
    <w:p w:rsidR="00431786" w:rsidRPr="00431786" w:rsidRDefault="00431786" w:rsidP="00FA313C">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Государственная инспекция строительного надзора Самарской области, </w:t>
      </w:r>
    </w:p>
    <w:p w:rsidR="00431786" w:rsidRPr="00431786" w:rsidRDefault="00431786" w:rsidP="00FA313C">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 xml:space="preserve">________________  </w:t>
      </w:r>
    </w:p>
    <w:p w:rsidR="00431786" w:rsidRPr="00431786" w:rsidRDefault="00431786" w:rsidP="00FA313C">
      <w:pPr>
        <w:spacing w:after="0" w:line="240" w:lineRule="auto"/>
        <w:ind w:firstLine="284"/>
        <w:jc w:val="right"/>
        <w:rPr>
          <w:rFonts w:ascii="Times New Roman" w:hAnsi="Times New Roman" w:cs="Times New Roman"/>
          <w:sz w:val="12"/>
          <w:szCs w:val="12"/>
        </w:rPr>
      </w:pPr>
      <w:r w:rsidRPr="00431786">
        <w:rPr>
          <w:rFonts w:ascii="Times New Roman" w:hAnsi="Times New Roman" w:cs="Times New Roman"/>
          <w:sz w:val="12"/>
          <w:szCs w:val="12"/>
        </w:rPr>
        <w:t>(указывается название органа регистрации прав)</w:t>
      </w:r>
    </w:p>
    <w:p w:rsidR="00431786" w:rsidRPr="00431786" w:rsidRDefault="00431786" w:rsidP="00431786">
      <w:pPr>
        <w:spacing w:after="0" w:line="240" w:lineRule="auto"/>
        <w:ind w:firstLine="284"/>
        <w:jc w:val="center"/>
        <w:rPr>
          <w:rFonts w:ascii="Times New Roman" w:hAnsi="Times New Roman" w:cs="Times New Roman"/>
          <w:sz w:val="12"/>
          <w:szCs w:val="12"/>
        </w:rPr>
      </w:pPr>
      <w:r w:rsidRPr="00431786">
        <w:rPr>
          <w:rFonts w:ascii="Times New Roman" w:hAnsi="Times New Roman" w:cs="Times New Roman"/>
          <w:sz w:val="12"/>
          <w:szCs w:val="12"/>
        </w:rPr>
        <w:t>УВЕДОМЛЕНИЕ</w:t>
      </w:r>
    </w:p>
    <w:p w:rsidR="00431786" w:rsidRPr="00431786" w:rsidRDefault="00431786" w:rsidP="00431786">
      <w:pPr>
        <w:spacing w:after="0" w:line="240" w:lineRule="auto"/>
        <w:ind w:firstLine="284"/>
        <w:jc w:val="center"/>
        <w:rPr>
          <w:rFonts w:ascii="Times New Roman" w:hAnsi="Times New Roman" w:cs="Times New Roman"/>
          <w:sz w:val="12"/>
          <w:szCs w:val="12"/>
        </w:rPr>
      </w:pP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 xml:space="preserve">Настоящим уведомляем Вас о том, что </w:t>
      </w: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 xml:space="preserve">_______________________________________________________ </w:t>
      </w: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(наименование уполномоченног</w:t>
      </w:r>
      <w:r w:rsidR="00FA313C">
        <w:rPr>
          <w:rFonts w:ascii="Times New Roman" w:hAnsi="Times New Roman" w:cs="Times New Roman"/>
          <w:sz w:val="12"/>
          <w:szCs w:val="12"/>
        </w:rPr>
        <w:t>о органа в творительном падеже)</w:t>
      </w: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«___» ___________ 20__ г. была предоставлена муниципальная услуга</w:t>
      </w:r>
    </w:p>
    <w:p w:rsidR="00FA313C"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_____________________________________________</w:t>
      </w:r>
      <w:r w:rsidR="00FA313C" w:rsidRPr="00431786">
        <w:rPr>
          <w:rFonts w:ascii="Times New Roman" w:hAnsi="Times New Roman" w:cs="Times New Roman"/>
          <w:sz w:val="12"/>
          <w:szCs w:val="12"/>
        </w:rPr>
        <w:t>_____________________________________________</w:t>
      </w: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(наименование – для заявителя – юридического лица, фамилия, имя, отчество (если имеется) – для заявителя – физиче</w:t>
      </w:r>
      <w:r w:rsidR="00FA313C">
        <w:rPr>
          <w:rFonts w:ascii="Times New Roman" w:hAnsi="Times New Roman" w:cs="Times New Roman"/>
          <w:sz w:val="12"/>
          <w:szCs w:val="12"/>
        </w:rPr>
        <w:t xml:space="preserve">ского лица в дательном падеже, </w:t>
      </w:r>
      <w:r w:rsidRPr="00431786">
        <w:rPr>
          <w:rFonts w:ascii="Times New Roman" w:hAnsi="Times New Roman" w:cs="Times New Roman"/>
          <w:sz w:val="12"/>
          <w:szCs w:val="12"/>
        </w:rPr>
        <w:t>для юридического лица указывается ИНН, ОГРН, юридический и почтовый адреса, для физического лица – адрес регистрации по месту жительства)</w:t>
      </w: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в виде выдачи разрешения на ввод объектов капитального строительства в эксплуатацию, построенного (реконструированного) на земельном  участке,  находящемся по адресу:</w:t>
      </w: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__________________________________________________________________</w:t>
      </w:r>
    </w:p>
    <w:p w:rsidR="00431786" w:rsidRPr="00431786" w:rsidRDefault="00431786" w:rsidP="00FA313C">
      <w:pPr>
        <w:spacing w:after="0" w:line="240" w:lineRule="auto"/>
        <w:ind w:firstLine="284"/>
        <w:jc w:val="both"/>
        <w:rPr>
          <w:rFonts w:ascii="Times New Roman" w:hAnsi="Times New Roman" w:cs="Times New Roman"/>
          <w:sz w:val="12"/>
          <w:szCs w:val="12"/>
        </w:rPr>
      </w:pPr>
      <w:r w:rsidRPr="00431786">
        <w:rPr>
          <w:rFonts w:ascii="Times New Roman" w:hAnsi="Times New Roman" w:cs="Times New Roman"/>
          <w:sz w:val="12"/>
          <w:szCs w:val="12"/>
        </w:rPr>
        <w:t xml:space="preserve">                   (город, район, улица, номер</w:t>
      </w:r>
      <w:r w:rsidR="00FA313C">
        <w:rPr>
          <w:rFonts w:ascii="Times New Roman" w:hAnsi="Times New Roman" w:cs="Times New Roman"/>
          <w:sz w:val="12"/>
          <w:szCs w:val="12"/>
        </w:rPr>
        <w:t xml:space="preserve"> участка, кадастровый номер)</w:t>
      </w:r>
    </w:p>
    <w:p w:rsidR="00431786" w:rsidRPr="00431786" w:rsidRDefault="00431786" w:rsidP="00FA313C">
      <w:pPr>
        <w:spacing w:after="0" w:line="240" w:lineRule="auto"/>
        <w:ind w:firstLine="284"/>
        <w:rPr>
          <w:rFonts w:ascii="Times New Roman" w:hAnsi="Times New Roman" w:cs="Times New Roman"/>
          <w:sz w:val="12"/>
          <w:szCs w:val="12"/>
        </w:rPr>
      </w:pPr>
      <w:r w:rsidRPr="00431786">
        <w:rPr>
          <w:rFonts w:ascii="Times New Roman" w:hAnsi="Times New Roman" w:cs="Times New Roman"/>
          <w:sz w:val="12"/>
          <w:szCs w:val="12"/>
        </w:rPr>
        <w:t>Специалист _______________________</w:t>
      </w:r>
    </w:p>
    <w:p w:rsidR="00431786" w:rsidRPr="00431786" w:rsidRDefault="00431786" w:rsidP="00FA313C">
      <w:pPr>
        <w:spacing w:after="0" w:line="240" w:lineRule="auto"/>
        <w:ind w:firstLine="284"/>
        <w:rPr>
          <w:rFonts w:ascii="Times New Roman" w:hAnsi="Times New Roman" w:cs="Times New Roman"/>
          <w:sz w:val="12"/>
          <w:szCs w:val="12"/>
        </w:rPr>
      </w:pPr>
      <w:r w:rsidRPr="00431786">
        <w:rPr>
          <w:rFonts w:ascii="Times New Roman" w:hAnsi="Times New Roman" w:cs="Times New Roman"/>
          <w:sz w:val="12"/>
          <w:szCs w:val="12"/>
        </w:rPr>
        <w:t>Руководитель администрации                   ____________ __________________</w:t>
      </w:r>
    </w:p>
    <w:p w:rsidR="00431786" w:rsidRPr="00431786" w:rsidRDefault="00431786" w:rsidP="00FA313C">
      <w:pPr>
        <w:spacing w:after="0" w:line="240" w:lineRule="auto"/>
        <w:ind w:firstLine="284"/>
        <w:rPr>
          <w:rFonts w:ascii="Times New Roman" w:hAnsi="Times New Roman" w:cs="Times New Roman"/>
          <w:sz w:val="12"/>
          <w:szCs w:val="12"/>
        </w:rPr>
      </w:pPr>
      <w:r w:rsidRPr="00431786">
        <w:rPr>
          <w:rFonts w:ascii="Times New Roman" w:hAnsi="Times New Roman" w:cs="Times New Roman"/>
          <w:sz w:val="12"/>
          <w:szCs w:val="12"/>
        </w:rPr>
        <w:t>(уполномоченное лицо)                              (подпись)    (фамилия, инициалы)</w:t>
      </w:r>
    </w:p>
    <w:p w:rsidR="00431786" w:rsidRDefault="00431786" w:rsidP="00FA313C">
      <w:pPr>
        <w:spacing w:after="0" w:line="240" w:lineRule="auto"/>
        <w:ind w:firstLine="284"/>
        <w:rPr>
          <w:rFonts w:ascii="Times New Roman" w:hAnsi="Times New Roman" w:cs="Times New Roman"/>
          <w:sz w:val="12"/>
          <w:szCs w:val="12"/>
        </w:rPr>
      </w:pPr>
      <w:r w:rsidRPr="00431786">
        <w:rPr>
          <w:rFonts w:ascii="Times New Roman" w:hAnsi="Times New Roman" w:cs="Times New Roman"/>
          <w:sz w:val="12"/>
          <w:szCs w:val="12"/>
        </w:rPr>
        <w:tab/>
      </w:r>
      <w:r w:rsidRPr="00431786">
        <w:rPr>
          <w:rFonts w:ascii="Times New Roman" w:hAnsi="Times New Roman" w:cs="Times New Roman"/>
          <w:sz w:val="12"/>
          <w:szCs w:val="12"/>
        </w:rPr>
        <w:tab/>
      </w:r>
      <w:r w:rsidRPr="00431786">
        <w:rPr>
          <w:rFonts w:ascii="Times New Roman" w:hAnsi="Times New Roman" w:cs="Times New Roman"/>
          <w:sz w:val="12"/>
          <w:szCs w:val="12"/>
        </w:rPr>
        <w:tab/>
      </w:r>
      <w:r w:rsidRPr="00431786">
        <w:rPr>
          <w:rFonts w:ascii="Times New Roman" w:hAnsi="Times New Roman" w:cs="Times New Roman"/>
          <w:sz w:val="12"/>
          <w:szCs w:val="12"/>
        </w:rPr>
        <w:tab/>
        <w:t>М.П.</w:t>
      </w:r>
    </w:p>
    <w:p w:rsidR="00924BF3" w:rsidRPr="00924BF3" w:rsidRDefault="00924BF3" w:rsidP="00924BF3">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Администрация</w:t>
      </w:r>
    </w:p>
    <w:p w:rsidR="00924BF3" w:rsidRPr="00924BF3" w:rsidRDefault="00924BF3" w:rsidP="00924BF3">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муници</w:t>
      </w:r>
      <w:r>
        <w:rPr>
          <w:rFonts w:ascii="Times New Roman" w:hAnsi="Times New Roman" w:cs="Times New Roman"/>
          <w:sz w:val="12"/>
          <w:szCs w:val="12"/>
        </w:rPr>
        <w:t xml:space="preserve">пального района </w:t>
      </w:r>
      <w:r w:rsidRPr="00924BF3">
        <w:rPr>
          <w:rFonts w:ascii="Times New Roman" w:hAnsi="Times New Roman" w:cs="Times New Roman"/>
          <w:sz w:val="12"/>
          <w:szCs w:val="12"/>
        </w:rPr>
        <w:t>Сергиевский</w:t>
      </w:r>
    </w:p>
    <w:p w:rsidR="00924BF3" w:rsidRPr="00924BF3" w:rsidRDefault="00924BF3" w:rsidP="00924BF3">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Самарской области</w:t>
      </w:r>
    </w:p>
    <w:p w:rsidR="00924BF3" w:rsidRPr="00924BF3" w:rsidRDefault="00924BF3" w:rsidP="00924BF3">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ПОСТАНОВЛЕНИЕ</w:t>
      </w:r>
    </w:p>
    <w:p w:rsidR="00FA313C" w:rsidRDefault="00924BF3" w:rsidP="00924BF3">
      <w:pPr>
        <w:spacing w:after="0" w:line="240" w:lineRule="auto"/>
        <w:ind w:firstLine="284"/>
        <w:rPr>
          <w:rFonts w:ascii="Times New Roman" w:hAnsi="Times New Roman" w:cs="Times New Roman"/>
          <w:sz w:val="12"/>
          <w:szCs w:val="12"/>
        </w:rPr>
      </w:pPr>
      <w:r w:rsidRPr="00924BF3">
        <w:rPr>
          <w:rFonts w:ascii="Times New Roman" w:hAnsi="Times New Roman" w:cs="Times New Roman"/>
          <w:sz w:val="12"/>
          <w:szCs w:val="12"/>
        </w:rPr>
        <w:t xml:space="preserve">«03» июня 2021 г. </w:t>
      </w:r>
      <w:r>
        <w:rPr>
          <w:rFonts w:ascii="Times New Roman" w:hAnsi="Times New Roman" w:cs="Times New Roman"/>
          <w:sz w:val="12"/>
          <w:szCs w:val="12"/>
        </w:rPr>
        <w:t xml:space="preserve">                                                                                                                                                                                                       </w:t>
      </w:r>
      <w:r w:rsidRPr="00924BF3">
        <w:rPr>
          <w:rFonts w:ascii="Times New Roman" w:hAnsi="Times New Roman" w:cs="Times New Roman"/>
          <w:sz w:val="12"/>
          <w:szCs w:val="12"/>
        </w:rPr>
        <w:t>№518</w:t>
      </w:r>
    </w:p>
    <w:p w:rsidR="00924BF3" w:rsidRDefault="00924BF3" w:rsidP="00924BF3">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w:t>
      </w:r>
      <w:r>
        <w:rPr>
          <w:rFonts w:ascii="Times New Roman" w:hAnsi="Times New Roman" w:cs="Times New Roman"/>
          <w:sz w:val="12"/>
          <w:szCs w:val="12"/>
        </w:rPr>
        <w:t>иципального района Сергиевский»</w:t>
      </w:r>
    </w:p>
    <w:p w:rsidR="00924BF3" w:rsidRPr="00924BF3" w:rsidRDefault="00924BF3"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Утвердить Административный регламент предоставления Администрацией муниципального района Сергиевский Самарской области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 (в новой редакции) (Приложение № 1 к настоящему Постановлению).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 Признать утратившим силу Постановление Администрации муниципального района Сергиевский Самарской области  № 192 от 27.02.2020 г. «Об утверждении Административного регламента предоставления Администрацией муниципального района Сергиевский </w:t>
      </w:r>
      <w:r w:rsidRPr="00924BF3">
        <w:rPr>
          <w:rFonts w:ascii="Times New Roman" w:hAnsi="Times New Roman" w:cs="Times New Roman"/>
          <w:sz w:val="12"/>
          <w:szCs w:val="12"/>
        </w:rPr>
        <w:lastRenderedPageBreak/>
        <w:t>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924BF3" w:rsidRPr="00924BF3" w:rsidRDefault="00924BF3"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24BF3">
        <w:rPr>
          <w:rFonts w:ascii="Times New Roman" w:hAnsi="Times New Roman" w:cs="Times New Roman"/>
          <w:sz w:val="12"/>
          <w:szCs w:val="12"/>
        </w:rPr>
        <w:t>Опубликовать настоящее Постановление в газете «Сергиевский вестник».</w:t>
      </w:r>
    </w:p>
    <w:p w:rsidR="00924BF3" w:rsidRPr="00924BF3" w:rsidRDefault="00924BF3"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24BF3">
        <w:rPr>
          <w:rFonts w:ascii="Times New Roman" w:hAnsi="Times New Roman" w:cs="Times New Roman"/>
          <w:sz w:val="12"/>
          <w:szCs w:val="12"/>
        </w:rPr>
        <w:t>Настоящее Постановление вступает в силу со дня его официального опубликования.</w:t>
      </w:r>
    </w:p>
    <w:p w:rsidR="00924BF3" w:rsidRPr="00924BF3" w:rsidRDefault="00924BF3"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24BF3">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924BF3">
        <w:rPr>
          <w:rFonts w:ascii="Times New Roman" w:hAnsi="Times New Roman" w:cs="Times New Roman"/>
          <w:sz w:val="12"/>
          <w:szCs w:val="12"/>
        </w:rPr>
        <w:t>И.О.Руководителя</w:t>
      </w:r>
      <w:proofErr w:type="spellEnd"/>
      <w:r w:rsidRPr="00924BF3">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924BF3" w:rsidRPr="00924BF3" w:rsidRDefault="00924BF3" w:rsidP="00924BF3">
      <w:pPr>
        <w:spacing w:after="0" w:line="240" w:lineRule="auto"/>
        <w:ind w:firstLine="284"/>
        <w:jc w:val="right"/>
        <w:rPr>
          <w:rFonts w:ascii="Times New Roman" w:hAnsi="Times New Roman" w:cs="Times New Roman"/>
          <w:sz w:val="12"/>
          <w:szCs w:val="12"/>
        </w:rPr>
      </w:pPr>
      <w:r w:rsidRPr="00924BF3">
        <w:rPr>
          <w:rFonts w:ascii="Times New Roman" w:hAnsi="Times New Roman" w:cs="Times New Roman"/>
          <w:sz w:val="12"/>
          <w:szCs w:val="12"/>
        </w:rPr>
        <w:t xml:space="preserve">Глава муниципального района Сергиевский </w:t>
      </w:r>
    </w:p>
    <w:p w:rsidR="00924BF3" w:rsidRDefault="00924BF3" w:rsidP="00924BF3">
      <w:pPr>
        <w:spacing w:after="0" w:line="240" w:lineRule="auto"/>
        <w:ind w:firstLine="284"/>
        <w:jc w:val="right"/>
        <w:rPr>
          <w:rFonts w:ascii="Times New Roman" w:hAnsi="Times New Roman" w:cs="Times New Roman"/>
          <w:sz w:val="12"/>
          <w:szCs w:val="12"/>
        </w:rPr>
      </w:pPr>
      <w:r w:rsidRPr="00924BF3">
        <w:rPr>
          <w:rFonts w:ascii="Times New Roman" w:hAnsi="Times New Roman" w:cs="Times New Roman"/>
          <w:sz w:val="12"/>
          <w:szCs w:val="12"/>
        </w:rPr>
        <w:t xml:space="preserve">Самарской области                                               </w:t>
      </w:r>
    </w:p>
    <w:p w:rsidR="00924BF3" w:rsidRPr="00924BF3" w:rsidRDefault="00924BF3" w:rsidP="00924BF3">
      <w:pPr>
        <w:spacing w:after="0" w:line="240" w:lineRule="auto"/>
        <w:ind w:firstLine="284"/>
        <w:jc w:val="right"/>
        <w:rPr>
          <w:rFonts w:ascii="Times New Roman" w:hAnsi="Times New Roman" w:cs="Times New Roman"/>
          <w:sz w:val="12"/>
          <w:szCs w:val="12"/>
        </w:rPr>
      </w:pPr>
      <w:r w:rsidRPr="00924BF3">
        <w:rPr>
          <w:rFonts w:ascii="Times New Roman" w:hAnsi="Times New Roman" w:cs="Times New Roman"/>
          <w:sz w:val="12"/>
          <w:szCs w:val="12"/>
        </w:rPr>
        <w:t xml:space="preserve">                                  </w:t>
      </w:r>
      <w:proofErr w:type="spellStart"/>
      <w:r w:rsidRPr="00924BF3">
        <w:rPr>
          <w:rFonts w:ascii="Times New Roman" w:hAnsi="Times New Roman" w:cs="Times New Roman"/>
          <w:sz w:val="12"/>
          <w:szCs w:val="12"/>
        </w:rPr>
        <w:t>А.А.Веселов</w:t>
      </w:r>
      <w:proofErr w:type="spellEnd"/>
    </w:p>
    <w:p w:rsidR="00924BF3" w:rsidRDefault="00924BF3" w:rsidP="00924BF3">
      <w:pPr>
        <w:spacing w:after="0" w:line="240" w:lineRule="auto"/>
        <w:ind w:firstLine="284"/>
        <w:jc w:val="right"/>
        <w:rPr>
          <w:rFonts w:ascii="Times New Roman" w:hAnsi="Times New Roman" w:cs="Times New Roman"/>
          <w:sz w:val="12"/>
          <w:szCs w:val="12"/>
        </w:rPr>
      </w:pPr>
    </w:p>
    <w:p w:rsidR="00924BF3" w:rsidRPr="00924BF3" w:rsidRDefault="00924BF3" w:rsidP="00924BF3">
      <w:pPr>
        <w:spacing w:after="0" w:line="240" w:lineRule="auto"/>
        <w:ind w:firstLine="284"/>
        <w:jc w:val="right"/>
        <w:rPr>
          <w:rFonts w:ascii="Times New Roman" w:hAnsi="Times New Roman" w:cs="Times New Roman"/>
          <w:sz w:val="12"/>
          <w:szCs w:val="12"/>
        </w:rPr>
      </w:pPr>
      <w:r w:rsidRPr="00924BF3">
        <w:rPr>
          <w:rFonts w:ascii="Times New Roman" w:hAnsi="Times New Roman" w:cs="Times New Roman"/>
          <w:sz w:val="12"/>
          <w:szCs w:val="12"/>
        </w:rPr>
        <w:t xml:space="preserve">       Приложение № 1</w:t>
      </w:r>
    </w:p>
    <w:p w:rsidR="00924BF3" w:rsidRPr="00924BF3" w:rsidRDefault="00924BF3" w:rsidP="00924BF3">
      <w:pPr>
        <w:spacing w:after="0" w:line="240" w:lineRule="auto"/>
        <w:ind w:firstLine="284"/>
        <w:jc w:val="right"/>
        <w:rPr>
          <w:rFonts w:ascii="Times New Roman" w:hAnsi="Times New Roman" w:cs="Times New Roman"/>
          <w:sz w:val="12"/>
          <w:szCs w:val="12"/>
        </w:rPr>
      </w:pPr>
      <w:r w:rsidRPr="00924BF3">
        <w:rPr>
          <w:rFonts w:ascii="Times New Roman" w:hAnsi="Times New Roman" w:cs="Times New Roman"/>
          <w:sz w:val="12"/>
          <w:szCs w:val="12"/>
        </w:rPr>
        <w:t xml:space="preserve">       к Постановлению Администрации </w:t>
      </w:r>
    </w:p>
    <w:p w:rsidR="00924BF3" w:rsidRPr="00924BF3" w:rsidRDefault="00924BF3" w:rsidP="00924BF3">
      <w:pPr>
        <w:spacing w:after="0" w:line="240" w:lineRule="auto"/>
        <w:ind w:firstLine="284"/>
        <w:jc w:val="right"/>
        <w:rPr>
          <w:rFonts w:ascii="Times New Roman" w:hAnsi="Times New Roman" w:cs="Times New Roman"/>
          <w:sz w:val="12"/>
          <w:szCs w:val="12"/>
        </w:rPr>
      </w:pPr>
      <w:r w:rsidRPr="00924BF3">
        <w:rPr>
          <w:rFonts w:ascii="Times New Roman" w:hAnsi="Times New Roman" w:cs="Times New Roman"/>
          <w:sz w:val="12"/>
          <w:szCs w:val="12"/>
        </w:rPr>
        <w:t xml:space="preserve">       муниципального района Сергиевский</w:t>
      </w:r>
    </w:p>
    <w:p w:rsidR="00924BF3" w:rsidRPr="00924BF3" w:rsidRDefault="00924BF3" w:rsidP="00924BF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№518 от 03 июня 2021г.</w:t>
      </w:r>
    </w:p>
    <w:p w:rsidR="00924BF3" w:rsidRPr="00924BF3" w:rsidRDefault="00924BF3" w:rsidP="00924BF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924BF3">
        <w:rPr>
          <w:rFonts w:ascii="Times New Roman" w:hAnsi="Times New Roman" w:cs="Times New Roman"/>
          <w:sz w:val="12"/>
          <w:szCs w:val="12"/>
        </w:rPr>
        <w:t xml:space="preserve">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w:t>
      </w:r>
      <w:r>
        <w:rPr>
          <w:rFonts w:ascii="Times New Roman" w:hAnsi="Times New Roman" w:cs="Times New Roman"/>
          <w:sz w:val="12"/>
          <w:szCs w:val="12"/>
        </w:rPr>
        <w:t xml:space="preserve"> </w:t>
      </w:r>
      <w:r w:rsidRPr="00924BF3">
        <w:rPr>
          <w:rFonts w:ascii="Times New Roman" w:hAnsi="Times New Roman" w:cs="Times New Roman"/>
          <w:sz w:val="12"/>
          <w:szCs w:val="12"/>
        </w:rPr>
        <w:t>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r>
        <w:rPr>
          <w:rFonts w:ascii="Times New Roman" w:hAnsi="Times New Roman" w:cs="Times New Roman"/>
          <w:sz w:val="12"/>
          <w:szCs w:val="12"/>
        </w:rPr>
        <w:t xml:space="preserve"> </w:t>
      </w:r>
      <w:r w:rsidRPr="00924BF3">
        <w:rPr>
          <w:rFonts w:ascii="Times New Roman" w:hAnsi="Times New Roman" w:cs="Times New Roman"/>
          <w:sz w:val="12"/>
          <w:szCs w:val="12"/>
        </w:rPr>
        <w:t>(в новой редакции)</w:t>
      </w:r>
    </w:p>
    <w:p w:rsidR="00924BF3" w:rsidRPr="00924BF3" w:rsidRDefault="00924BF3" w:rsidP="00924BF3">
      <w:pPr>
        <w:spacing w:after="0" w:line="240" w:lineRule="auto"/>
        <w:ind w:firstLine="284"/>
        <w:jc w:val="center"/>
        <w:rPr>
          <w:rFonts w:ascii="Times New Roman" w:hAnsi="Times New Roman" w:cs="Times New Roman"/>
          <w:sz w:val="12"/>
          <w:szCs w:val="12"/>
        </w:rPr>
      </w:pPr>
    </w:p>
    <w:p w:rsidR="00924BF3" w:rsidRPr="00924BF3" w:rsidRDefault="00924BF3" w:rsidP="00924BF3">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1.</w:t>
      </w:r>
      <w:r w:rsidRPr="00924BF3">
        <w:rPr>
          <w:rFonts w:ascii="Times New Roman" w:hAnsi="Times New Roman" w:cs="Times New Roman"/>
          <w:sz w:val="12"/>
          <w:szCs w:val="12"/>
        </w:rPr>
        <w:tab/>
        <w:t>Общие положения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1.1. Административный регламент предоставления администрацией муниципального района Сергиевский (далее – администрация)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Административный регламент) разработан в целях повышения качества предоставления муниципальной услуги по выдаче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1.2. Предоставление муниципальной услуги по выдаче разрешений на строительство при осуществлении строительства, реконструкции объектов капитального строительства осуществляется,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соответствии с настоящим Административным регламентом применительно к объектам капитального строительства, за исключением предусмотренных частью 5, частью 5.1 и частью 6 статьи 51 Градостроительного кодекса Российской Федерации случаев, когда выдача разрешений на строительство должна быть осуществлена органом государственной власти или определенной соответствующим положением Градостроительного кодекса Российской Федерации уполномоченной организацией (далее – объект капитального строительства).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Муниципальная услуга в соответствии с настоящим Административным регламентом предоставляется администрацией также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Сергиевский,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 Сергиевский.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планирующие строительство или реконструкцию объектов капитального строительства.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1.3.1.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1.3.2. В случае образования земельного участка путем объединения земельных участков, в отношении которых или одного из которых в соответствии с настоящим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1.3.3.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настоящим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настоящим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1.3.4.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 Порядок информирования о правилах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1.4.1. Местонахождение администрации: 446540, Самарская область, Сергиевский район, с. Сергиевск, ул. Ленина, 22.</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График работы администрации (время местное):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Понедельник-четверг – с 8.00 до 17.00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Пятница – с 8.00 до 16.00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Предпраздничные дни – с 8.00 до 16.00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Суббота, воскресенье – выходные дни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Перерыв на обед – с 12.00 до 13.00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Справочные телефоны администрации: 8(84655) 2-18-05 (приемная Главы администрации), факс 8(84655) 2-11-72.</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Адрес электронной почты администрации: adm2@samtel.ru.</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График работы (время местное):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Понедельник-четверг – с 8.00 до 17.00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Пятница – с 8.00 до 16.00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Предпраздничные дни – с 8.00 до 16.00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Суббота, воскресенье – выходные дни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Перерыв на обед – с 12.00 до 13.00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Справочные телефоны: 8(84655) 2-16-40, 2-11-43.</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Адрес электронной почты: uzzadm@yandex.ru.</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1.4.3. Местонахождение МФЦ: 446540, Самарская область, Сергиевский район, с. Сергиевск, ул. Ленина, 15А.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График работы МФЦ (время местное):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Понедельник, вторник, среда – с 9.00 до 18.00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Четверг – с 10.00 до 20.00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Пятница – с 9.00 до 17.00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Суббота – с 9.00 до 13.00</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Воскресенье – выходной день.</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Справочные телефоны МФЦ: 8(84655) 2-22-82, 2-21-23, 2-11-89.</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Адрес электронной почты МФЦ: www.mfc63.rf.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на официальном интернет-сайте администрации муниципального района Сергиевский: www.sergievsk.ru.</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на информационных стендах в помещении приема заявлений в администрации;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 указанным в предыдущем пункте номерам телефонов администрации.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индивидуальное личное консультирование;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индивидуальное консультирование по почте (по электронной почте);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индивидуальное консультирование по телефону;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публичное письменное информирование;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публичное устное информирование.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1.4.6. Индивидуальное личное консультирование.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1.4.7. Индивидуальное консультирование по почте (по электронной почте).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1.4.8. Индивидуальное консультирование по телефону.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Время разговора не должно превышать 10 минут.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1.4.9. Публичное письменное информирование.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1.4.10. Публичное устное информирование.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Публичное устное информирование осуществляется уполномоченным должностным лицом с привлечением средств массовой информации.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w:t>
      </w:r>
      <w:r w:rsidRPr="00924BF3">
        <w:rPr>
          <w:rFonts w:ascii="Times New Roman" w:hAnsi="Times New Roman" w:cs="Times New Roman"/>
          <w:sz w:val="12"/>
          <w:szCs w:val="12"/>
        </w:rPr>
        <w:lastRenderedPageBreak/>
        <w:t>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извлечения из текста настоящего Административного регламента и приложения к нему;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извлечения из нормативных правовых актов по наиболее часто задаваемым вопросам;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формы документов для заполнения, образцы заполнения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перечень оснований для отказа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полное наименование и полный почтовый адрес администрации;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адрес электронной почты администрации;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полный текст настоящего Административного регламента с приложениями к нему;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информационные материалы, содержащиеся на стендах в местах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полное наименование и полный почтовый адрес администрации;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адрес электронной почты администрации;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924BF3" w:rsidRPr="00924BF3" w:rsidRDefault="00924BF3" w:rsidP="00924BF3">
      <w:pPr>
        <w:spacing w:after="0" w:line="240" w:lineRule="auto"/>
        <w:ind w:firstLine="284"/>
        <w:jc w:val="both"/>
        <w:rPr>
          <w:rFonts w:ascii="Times New Roman" w:hAnsi="Times New Roman" w:cs="Times New Roman"/>
          <w:sz w:val="12"/>
          <w:szCs w:val="12"/>
        </w:rPr>
      </w:pPr>
    </w:p>
    <w:p w:rsidR="00924BF3" w:rsidRPr="00924BF3" w:rsidRDefault="00924BF3" w:rsidP="00924BF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924BF3">
        <w:rPr>
          <w:rFonts w:ascii="Times New Roman" w:hAnsi="Times New Roman" w:cs="Times New Roman"/>
          <w:sz w:val="12"/>
          <w:szCs w:val="12"/>
        </w:rPr>
        <w:t>Стандарт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 Наименование муниципальной услуги: «Выдача разрешений на строительство при осуществлении строительства, реконструкции объектов капитального строительств,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также – разрешения на строительство или разрешение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состав указанной муниципальной услуги входят следующие под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выдача разрешений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продление срока действия разрешений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внесение изменений в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 предоставлении муниципальной услуги осуществляется взаимодействие с:</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министерством строительства Самарской области (далее – Минстрой);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управлением государственной охраны объектов культурного наследия Самарской области (далее – управление охраны памятников);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органами местного самоуправления (их структурными подразделениями).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2.3. Результатом предоставления муниципальной услуги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оформление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отказ в выдаче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продление срока действия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отказ в продлении срока действия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внесение изменений в разрешение на строительство;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отказ во внесении изменений в разрешение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2.4. Муниципальная услуга предоставляется: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части выдачи разрешения на строительство – в срок, не превышающий 5 рабочих дней со дня получения заявления о выдаче разрешения на строительство, за исключением случая, предусмотренного частью 11.1 статьи 51 Градостроительного кодекса Российской Федерации. В случае, предусмотренном частью 11.1 статьи 51 Градостроительного кодекса Российской Федерации, срок предоставления муниципальной услуги составляет 30 дней со дня получения заявления о выдаче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части продления срока действия разрешения на строительство – в срок, не превышающий 5 рабочих дней со дня получения заявления о продлении срока действия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части внесения изменений в разрешение на строительство – в срок, не превышающий 5 рабочих дней со дня получения уведомления, указанного в пункте 2.10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2.5. Правовыми основаниями для предоставления муниципальной услуги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Земельный кодекс Российской Федерации от 25.10.2001 № 136-ФЗ;</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Градостроительный кодекс Российской Федерации от 29.12.2004 № 190-ФЗ;</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Федеральный закон от 27.07.2010 № 210-ФЗ «Об организации предоставления государственных и муниципальных услуг»;</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Постановление Правительства Российской Федерации от 16.02.2008 № 87 «О составе разделов проектной документации и требованиях к их содержанию»;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Приказ Министерства строительства и жилищно-коммунального хозяйства Российской Федерации от 19.02.2015 № 117/</w:t>
      </w:r>
      <w:proofErr w:type="spellStart"/>
      <w:r w:rsidRPr="00924BF3">
        <w:rPr>
          <w:rFonts w:ascii="Times New Roman" w:hAnsi="Times New Roman" w:cs="Times New Roman"/>
          <w:sz w:val="12"/>
          <w:szCs w:val="12"/>
        </w:rPr>
        <w:t>пр</w:t>
      </w:r>
      <w:proofErr w:type="spellEnd"/>
      <w:r w:rsidRPr="00924BF3">
        <w:rPr>
          <w:rFonts w:ascii="Times New Roman"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Закон Самарской области от 12.07.2006 № 90-ГД «О градостроительной деятельности на территории Самарской области»;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Закон Самарской области от 11.03.2005 № 94-ГД «О земле»;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настоящий Административный регламент.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2.6. Для получения муниципальной услуги в части выдачи разрешения на строительство заявитель самостоятельно представляет в администрацию, в том числе посредством Единого портала государственных и муниципальных услуг, Портала государственных и муниципальных услуг Самарской области, или в МФЦ, по месту нахождения земельного участка, на котором планируется осуществление строительства или реконструкции объекта капитального строительства, следующие документы: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заявление о выдаче разрешения на строительство (далее – заявление) по форме согласно Приложению № 1 к настоящему Административному регламенту;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в том числе соглашение об установлении сервитута, решение об установлении публичного сервитута;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материалы, содержащиеся в проектной документации: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а) пояснительная записка;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г) архитектурные решения;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е) проект организации строительства объекта капитального строительства;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ж) проект организации работ по сносу или демонтажу объектов капитального строительства, их частей;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согласие всех правообладателей объекта капитального строительства в случае реконструкции такого объекта за исключением указанных в подпункте 5 настоящего пункта случаев реконструкции многоквартирного дома;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5) решение общего собрания собственников помещений и </w:t>
      </w:r>
      <w:proofErr w:type="spellStart"/>
      <w:r w:rsidRPr="00924BF3">
        <w:rPr>
          <w:rFonts w:ascii="Times New Roman" w:hAnsi="Times New Roman" w:cs="Times New Roman"/>
          <w:sz w:val="12"/>
          <w:szCs w:val="12"/>
        </w:rPr>
        <w:t>машино</w:t>
      </w:r>
      <w:proofErr w:type="spellEnd"/>
      <w:r w:rsidRPr="00924BF3">
        <w:rPr>
          <w:rFonts w:ascii="Times New Roman" w:hAnsi="Times New Roman" w:cs="Times New Roman"/>
          <w:sz w:val="12"/>
          <w:szCs w:val="12"/>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924BF3">
        <w:rPr>
          <w:rFonts w:ascii="Times New Roman" w:hAnsi="Times New Roman" w:cs="Times New Roman"/>
          <w:sz w:val="12"/>
          <w:szCs w:val="12"/>
        </w:rPr>
        <w:t>машино</w:t>
      </w:r>
      <w:proofErr w:type="spellEnd"/>
      <w:r w:rsidRPr="00924BF3">
        <w:rPr>
          <w:rFonts w:ascii="Times New Roman" w:hAnsi="Times New Roman" w:cs="Times New Roman"/>
          <w:sz w:val="12"/>
          <w:szCs w:val="12"/>
        </w:rPr>
        <w:t>-мест в многоквартирном доме.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может быть приложено заключение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 предполагаемого к строительству (реконструкции) в границах территории исторического поселения федерального или регионального значения,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 случае, если заявителем подается заявление о выдаче разрешения на строительство в связи с изменением проектной документации в отношении объекта капитального строительства, по которому ранее было выдано разрешение на строительство, срок которого не истек, вместе с документами, предусмотренными настоящим пунктом Административного регламента, в администрацию или МФЦ представляется ранее выданное разрешение на строительство, которое погашается администрацией в связи с выдачей нового разрешения на строительство. 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2.6.1. При предоставлении муниципальной услуги Администрация муниципального района Сергиевский, МФЦ не вправе требовать от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2.7. Документами и информацией, необходимыми в </w:t>
      </w:r>
      <w:r w:rsidR="0052045F">
        <w:rPr>
          <w:rFonts w:ascii="Times New Roman" w:hAnsi="Times New Roman" w:cs="Times New Roman"/>
          <w:sz w:val="12"/>
          <w:szCs w:val="12"/>
        </w:rPr>
        <w:t xml:space="preserve">соответствии </w:t>
      </w:r>
      <w:r w:rsidRPr="00924BF3">
        <w:rPr>
          <w:rFonts w:ascii="Times New Roman" w:hAnsi="Times New Roman" w:cs="Times New Roman"/>
          <w:sz w:val="12"/>
          <w:szCs w:val="12"/>
        </w:rPr>
        <w:t>с нормативными правовыми актами для пр</w:t>
      </w:r>
      <w:r w:rsidR="0052045F">
        <w:rPr>
          <w:rFonts w:ascii="Times New Roman" w:hAnsi="Times New Roman" w:cs="Times New Roman"/>
          <w:sz w:val="12"/>
          <w:szCs w:val="12"/>
        </w:rPr>
        <w:t xml:space="preserve">едоставления </w:t>
      </w:r>
      <w:r w:rsidRPr="00924BF3">
        <w:rPr>
          <w:rFonts w:ascii="Times New Roman" w:hAnsi="Times New Roman" w:cs="Times New Roman"/>
          <w:sz w:val="12"/>
          <w:szCs w:val="12"/>
        </w:rPr>
        <w:t>муниципальной услуги в части выдачи разрешения</w:t>
      </w:r>
      <w:r w:rsidR="0052045F">
        <w:rPr>
          <w:rFonts w:ascii="Times New Roman" w:hAnsi="Times New Roman" w:cs="Times New Roman"/>
          <w:sz w:val="12"/>
          <w:szCs w:val="12"/>
        </w:rPr>
        <w:t xml:space="preserve"> </w:t>
      </w:r>
      <w:r w:rsidRPr="00924BF3">
        <w:rPr>
          <w:rFonts w:ascii="Times New Roman" w:hAnsi="Times New Roman" w:cs="Times New Roman"/>
          <w:sz w:val="12"/>
          <w:szCs w:val="12"/>
        </w:rPr>
        <w:t>на строительство объекта капитального строительства,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 утвержденные проект планировки территории и проект межевания территории в случаях, если земельный участок, предоставлен по договору о развитии территории, а с 1 марта 2015 года – также в случаях, если земельный участок, находящийся в государственной или муниципальной собственности, предоставлен в аренду для комплексного освоения территории, и на данном земельном участке в соответствии с запрашиваемым разрешением на строительство предполагается строительство многоквартирного дома;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разрешение на проведение работ по сохранению объекта культурного наследия;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6)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7) 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2.8. Документом, необходимым в соответствии с нормативными правовыми актами для предоставления муниципальной услуги в части продления срока действия разрешения на строительство, который заявитель должен предоставить самостоятельно в администрацию или </w:t>
      </w:r>
      <w:r w:rsidRPr="00924BF3">
        <w:rPr>
          <w:rFonts w:ascii="Times New Roman" w:hAnsi="Times New Roman" w:cs="Times New Roman"/>
          <w:sz w:val="12"/>
          <w:szCs w:val="12"/>
        </w:rPr>
        <w:lastRenderedPageBreak/>
        <w:t xml:space="preserve">посредством Единого портала государственных и муниципальных услуг, Портала государственных и муниципальных услуг Самарской области, или в МФЦ самостоятельно, является заявление о продлении срока действия разрешения на строительство, оформленное согласно Приложению № 2 к настоящему Административному регламенту.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 целях предоставления муниципальной услуги заявитель самостоятельно представляет в администрацию ранее выданное разрешение на строительство объекта капитального строительства. 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если заявление о продлении срока действия разрешения на строительство подается заявителем –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2.9. Документы и информация, необходимые в соответствии с нормативными правовыми актами для предоставления муниципальной услуги в части продления срока действия разрешения на строительство,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2.10. Документами, необходимыми в соответствии с нормативными правовыми актами для предоставления муниципальной услуги в части внесения изменений в разрешение на строительство, которые заявитель должен предоставить в администрацию или посредством Единого портала государственных и муниципальных услуг, Портала государственных и муниципальных услуг Самарской области, или МФЦ самостоятельно,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уведомление по форме согласно Приложению № 3 к настоящему Административному регламенту;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ранее выданное разрешение на строительство объекта капитального строительства;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правоустанавливающие документы на земельный участок в случае, указанном в части 21.5 статьи 51 Градостроительного кодекса Российской Федерации, если указанные документы (их копии или сведения, содержащиеся в них) отсутствуют в Едином государственном реестре недвижимости.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Уведомление, документы, предусмотренные пунктами 2.6- 2.8,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в случаях, если их представление необходимо,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2.11 Документами и информацией, необходимыми в соответствии с нормативными правовыми актами для предоставления муниципальной услуги в части внесения изменений в разрешение на строительство,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в случае, указанном в части 21.5 статьи 51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решение об образовании земельных участков в случаях, предусмотренных частями 21.6 и 21.7 статьи 51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2.12. Лица, указанные в частях 21.5 - 21.7 и 21.9 статьи 51 Градостроительного кодекса Российской Федерации,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с указанием реквизитов: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правоустанавливающих документов на такие земельные участки в случае, указанном в части 21.5 статьи 51 Градостроительного кодекса Российской Федерации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2.13. Основания для отказа в приеме документов, необходимых для предоставления муниципальной услуги, отсутствуют.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2.14. Основаниями для отказа в предоставлении муниципальной услуги в части выдачи разрешения на строительство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 </w:t>
      </w:r>
      <w:r w:rsidR="0052045F" w:rsidRPr="00924BF3">
        <w:rPr>
          <w:rFonts w:ascii="Times New Roman" w:hAnsi="Times New Roman" w:cs="Times New Roman"/>
          <w:sz w:val="12"/>
          <w:szCs w:val="12"/>
        </w:rPr>
        <w:t>непредставление</w:t>
      </w:r>
      <w:r w:rsidRPr="00924BF3">
        <w:rPr>
          <w:rFonts w:ascii="Times New Roman" w:hAnsi="Times New Roman" w:cs="Times New Roman"/>
          <w:sz w:val="12"/>
          <w:szCs w:val="12"/>
        </w:rPr>
        <w:t xml:space="preserve"> документов или представление заявителем неполного комплекта документов, предусмотренного пунктом 2.6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5) отсутствие утвержденных проекта планировки территории и проекта межевания территории либо </w:t>
      </w:r>
      <w:proofErr w:type="spellStart"/>
      <w:r w:rsidRPr="00924BF3">
        <w:rPr>
          <w:rFonts w:ascii="Times New Roman" w:hAnsi="Times New Roman" w:cs="Times New Roman"/>
          <w:sz w:val="12"/>
          <w:szCs w:val="12"/>
        </w:rPr>
        <w:t>необразование</w:t>
      </w:r>
      <w:proofErr w:type="spellEnd"/>
      <w:r w:rsidRPr="00924BF3">
        <w:rPr>
          <w:rFonts w:ascii="Times New Roman" w:hAnsi="Times New Roman" w:cs="Times New Roman"/>
          <w:sz w:val="12"/>
          <w:szCs w:val="12"/>
        </w:rPr>
        <w:t xml:space="preserve"> земельных участков в соответствии с утвержденными проектом планировки территории и проектом межевания территории в случаях, если земельный участок, </w:t>
      </w:r>
      <w:r w:rsidRPr="00924BF3">
        <w:rPr>
          <w:rFonts w:ascii="Times New Roman" w:hAnsi="Times New Roman" w:cs="Times New Roman"/>
          <w:sz w:val="12"/>
          <w:szCs w:val="12"/>
        </w:rPr>
        <w:lastRenderedPageBreak/>
        <w:t>находящийся в государственной или муниципальной собственности, предоставлен в аренду для комплексного освоения территории, и на данном земельном участке в соответствии с запрашиваемым разрешением на строительство предполагается строительство многоквартирного дома;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6) поступившее от управления охраны памятников заключение о несоответствии раздела «архитектурные решения» проектной документации объекта капитального строительства, предполагаемого к строительству (реконструкции) в границах территории исторического поселения федерального или регионального значения,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Указанное заключение запрашивается администрацией в случае, если подано заявление о выдаче разрешения на строительство предполагаемого к строительству (реконструкции) в границах территории исторического поселения федерального или регионального значения объекта капитального строительства, который не является линейным объектом, и к заявлению о выдаче разрешения на строительство не приложено заключение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2.15. Основаниями для отказа в предоставлении муниципальной услуги в части продления срока действия разрешения на строительство являются: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ситуация, если строительство, реконструкция объекта капитального строительства не начаты до истечения срока действия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2.16. Основаниями для отказа в предоставлении муниципальной услуги в части внесения изменений в разрешение на строительство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недостоверность сведений, указанных в уведомлении о переходе прав на земельный участок, об образовании земельного участка;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отсутствие в уведомлении о переходе прав на земельный участок, об образовании земельного участка реквизитов документов, предусмотренных соответственно пунктами 1 – 4 части 21.10 статьи 51 Градостроительного кодекса Российской Федерации, или отсутствие правоустанавливающего документа на земельный участок в случае, указанном в части 21.13 статьи 51 Градостроительного кодекса Российской Федерации, либо отсутствие документов, предусмотренных пунктом 2.6 настоящего Административного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частью 21.7 статьи 51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Градостроительного Кодекса РФ,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7) наличие у уполномоченного на выдачу разрешений на строительство органа местного самоуправления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2.17. Исчерпывающий перечень общих оснований для отказа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подача заявления от имени заявителя не уполномоченным лицом;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2.18. Услуги, являющиеся необходимыми и обязательными для предоставления муниципальной услуги, отсутствуют.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2.19. Предоставление муниципальной услуги осуществляется бесплатно.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2.20.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2.21. Регистрация запроса (заявления, уведомления)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 поступлении в администрацию запроса (заявления, уведомления)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2.22.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и включают места для информирования, ожидания и приема заявителей, места для заполнения запросов (заявлений).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Присутственные места в администрации оборудуются: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противопожарной системой и средствами пожаротушения;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системой оповещения о возникновении чрезвычайной ситуации;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системой охраны.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924BF3">
        <w:rPr>
          <w:rFonts w:ascii="Times New Roman" w:hAnsi="Times New Roman" w:cs="Times New Roman"/>
          <w:sz w:val="12"/>
          <w:szCs w:val="12"/>
        </w:rPr>
        <w:t>банкетками</w:t>
      </w:r>
      <w:proofErr w:type="spellEnd"/>
      <w:r w:rsidRPr="00924BF3">
        <w:rPr>
          <w:rFonts w:ascii="Times New Roman"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Места для заполнения запросов (заявлений, уведомлений)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уведомлений) и канцелярскими принадлежностями.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1.4.12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w:t>
      </w:r>
      <w:proofErr w:type="spellStart"/>
      <w:r w:rsidRPr="00924BF3">
        <w:rPr>
          <w:rFonts w:ascii="Times New Roman" w:hAnsi="Times New Roman" w:cs="Times New Roman"/>
          <w:sz w:val="12"/>
          <w:szCs w:val="12"/>
        </w:rPr>
        <w:t>сурдопереводчика</w:t>
      </w:r>
      <w:proofErr w:type="spellEnd"/>
      <w:r w:rsidRPr="00924BF3">
        <w:rPr>
          <w:rFonts w:ascii="Times New Roman" w:hAnsi="Times New Roman" w:cs="Times New Roman"/>
          <w:sz w:val="12"/>
          <w:szCs w:val="12"/>
        </w:rPr>
        <w:t xml:space="preserve"> и </w:t>
      </w:r>
      <w:proofErr w:type="spellStart"/>
      <w:r w:rsidRPr="00924BF3">
        <w:rPr>
          <w:rFonts w:ascii="Times New Roman" w:hAnsi="Times New Roman" w:cs="Times New Roman"/>
          <w:sz w:val="12"/>
          <w:szCs w:val="12"/>
        </w:rPr>
        <w:t>тифлосурдопереводчика</w:t>
      </w:r>
      <w:proofErr w:type="spellEnd"/>
      <w:r w:rsidRPr="00924BF3">
        <w:rPr>
          <w:rFonts w:ascii="Times New Roman" w:hAnsi="Times New Roman" w:cs="Times New Roman"/>
          <w:sz w:val="12"/>
          <w:szCs w:val="12"/>
        </w:rPr>
        <w:t>.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2.23. Показателями доступности и качества предоставления муниципальной услуги являются: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2.24. Информация о предоставляемой муниципальной услуге, формы запросов (заявлений, уведомления) могут быть получены с использованием ресурсов в сети Интернет, указанных в пункте 1.4.3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2.25. Запросы (заявления, уведомление) и документы, предусмотренные соответственно пунктами 2.6, 2.8 и 2.10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Предоставление муниципальной услуги в электронной форме, в том числе подача заявителем заявления (уведомления)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в части выдачи разрешения на строительство объекта капитального строительства осуществляется исключительно в электронной форме.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2.26. Запросы о предоставлении документов (информации), указанных в пунктах 2.7 и 2.11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2.27.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2.28. В случае выдачи разрешения на отдельные этапы строительства, реконструкции объектов капитального строительства или в случае выделения этапов строительства, реконструкции линейного объекта, иных объектов капитального строительства, входящих в состав линейного объекта, в соответствии с частью 3.3 статьи 52 Градостроительного кодекса Российской Федерации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924BF3" w:rsidRPr="00924BF3" w:rsidRDefault="00924BF3" w:rsidP="00190A39">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2.29. По решению застройщика или технического заказчика этапы строительства, реконструкции линейного объекта, иных объектов капитального строительства, входящих в состав линейного объекта, могут быть выделены после получения разрешения на строительство объекта путем внесения изменений в проектную документацию соответствующего объекта в порядке, установленном Градостроительным</w:t>
      </w:r>
      <w:r w:rsidR="00190A39">
        <w:rPr>
          <w:rFonts w:ascii="Times New Roman" w:hAnsi="Times New Roman" w:cs="Times New Roman"/>
          <w:sz w:val="12"/>
          <w:szCs w:val="12"/>
        </w:rPr>
        <w:t xml:space="preserve"> кодексом Российской Федерации.</w:t>
      </w:r>
    </w:p>
    <w:p w:rsidR="00924BF3" w:rsidRPr="00924BF3" w:rsidRDefault="00924BF3" w:rsidP="00190A39">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w:t>
      </w:r>
      <w:r w:rsidR="00190A39">
        <w:rPr>
          <w:rFonts w:ascii="Times New Roman" w:hAnsi="Times New Roman" w:cs="Times New Roman"/>
          <w:sz w:val="12"/>
          <w:szCs w:val="12"/>
        </w:rPr>
        <w:t xml:space="preserve">ения административных процедур </w:t>
      </w:r>
      <w:r w:rsidRPr="00924BF3">
        <w:rPr>
          <w:rFonts w:ascii="Times New Roman" w:hAnsi="Times New Roman" w:cs="Times New Roman"/>
          <w:sz w:val="12"/>
          <w:szCs w:val="12"/>
        </w:rPr>
        <w:t>в электронной форме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приём заявления (уведомления) и иных документов, необходимых для предоставления муниципальной услуги, при личном обращении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прием документов при обращении по почте либо в электронной форме;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прием заявления (уведомления) и иных документов, необходимых для предоставления муниципальной услуги, на базе МФЦ;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 формирование и направление межведомственных запросов, направление материалов в управление охраны памятников;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Блок-схема административных процедур приведена в Приложении № 4 к настоящему Административному регламенту.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Приём заявления (уведомления) и иных документов, необходимых для предоставления муниципальной услуги, при личном обращении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запросом (заявлением или уведомлением) и документами, необходимыми для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запроса (заявления или уведомления) и документов для предоставления муниципальной услуги (далее – должностное лицо, ответственное за прием запроса и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3.4. Должностное лицо, ответственное за прием запроса (заявления или уведомления) и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осуществляет прием запроса (заявления или уведомления) и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проверяет комплектность представленных заявителем документов, исходя из соответственно требований пункта 2.6, 2.8 или 2.10 настоящего Административного регламента, и формирует комплект документов, представленных заявителем;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регистрирует запрос (заявление или уведомление)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запросов.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3.4.1.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пункта 2.6, 2.8 или 2.10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Максимальный срок выполнения действий, предусмотренных настоящим пунктом, составляет 15 минут.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3.6. Максимальный срок выполнения административной процедуры, предусмотренной пунктом 3.4 настоящего Административного регламента, составляет 1 рабочий день.</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3.7. Критерием принятия решения является наличие запроса (заявления или уведомления) и (или) документов, которые заявитель должен представить самостоятельно.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Способом фиксации результата административной процедуры является регистрация запроса (заявления или уведомления) в журнале регистрации входящих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 xml:space="preserve">Прием документов при обращении по почте либо в электронной форме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посредством Единого портала государственных и муниципальных услуг, Портала государственных и муниципальных услуг Самарской области, запроса (заявления или уведомления) о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3.10. Должностное лицо, ответственное за прием запроса и документов: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регистрирует поступивший запрос (заявление или уведомление) в журнале регистрации входящих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проверяет комплектность представленных заявителем документов, исходя из соответственно требований пункта 2.6, 2.8 или 2.10 настоящего Административного регламента, и формирует комплект документов, представленных заявителем;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или уведомления) о предоставлении муниципальной услуги по форме согласно Приложению № 5 к настоящему Административному регламенту. Второй экземпляр уведомления на бумажном носителе хранится в администрации.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3.10.1. При предоставлении муниципальной услуги в электронной форме идентификация и аутентификация заявителя могут осуществляться посредством: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3.11. Максимальный срок административной процедуры не может превышать 1 рабочий день.</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3.12. Критерием принятия решения является наличие запроса (заявления или уведомления) и (или) документов, представленных по почте, либо в электронной форме.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Способом фиксации результата административной процедуры является регистрация запроса (заявления или уведомления) в журнале регистрации входящих документов, уведомление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Прием заявления (уведомления) и иных документов, необходимых для предоставления муниципальной услуги, на базе МФЦ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или уведомлением) и (или) документами, необходимыми для предоставления муниципальной услуги, в МФЦ.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3.16. При получении запроса (заявления или уведомления)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или уведомление) в Электронном журнале.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3.17. Сотрудник МФЦ, ответственный за прием и регистрацию документов, при получении запроса (заявления или уведомления) о предоставлении муниципальной услуги и (или) документов по почте, от курьера или экспресс-почтой: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передает запрос (заявление или уведомление) и (или) документы сотруднику МФЦ, ответственному за доставку документов в администрацию;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составляет и направляет в адрес заявителя расписку о приеме пакета документов согласно Приложению № 6 к настоящему Административному регламенту.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пунктов 2.6, 2.8 и 2.10 настоящего Административного регламента. Если представленные документы не соответствуют требованиям соответственно пункта 2.6, 2.8 или 2.10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Сотрудник МФЦ, ответственный за прием и регистрацию документов, регистрирует запрос (заявление или уведомление) в Электронном журнале, после чего заявлению присваивается индивидуальный порядковый номер и оформляется расписка о приеме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или уведомление) и представленные заявителем в МФЦ документы передает сотруднику МФЦ, ответственному за формирование дела.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или уведомлением) и (или) документами в МФЦ или поступления в МФЦ запроса (заявления или уведомления) о предоставлении муниципальной услуги и (или) документов по почте, от курьера или экспресс-почтой.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3.22. Дальнейшее рассмотрение поступившего из МФЦ от заявителя запроса (заявления или уведомления)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3.23. Критерием приема документов на базе МФЦ является наличие запроса (заявления или уведомления) и документов, которые заявитель должен представить самостоятельно.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3.24. Результатом административной процедуры является доставка в администрацию запроса (заявления или уведомления) и представленных заявителем в МФЦ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3.25. Способами фиксации результата административной процедуры являются регистрация представленного запроса (заявления или уведомления)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Формирование и направление межведомственных запросов, направление материалов в управление охраны памятников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3.26. Основанием (юридическим фактом) начала выполнения административной процедуры в части формирования и направления межведомственных запросов является непредставление заявителем документов, указанных в пунктах 2.7 или 2.11 настоящего Административного регламента, и (или) отсутствие в распоряжении администрации (её должностного лица) соответствующих документов (сведений) и документа, предусмотренного абзацем седьмым пункта 3.28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Основанием (юридическим фактом) начала выполнения административной процедуры в части направления материалов в управление охраны памятников является непредставление заявителем, направившим заявление о выдаче разрешения на строительство предполагаемого к строительству (реконструкции) в границах территории исторического поселения федерального или регионального значения объекта капитального строительства, который не является линейным объектом, заключения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w:t>
      </w:r>
      <w:r w:rsidR="00190A39" w:rsidRPr="00924BF3">
        <w:rPr>
          <w:rFonts w:ascii="Times New Roman" w:hAnsi="Times New Roman" w:cs="Times New Roman"/>
          <w:sz w:val="12"/>
          <w:szCs w:val="12"/>
        </w:rPr>
        <w:t>запросов,</w:t>
      </w:r>
      <w:r w:rsidRPr="00924BF3">
        <w:rPr>
          <w:rFonts w:ascii="Times New Roman" w:hAnsi="Times New Roman" w:cs="Times New Roman"/>
          <w:sz w:val="12"/>
          <w:szCs w:val="12"/>
        </w:rPr>
        <w:t xml:space="preserve"> и направление материалов в управление охраны памятников (далее – должностное лицо, уполномоченное на формирование и направление межведомственных запросов).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3.28. Если заявитель для предоставления муниципальной услуги в части выдачи разрешений на строительство не представил правоустанавливающие документы на земельный участок, должностное лицо готовит и направляет соответствующий запрос в орган регистрации прав.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Если заявитель для предоставления муниципальной услуги в части выдачи разрешений на строительство не представил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разрешение на проведение работ по сохранению объекта культурного наследия), должностное лицо готовит и направляет соответствующий запрос в управление охраны памятников.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Должностное лицо при отсутствии документов в администрации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 в случаях: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если заявителем при обращении с заявлением о предоставлении муниципальной услуги в части выдачи разрешения на строительство или при обращении с уведомлением для внесения изменений в разрешение на строительство (в случае, указанном в части 21.7 статьи 51 Градостроительного кодекса Российской Федерации) не был представлен градостроительный план земельного участка;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если заявителем при обращении с заявлением о предоставлении муниципальной услуги в части выдачи разрешения на строительство линейного объекта, объекта капитального строительства, планируемого к строительству (реконструкции) в соответствии с договором о развитии территории, либо многоквартирного дома, строительство (реконструкция) которого предполагается в соответствии с договором комплексного освоения территории, не были представлены проект планировки территории и проект межевания территории;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если заявителем при обращении с заявлением о предоставлении муниципальной услуги в части выдачи разрешения на строительство не было представлено разрешение на отклонение от предельных параметров разрешенного строительства, реконструкции при условии, что застройщику было предоставлено такое разрешение в соответствии со статьей 40 Градостроительного кодекса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если заявителем при обращении с заявлением о предоставлении муниципальной услуги в части выдачи разрешения на строительство не представлены проект планировки территории и проект межевания территории и такие проекты в отношении объекта, предусмотренного абзацем четвертым настоящего пункта, были утверждены Минстроем, должностное лицо готовит и направляет соответствующий запрос в Минстрой.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отсутствия в распоряжении администрации (её должностного лица) документов (сведений) о праве получателя муниципальной услуги в части продления срока действия разрешения на строительство на дальнейшее пользование земельным участком в пределах запрашиваемого к продлению срока действия разрешения на строительство должностное лицо готовит и направляет соответствующий запрос в орган регистрации прав.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3.29. Направление запросов в предусмотренные в пункте 3.28 Административного регламента органы (организации) осуществляется через систему межведомственного э</w:t>
      </w:r>
      <w:r w:rsidR="00190A39">
        <w:rPr>
          <w:rFonts w:ascii="Times New Roman" w:hAnsi="Times New Roman" w:cs="Times New Roman"/>
          <w:sz w:val="12"/>
          <w:szCs w:val="12"/>
        </w:rPr>
        <w:t>лектронного взаимодействия.</w:t>
      </w:r>
      <w:r w:rsidRPr="00924BF3">
        <w:rPr>
          <w:rFonts w:ascii="Times New Roman" w:hAnsi="Times New Roman" w:cs="Times New Roman"/>
          <w:sz w:val="12"/>
          <w:szCs w:val="12"/>
        </w:rPr>
        <w:t xml:space="preserve"> В исключительных случаях допускается направление запросов и получение ответов на эти запросы посредством почтовой связи или курьером.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Административного регламента составляет 1 рабочий день со дня регистрации заявления (уведомления).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3.30. Предельный срок для ответов на межведомственные запросы составляет 3 рабочих дня со дня поступления запроса в соответствующий орган.</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почтовым отправлением;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курьером, под расписку.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данном случае межведомственный запрос должен содержать следующие сведения: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наименование администрации, направляющей межведомственный запрос;</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наименование органа, в адрес которого направляется межведомственный запрос;</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6) контактная информация для направления ответа на межведомственный запрос;</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7) дата направления межведомственного запроса;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3.33. В случае, предусмотренном абзацем вторым пункта 3.26 настоящего Административного регламента, должностное лицо, уполномоченное на формирование и направление межведомственных запросов, в течение трех дней со дня получения соответствующего заявления о выдаче разрешения на строительство направляет приложенные к заявлению о выдаче разрешения на строительство раздел «архитектурные решения» проектной документации объекта капитального строительства в управление охраны памятников.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3.34.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соответственно пунктом 2.7 или 2.11 настоящего Административного регламента.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Критерием принятия решения о направлении раздела «архитектурные решения» проектной документации объекта капитального строительства в управление охраны памятников является отсутствие заключения указанного управления в случае, предусмотренном абзацем вторым пункта 3.26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3.35. Результатом административной процедуры является формирование полного комплекта документов.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Способом фиксации результата административной процедуры является регистрация ответов из органов (организаций), предусмотренных в пунктах 3.28 и 3.33 настоящего Административного регламента, на межведомственные запросы.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3.36. Основанием (юридическим фактом) начала выполнения административной процедуры является формирование полного комплекта документов.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3.37.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3.38. При предоставлении муниципальной услуги в части выдачи разрешения на строительство должностное лицо совершает следующие административные действия: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3.38.1. Должностное лицо осуществляет проверку документов (информации, содержащейся в них), необходимых для принятия решения о выдаче разрешения на строительство в соответствии с пунктами 2.6 и 2.7 настоящего Административного регламента.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3.38.2. Должностное лицо проводит проверку соответствия проектной документации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выдачи разрешения на строительство объекта, строительство (реконструкция) которого предполагается в соответствии с договором о развитии территории, должностное лицо проводит проверку соответствия проектной документации требованиям проекта планировки территории и проекта межевания территории.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 случае выдачи разрешения на строительство в отношении многоквартирного дома, строительство (реконструкция) которого предполагается в соответствии с договором комплексного освоения территории, должностное лицо проводит проверку соответствия проектной документации требованиям проекта планировки территории и проекта межевания территории.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3.38.3. Если при совершении административных действий, указанных в подпунктах 3.38.1, 3.38.2 Административного регламента, должностным лицом не выявлены основания, предусмотренные пунктом 2.13 настоящего Административного регламента, должностное лицо: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обеспечивает подготовку и выдачу заявителю разрешения на строительство, оформленного согласно приказу Министерства строительства и жилищно-коммунального хозяйства Российской Федерации от 19.02.2015 № 117/</w:t>
      </w:r>
      <w:proofErr w:type="spellStart"/>
      <w:r w:rsidRPr="00924BF3">
        <w:rPr>
          <w:rFonts w:ascii="Times New Roman" w:hAnsi="Times New Roman" w:cs="Times New Roman"/>
          <w:sz w:val="12"/>
          <w:szCs w:val="12"/>
        </w:rPr>
        <w:t>пр</w:t>
      </w:r>
      <w:proofErr w:type="spellEnd"/>
      <w:r w:rsidRPr="00924BF3">
        <w:rPr>
          <w:rFonts w:ascii="Times New Roman" w:hAnsi="Times New Roman" w:cs="Times New Roman"/>
          <w:sz w:val="12"/>
          <w:szCs w:val="12"/>
        </w:rPr>
        <w:t xml:space="preserve"> «Об утверждении формы разрешения на строительство и формы разрешения на ввод объекта в эксплуатацию»;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запросы;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вносит сведения о конечных результатах предоставления муниципальной услуги в регистр разрешений на строительство (далее – регистр) по форме согласно Приложению № 9 к настоящему Административному регламенту в следующем составе:</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строительный адрес объекта капитального строительства;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наименование объекта капитального строительства в соответствии с проектной документацией;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дата регистрации заявления заявителя о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номер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дата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вид строительных работ (строительство или реконструкция);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площадь объекта капитального строительства (общая);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количество этажей объекта капитального строительства;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протяженность (для линейного объекта);</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срок действия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сведения о досрочном прекращении действия разрешения на строительство, если при предоставлении муниципальной услуги в части выдачи разрешения на строительство прекращается ранее выданное тому же заявителю разрешение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4) направляет в государственную инспекцию строительного надзора Самарской области и орган регистрации прав уведомление о выдаче разрешения на строительство по форме согласно Приложению № 7 к настоящему Административному регламенту вместе с копией данного разрешения. При выдаче разрешения на строительство в границах </w:t>
      </w:r>
      <w:proofErr w:type="spellStart"/>
      <w:r w:rsidRPr="00924BF3">
        <w:rPr>
          <w:rFonts w:ascii="Times New Roman" w:hAnsi="Times New Roman" w:cs="Times New Roman"/>
          <w:sz w:val="12"/>
          <w:szCs w:val="12"/>
        </w:rPr>
        <w:t>приаэродромной</w:t>
      </w:r>
      <w:proofErr w:type="spellEnd"/>
      <w:r w:rsidRPr="00924BF3">
        <w:rPr>
          <w:rFonts w:ascii="Times New Roman" w:hAnsi="Times New Roman" w:cs="Times New Roman"/>
          <w:sz w:val="12"/>
          <w:szCs w:val="12"/>
        </w:rPr>
        <w:t xml:space="preserve"> территории в десятидневный срок направляет уведомление о выдаче разрешения на строительство по форме согласно Приложению № 7 к настоящему Административному регламенту вместе с копией данного разрешения в уполномоченный Правительством Российской Федерации федеральный орган исполнительной власти.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 случае, если заявителем было подано заявление о выдаче разрешения на строительство в связи с изменением проектной документации в отношении объекта капитального строительства, по которому ранее было выдано разрешение на строительство, срок которого не истек, в случае, если отсутствуют основания для отказа в предоставлении муниципальной услуги, указанные в пункте 2.13 настоящего Административного регламента, должностное лицо: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прекращает действие (осуществляет погашение) ранее выданного разрешения на строительство путем проставления на нем отметки «Погашено»;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 во вновь выдаваемом разрешении на строительство делает отметку     «* выдано взамен погашенного разрешения на строительство от ________ 20__ г. № ____ на основании обращения (указывается наименование застройщика – юридического лица или фамилия, имя, отчество (если имеется) застройщика – физического лица) от __________ 20__ г. № ___».</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3.39. При предоставлении муниципальной услуги в части продления срока действия разрешения на строительство должностное лицо осуществляет проверку представленных документов на предмет отсутствия основания для отказа в предоставлении муниципальной услуги, предусмотренного в пункте 2.14 настоящего Административного регламента. При отсутствии указанного основания должностное лицо: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обеспечивает внесение сведений о продлении срока действия разрешения на строительство в регистр;</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2) направляет в государственную инспекцию строительного надзора Самарской области и орган регистрации прав уведомление о продления срока действия разрешения на строительство по форме согласно Приложению № 7 к настоящему Административному регламенту;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 если заявителем представлено разрешение на строительство, обеспечивает внесение изменения в указанное разрешение (в части продления срока его действия), осуществляет копирование данного разрешения и направляет копию разрешения на строительство в государственную инспекцию строительного надзора Самарской области и орган регистрации прав вместе с уведомлением о продления срока действия разрешения на строительство.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3.40. При предоставлении муниципальной услуги в части внесения изменений в разрешение на строительство должностное лицо осуществляет проверку представленных заявителем документов на предмет отсутствия оснований для отказа в предоставлении муниципальной услуги, предусмотренных пунктом 2.15 настоящего Административного регламента. При отсутствии указанных оснований должностное лицо: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обеспечивает внесение сведений о внесении изменений в разрешение на строительство в регистр;</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направляет в государственную инспекцию строительного надзора Самарской области и орган регистрации прав уведомление о внесении изменений в разрешение на строительство по форме согласно Приложению № 7 к настоящему Административному регламенту;</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 если заявителем представлено разрешение на строительство, обеспечивает внесение изменений в указанное разрешение, осуществляет копирование данного разрешения и направляет копию измененного разрешения на строительство в государственную инспекцию строительного надзора Самарской области и орган регистрации прав вместе с уведомлением о внесении изменений в разрешение на строительство.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3.41. При выявлении оснований для отказа в предоставлении муниципальной услуги должностное лицо готовит уведомление об отказе в предоставлении муниципальной услуги согласно Приложению № 8 к настоящему Административному регламенту с указанием причин отказа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1 рабочего дня, следующего за днём принятия решения.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3.42. Общий максимальный срок административной процедуры не может превышать 2 рабочих дня.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3.43.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соответственно пунктом 2.13, 2.14 или 2.15 настоящего Административного регламента.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3.44. Результатом административной процедуры является: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выдача заявителю разрешения на строительство;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продление срока действия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внесение изменений в разрешение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уведомление об отказе в предоставлении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выдача (возвращение) документов, представленных заявителем.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924BF3" w:rsidRPr="00924BF3" w:rsidRDefault="00924BF3" w:rsidP="00190A39">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3.45. Способом фиксации результата административной процедуры является внесение сведений, указанных в подпункте 3 пункта 3.38.3 настоящего Административного регламента, в регистр или регистрация уведомления об отказе в предос</w:t>
      </w:r>
      <w:r w:rsidR="00190A39">
        <w:rPr>
          <w:rFonts w:ascii="Times New Roman" w:hAnsi="Times New Roman" w:cs="Times New Roman"/>
          <w:sz w:val="12"/>
          <w:szCs w:val="12"/>
        </w:rPr>
        <w:t>тавлении муниципальной услуги.</w:t>
      </w:r>
    </w:p>
    <w:p w:rsidR="00924BF3" w:rsidRPr="00924BF3" w:rsidRDefault="00924BF3" w:rsidP="00190A39">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4</w:t>
      </w:r>
      <w:r w:rsidR="00190A39">
        <w:rPr>
          <w:rFonts w:ascii="Times New Roman" w:hAnsi="Times New Roman" w:cs="Times New Roman"/>
          <w:sz w:val="12"/>
          <w:szCs w:val="12"/>
        </w:rPr>
        <w:t xml:space="preserve">. Формы контроля за исполнением </w:t>
      </w:r>
      <w:r w:rsidRPr="00924BF3">
        <w:rPr>
          <w:rFonts w:ascii="Times New Roman" w:hAnsi="Times New Roman" w:cs="Times New Roman"/>
          <w:sz w:val="12"/>
          <w:szCs w:val="12"/>
        </w:rPr>
        <w:t>Административного регламента</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00924BF3" w:rsidRPr="00924BF3">
        <w:rPr>
          <w:rFonts w:ascii="Times New Roman"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00924BF3" w:rsidRPr="00924BF3">
        <w:rPr>
          <w:rFonts w:ascii="Times New Roman" w:hAnsi="Times New Roman" w:cs="Times New Roman"/>
          <w:sz w:val="12"/>
          <w:szCs w:val="12"/>
        </w:rPr>
        <w:t>Периодичность осуществления текущего контроля устанавливается руководителем уполномоченного органа.</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00924BF3" w:rsidRPr="00924BF3">
        <w:rPr>
          <w:rFonts w:ascii="Times New Roman"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4.4.</w:t>
      </w:r>
      <w:r w:rsidR="00924BF3" w:rsidRPr="00924BF3">
        <w:rPr>
          <w:rFonts w:ascii="Times New Roman"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4.5.</w:t>
      </w:r>
      <w:r w:rsidR="00924BF3" w:rsidRPr="00924BF3">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4.6.</w:t>
      </w:r>
      <w:r w:rsidR="00924BF3" w:rsidRPr="00924BF3">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Плановые проверки проводятся не реже 1 раза в 3 года.</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4.7.</w:t>
      </w:r>
      <w:r w:rsidR="00924BF3" w:rsidRPr="00924BF3">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структурным подразделением администрации, ответственным за организацию работы по рассмотрению обращений граждан, и руководителем уполномоченного органа на основании соответствующих правовых актов.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4.8.</w:t>
      </w:r>
      <w:r w:rsidR="00924BF3" w:rsidRPr="00924BF3">
        <w:rPr>
          <w:rFonts w:ascii="Times New Roman"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4.9</w:t>
      </w:r>
      <w:r w:rsidR="00190A39">
        <w:rPr>
          <w:rFonts w:ascii="Times New Roman" w:hAnsi="Times New Roman" w:cs="Times New Roman"/>
          <w:sz w:val="12"/>
          <w:szCs w:val="12"/>
        </w:rPr>
        <w:t>.</w:t>
      </w:r>
      <w:r w:rsidRPr="00924BF3">
        <w:rPr>
          <w:rFonts w:ascii="Times New Roman"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924BF3" w:rsidRPr="00924BF3" w:rsidRDefault="00190A39" w:rsidP="00924B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4.10.</w:t>
      </w:r>
      <w:r w:rsidR="00924BF3" w:rsidRPr="00924BF3">
        <w:rPr>
          <w:rFonts w:ascii="Times New Roman"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lastRenderedPageBreak/>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924BF3" w:rsidRPr="00924BF3" w:rsidRDefault="00924BF3" w:rsidP="00924BF3">
      <w:pPr>
        <w:spacing w:after="0" w:line="240" w:lineRule="auto"/>
        <w:ind w:firstLine="284"/>
        <w:jc w:val="both"/>
        <w:rPr>
          <w:rFonts w:ascii="Times New Roman" w:hAnsi="Times New Roman" w:cs="Times New Roman"/>
          <w:sz w:val="12"/>
          <w:szCs w:val="12"/>
        </w:rPr>
      </w:pPr>
    </w:p>
    <w:p w:rsidR="00924BF3" w:rsidRPr="00924BF3" w:rsidRDefault="00924BF3" w:rsidP="00190A39">
      <w:pPr>
        <w:spacing w:after="0" w:line="240" w:lineRule="auto"/>
        <w:ind w:firstLine="284"/>
        <w:jc w:val="center"/>
        <w:rPr>
          <w:rFonts w:ascii="Times New Roman" w:hAnsi="Times New Roman" w:cs="Times New Roman"/>
          <w:sz w:val="12"/>
          <w:szCs w:val="12"/>
        </w:rPr>
      </w:pPr>
      <w:r w:rsidRPr="00924BF3">
        <w:rPr>
          <w:rFonts w:ascii="Times New Roman" w:hAnsi="Times New Roman" w:cs="Times New Roman"/>
          <w:sz w:val="12"/>
          <w:szCs w:val="12"/>
        </w:rPr>
        <w:t>5. Досудебный (внесудебный) порядок обжалования решений и действий (бездействия) администрации, а также должностных лиц администрации, муниципальных служащих, сотрудников МФЦ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уполномоченному должностному лицу с жалобой.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5.4. Жалоба должна содержать:</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5.5. Заявитель может обратиться с жалобой, в том числе в следующих случаях:</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2) нарушение срока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5.8. Жалоба заявителя может быть адресована Главе муниципального района Сергиевский, Руководителю МФЦ.</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5.10. По результатам рассмотрения жалобы администрация, МФЦ принимает одно из следующих решений:</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муниципального служащего, в том числе в форме отмены принятого решения, исправления допущенных администрацией,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решения на строительство, в </w:t>
      </w:r>
      <w:r w:rsidRPr="00924BF3">
        <w:rPr>
          <w:rFonts w:ascii="Times New Roman" w:hAnsi="Times New Roman" w:cs="Times New Roman"/>
          <w:sz w:val="12"/>
          <w:szCs w:val="12"/>
        </w:rPr>
        <w:lastRenderedPageBreak/>
        <w:t>котором были допущены опечатки и (или) ошибки, выдаётся разрешение на строительство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решение об отказе в удовлетворении жалобы.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Заявителю направляется письменный ответ, содержащий результаты рассмотрения жалобы.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24BF3" w:rsidRPr="00924BF3" w:rsidRDefault="00924BF3" w:rsidP="00924BF3">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 xml:space="preserve">В случае признания </w:t>
      </w:r>
      <w:r w:rsidR="00190A39" w:rsidRPr="00924BF3">
        <w:rPr>
          <w:rFonts w:ascii="Times New Roman" w:hAnsi="Times New Roman" w:cs="Times New Roman"/>
          <w:sz w:val="12"/>
          <w:szCs w:val="12"/>
        </w:rPr>
        <w:t>жалобы,</w:t>
      </w:r>
      <w:r w:rsidRPr="00924BF3">
        <w:rPr>
          <w:rFonts w:ascii="Times New Roman"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90A39" w:rsidRDefault="00924BF3" w:rsidP="00190A39">
      <w:pPr>
        <w:spacing w:after="0" w:line="240" w:lineRule="auto"/>
        <w:ind w:firstLine="284"/>
        <w:jc w:val="both"/>
        <w:rPr>
          <w:rFonts w:ascii="Times New Roman" w:hAnsi="Times New Roman" w:cs="Times New Roman"/>
          <w:sz w:val="12"/>
          <w:szCs w:val="12"/>
        </w:rPr>
      </w:pPr>
      <w:r w:rsidRPr="00924BF3">
        <w:rPr>
          <w:rFonts w:ascii="Times New Roman"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Приложение № 1</w:t>
      </w:r>
    </w:p>
    <w:p w:rsidR="00190A39" w:rsidRPr="00190A39" w:rsidRDefault="00190A39" w:rsidP="00190A3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Руководителю уполномоченного органа</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(наименование руководителя и уполномоченного органа)</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Наименование, юридический и почтовый адреса,</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 xml:space="preserve">ИНН, ОГРН, банковские реквизиты,- для юридических лиц, </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Ф. И. О., адрес регистрации</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 xml:space="preserve"> (места жительства) - для физических лиц. </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190A39">
      <w:pPr>
        <w:spacing w:after="0" w:line="240" w:lineRule="auto"/>
        <w:ind w:firstLine="284"/>
        <w:jc w:val="right"/>
        <w:rPr>
          <w:rFonts w:ascii="Times New Roman" w:hAnsi="Times New Roman" w:cs="Times New Roman"/>
          <w:sz w:val="12"/>
          <w:szCs w:val="12"/>
        </w:rPr>
      </w:pP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190A39">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номер телефона,</w:t>
      </w:r>
      <w:r>
        <w:rPr>
          <w:rFonts w:ascii="Times New Roman" w:hAnsi="Times New Roman" w:cs="Times New Roman"/>
          <w:sz w:val="12"/>
          <w:szCs w:val="12"/>
        </w:rPr>
        <w:t xml:space="preserve"> факс, адрес электронной почты </w:t>
      </w:r>
    </w:p>
    <w:p w:rsidR="00190A39" w:rsidRPr="00190A39" w:rsidRDefault="00190A39" w:rsidP="00190A39">
      <w:pPr>
        <w:spacing w:after="0" w:line="240" w:lineRule="auto"/>
        <w:ind w:firstLine="284"/>
        <w:jc w:val="center"/>
        <w:rPr>
          <w:rFonts w:ascii="Times New Roman" w:hAnsi="Times New Roman" w:cs="Times New Roman"/>
          <w:sz w:val="12"/>
          <w:szCs w:val="12"/>
        </w:rPr>
      </w:pPr>
      <w:r w:rsidRPr="00190A39">
        <w:rPr>
          <w:rFonts w:ascii="Times New Roman" w:hAnsi="Times New Roman" w:cs="Times New Roman"/>
          <w:sz w:val="12"/>
          <w:szCs w:val="12"/>
        </w:rPr>
        <w:t>ЗАЯВЛЕНИЕ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Прошу выдать впервые, взамен ранее выданного разрешения на строительство, срок которого не истек,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(нужное подчеркнуть)</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разрешение на  строительство,  реконструкцию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(нужное подчеркнуть) 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объекта)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на земельном участке по адресу: 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(город, район, улица, кадастровый номер участка)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190A39">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190A39">
        <w:rPr>
          <w:rFonts w:ascii="Times New Roman" w:hAnsi="Times New Roman" w:cs="Times New Roman"/>
          <w:sz w:val="12"/>
          <w:szCs w:val="12"/>
        </w:rPr>
        <w:t>сроком на _____</w:t>
      </w:r>
      <w:r>
        <w:rPr>
          <w:rFonts w:ascii="Times New Roman" w:hAnsi="Times New Roman" w:cs="Times New Roman"/>
          <w:sz w:val="12"/>
          <w:szCs w:val="12"/>
        </w:rPr>
        <w:t>___________________ месяца(ев).</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Право на пользование землей закреплено 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документа)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от "__" ___________ 20__ г. № 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Проектная   документация    на   строительство   объекта    разработана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проектной организации, ИНН, юридический и почтовый адреса,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Ф.И.О. руководителя, номер телефона, банковские реквизиты</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банка, р/с, к/с, БИК)</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имеющей право на выполнение проектных работ, закрепленное ____________________________________________________________________________________________________</w:t>
      </w:r>
      <w:r>
        <w:rPr>
          <w:rFonts w:ascii="Times New Roman" w:hAnsi="Times New Roman" w:cs="Times New Roman"/>
          <w:sz w:val="12"/>
          <w:szCs w:val="12"/>
        </w:rPr>
        <w:t>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(наименование документа и уполномоченной организации, его выдавшей)</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от "__" ____________ 20__ г. № _____.</w:t>
      </w:r>
    </w:p>
    <w:p w:rsidR="00190A39" w:rsidRPr="00190A39" w:rsidRDefault="00190A39" w:rsidP="00190A39">
      <w:pPr>
        <w:spacing w:after="0" w:line="240" w:lineRule="auto"/>
        <w:ind w:firstLine="284"/>
        <w:jc w:val="both"/>
        <w:rPr>
          <w:rFonts w:ascii="Times New Roman" w:hAnsi="Times New Roman" w:cs="Times New Roman"/>
          <w:sz w:val="12"/>
          <w:szCs w:val="12"/>
        </w:rPr>
      </w:pPr>
    </w:p>
    <w:p w:rsidR="00190A39" w:rsidRPr="00190A39"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Дополнительно информируем:</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1) реквизиты проекта планировки территории и проекта межевания территории 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(форма правового акта, наименование принявшего его органа, дата, номер и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правового акта)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2) реквизиты правового акта об утверждении градостроительного плана земельного участка 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(форма правового акта, наименование принявшего его органа, дата, номер и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правового акта)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3) строительный контроль в процессе строительства осуществляется</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организации, ИНН,</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w:t>
      </w:r>
    </w:p>
    <w:p w:rsidR="00190A39" w:rsidRPr="00190A39" w:rsidRDefault="00190A39" w:rsidP="000B7312">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юридический и почтовый адреса, Ф.И.О</w:t>
      </w:r>
      <w:r w:rsidR="000B7312">
        <w:rPr>
          <w:rFonts w:ascii="Times New Roman" w:hAnsi="Times New Roman" w:cs="Times New Roman"/>
          <w:sz w:val="12"/>
          <w:szCs w:val="12"/>
        </w:rPr>
        <w:t>. руководителя, номер телефона,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в соответствии с договором от «__» __________ 20__ г. №____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lastRenderedPageBreak/>
        <w:t>Обязуюсь  обо  всех  изменениях,  связанных  с приведенными в настоящем заявлении сведениями, сообщать в 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администрации)</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Прошу результат предоставления муниципальной услуги в форме документа на бумажном носителе: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а) вручить лично;</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б) направить по месту фактического проживания (месту  нахождения) в</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форме документа на бумажном носителе.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(нужное подчеркнуть)</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Застройщик</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 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(должность)      (подпись)                      (Ф.И.О.)</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 _______________ 20__ г.</w:t>
      </w:r>
    </w:p>
    <w:p w:rsidR="00190A39" w:rsidRPr="00190A39"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М.П. </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Приложение № 2</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 xml:space="preserve">к Административному регламенту </w:t>
      </w:r>
    </w:p>
    <w:p w:rsidR="00190A39" w:rsidRPr="00190A39" w:rsidRDefault="00190A39" w:rsidP="000B7312">
      <w:pPr>
        <w:spacing w:after="0" w:line="240" w:lineRule="auto"/>
        <w:ind w:firstLine="284"/>
        <w:jc w:val="right"/>
        <w:rPr>
          <w:rFonts w:ascii="Times New Roman" w:hAnsi="Times New Roman" w:cs="Times New Roman"/>
          <w:sz w:val="12"/>
          <w:szCs w:val="12"/>
        </w:rPr>
      </w:pP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Руководителю уполномоченного органа</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(наименование руководителя и уполномоченного органа)</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Наименование, юридический и почтовый адреса,</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 xml:space="preserve">ИНН, ОГРН, банковские реквизиты,- для юридических лиц, </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Ф. И. О., адрес регистрации</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 xml:space="preserve"> (места жительства) - для физических лиц. </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w:t>
      </w:r>
      <w:r w:rsidR="000B7312">
        <w:rPr>
          <w:rFonts w:ascii="Times New Roman" w:hAnsi="Times New Roman" w:cs="Times New Roman"/>
          <w:sz w:val="12"/>
          <w:szCs w:val="12"/>
        </w:rPr>
        <w:t>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номер телефона</w:t>
      </w:r>
      <w:r w:rsidR="000B7312">
        <w:rPr>
          <w:rFonts w:ascii="Times New Roman" w:hAnsi="Times New Roman" w:cs="Times New Roman"/>
          <w:sz w:val="12"/>
          <w:szCs w:val="12"/>
        </w:rPr>
        <w:t>, факс, адрес электронной почты</w:t>
      </w:r>
    </w:p>
    <w:p w:rsidR="00190A39" w:rsidRPr="00190A39" w:rsidRDefault="000B7312" w:rsidP="000B731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00190A39" w:rsidRPr="00190A39">
        <w:rPr>
          <w:rFonts w:ascii="Times New Roman" w:hAnsi="Times New Roman" w:cs="Times New Roman"/>
          <w:sz w:val="12"/>
          <w:szCs w:val="12"/>
        </w:rPr>
        <w:t>О ПРОДЛЕНИИ СРОКА ДЕЙСТВИЯ РАЗРЕШЕНИЯ НА СТРОИТЕЛЬСТВО</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Прошу  продлить  разрешение  на  строительство,  реконструкцию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(нужное подчеркнуть)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от "__" _____________ 20__ г. № 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(наименование объекта)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на земельном участке по адресу: 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(город, район, улица, номер участка кадастровый номер)</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сроком на _____________________________________________________ месяца(ев).</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Подтверждаю, что:</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строительство, реконструкция указанного выше объекта капитального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(нужное подчеркнуть)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строительства начато (начата);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срок, на который прошу продлить срок действия разрешения на строительство, соответствует сроку завершения строительства, установленному скорректированным проектом организации строительства.  </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Прошу результат предоставления муниципальной услуги в форме документа на бумажном носителе: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а) вручить лично;</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б) направить по месту фактического проживания (месту  нахождения) в</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форме документа на бумажном носителе.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(нужное подчеркнуть)</w:t>
      </w:r>
    </w:p>
    <w:p w:rsidR="00190A39" w:rsidRPr="00190A39" w:rsidRDefault="00190A39" w:rsidP="000B7312">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sidR="000B7312">
        <w:rPr>
          <w:rFonts w:ascii="Times New Roman" w:hAnsi="Times New Roman" w:cs="Times New Roman"/>
          <w:sz w:val="12"/>
          <w:szCs w:val="12"/>
        </w:rPr>
        <w:t xml:space="preserve">дерации о персональных данных. </w:t>
      </w:r>
    </w:p>
    <w:p w:rsidR="00190A39" w:rsidRPr="00190A39"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Застройщик</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 _______________ ______________________________________________</w:t>
      </w:r>
    </w:p>
    <w:p w:rsidR="00190A39" w:rsidRPr="00190A39" w:rsidRDefault="00190A39" w:rsidP="000B7312">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(должность)      (подпись</w:t>
      </w:r>
      <w:r w:rsidR="000B7312">
        <w:rPr>
          <w:rFonts w:ascii="Times New Roman" w:hAnsi="Times New Roman" w:cs="Times New Roman"/>
          <w:sz w:val="12"/>
          <w:szCs w:val="12"/>
        </w:rPr>
        <w:t>)                      (Ф.И.О.)</w:t>
      </w:r>
    </w:p>
    <w:p w:rsidR="00190A39" w:rsidRPr="00190A39"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 _______________ 20__ г.</w:t>
      </w:r>
    </w:p>
    <w:p w:rsidR="00190A39" w:rsidRPr="00190A39" w:rsidRDefault="00190A39" w:rsidP="000B7312">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М.П. </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Приложение № 3</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 xml:space="preserve">к Административному регламенту </w:t>
      </w:r>
    </w:p>
    <w:p w:rsidR="00190A39" w:rsidRPr="00190A39" w:rsidRDefault="00190A39" w:rsidP="000B7312">
      <w:pPr>
        <w:spacing w:after="0" w:line="240" w:lineRule="auto"/>
        <w:ind w:firstLine="284"/>
        <w:jc w:val="right"/>
        <w:rPr>
          <w:rFonts w:ascii="Times New Roman" w:hAnsi="Times New Roman" w:cs="Times New Roman"/>
          <w:sz w:val="12"/>
          <w:szCs w:val="12"/>
        </w:rPr>
      </w:pP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Руководителю уполномоченного органа</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(наименование руководителя и уполномоченного органа)</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Наименование, юридический и почтовый адреса,</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 xml:space="preserve">ИНН, ОГРН, банковские реквизиты,- для юридических лиц, </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Ф. И. О., адрес регистрации</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lastRenderedPageBreak/>
        <w:t xml:space="preserve"> (места жительства) - для физических лиц. </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номер телефона</w:t>
      </w:r>
      <w:r w:rsidR="000B7312">
        <w:rPr>
          <w:rFonts w:ascii="Times New Roman" w:hAnsi="Times New Roman" w:cs="Times New Roman"/>
          <w:sz w:val="12"/>
          <w:szCs w:val="12"/>
        </w:rPr>
        <w:t>, факс, адрес электронной почты</w:t>
      </w:r>
    </w:p>
    <w:p w:rsidR="00190A39" w:rsidRPr="00190A39" w:rsidRDefault="000B7312" w:rsidP="000B731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УВЕДОМЛЕНИЕ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Уведомляю о переходе ко мне  (представляемой  мною  организации  или  представляемому мною   физическому   лицу)  права  на  земельный  участок,  права пользования недрами, об  образовании земельного  участка  (нужное  подчеркнуть),  находящийся  (находящегося)  по адресу:</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(город, район, улица, номер участка, кадастровый номер)</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Реквизиты   правоустанавливающего   документа  на  указанный  земельный участок:</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(указываются в случае, предусмотренном частью 21.5 статьи 51</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Градостроительного кодекса Российской Федерации)</w:t>
      </w:r>
    </w:p>
    <w:p w:rsidR="00190A39" w:rsidRPr="00190A39" w:rsidRDefault="00190A39" w:rsidP="00190A39">
      <w:pPr>
        <w:spacing w:after="0" w:line="240" w:lineRule="auto"/>
        <w:ind w:firstLine="284"/>
        <w:jc w:val="both"/>
        <w:rPr>
          <w:rFonts w:ascii="Times New Roman" w:hAnsi="Times New Roman" w:cs="Times New Roman"/>
          <w:sz w:val="12"/>
          <w:szCs w:val="12"/>
        </w:rPr>
      </w:pP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Реквизиты решения об образовании земельного участка: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(указываются в случае, предусмотренном частью 21.6 и 21.7 статьи 51</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Градостроительного кодекса Российской Федерации)</w:t>
      </w:r>
    </w:p>
    <w:p w:rsidR="00190A39" w:rsidRPr="00190A39" w:rsidRDefault="00190A39" w:rsidP="00190A39">
      <w:pPr>
        <w:spacing w:after="0" w:line="240" w:lineRule="auto"/>
        <w:ind w:firstLine="284"/>
        <w:jc w:val="both"/>
        <w:rPr>
          <w:rFonts w:ascii="Times New Roman" w:hAnsi="Times New Roman" w:cs="Times New Roman"/>
          <w:sz w:val="12"/>
          <w:szCs w:val="12"/>
        </w:rPr>
      </w:pP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Реквизиты  градостроительного  плана  земельного  участка,  на  котором планируется  осуществить  строительство, реконструкцию объекта капитального строительства:</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(указываются в случае, предусмотренном частью 21.7 статьи 51</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__________________________________________________________________</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Градостроительного кодекса Российской Федерации)</w:t>
      </w:r>
    </w:p>
    <w:p w:rsidR="00190A39" w:rsidRPr="00190A39" w:rsidRDefault="00190A39" w:rsidP="00190A39">
      <w:pPr>
        <w:spacing w:after="0" w:line="240" w:lineRule="auto"/>
        <w:ind w:firstLine="284"/>
        <w:jc w:val="both"/>
        <w:rPr>
          <w:rFonts w:ascii="Times New Roman" w:hAnsi="Times New Roman" w:cs="Times New Roman"/>
          <w:sz w:val="12"/>
          <w:szCs w:val="12"/>
        </w:rPr>
      </w:pP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Прошу результат предоставления муниципальной услуги в форме документа на бумажном носителе: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а) вручить лично;</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б) направить по месту фактического проживания (месту  нахождения) в</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форме документа на бумажном носителе.</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(нужное подчеркнуть)</w:t>
      </w:r>
    </w:p>
    <w:p w:rsidR="00190A39" w:rsidRPr="00190A39" w:rsidRDefault="00190A39" w:rsidP="000B7312">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sidR="000B7312">
        <w:rPr>
          <w:rFonts w:ascii="Times New Roman" w:hAnsi="Times New Roman" w:cs="Times New Roman"/>
          <w:sz w:val="12"/>
          <w:szCs w:val="12"/>
        </w:rPr>
        <w:t xml:space="preserve">дерации о персональных данных. </w:t>
      </w:r>
    </w:p>
    <w:p w:rsidR="00190A39" w:rsidRPr="00190A39"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Застройщик</w:t>
      </w:r>
    </w:p>
    <w:p w:rsidR="00190A39" w:rsidRPr="00190A39" w:rsidRDefault="00190A39" w:rsidP="00190A39">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______________ ____________ _______________________________________________</w:t>
      </w:r>
    </w:p>
    <w:p w:rsidR="00190A39" w:rsidRPr="00190A39" w:rsidRDefault="00190A39" w:rsidP="000B7312">
      <w:pPr>
        <w:spacing w:after="0" w:line="240" w:lineRule="auto"/>
        <w:ind w:firstLine="284"/>
        <w:jc w:val="both"/>
        <w:rPr>
          <w:rFonts w:ascii="Times New Roman" w:hAnsi="Times New Roman" w:cs="Times New Roman"/>
          <w:sz w:val="12"/>
          <w:szCs w:val="12"/>
        </w:rPr>
      </w:pPr>
      <w:r w:rsidRPr="00190A39">
        <w:rPr>
          <w:rFonts w:ascii="Times New Roman" w:hAnsi="Times New Roman" w:cs="Times New Roman"/>
          <w:sz w:val="12"/>
          <w:szCs w:val="12"/>
        </w:rPr>
        <w:t xml:space="preserve"> (должность)    (подпись)  </w:t>
      </w:r>
      <w:r w:rsidR="000B7312">
        <w:rPr>
          <w:rFonts w:ascii="Times New Roman" w:hAnsi="Times New Roman" w:cs="Times New Roman"/>
          <w:sz w:val="12"/>
          <w:szCs w:val="12"/>
        </w:rPr>
        <w:t xml:space="preserve">                       (Ф.И.О.)</w:t>
      </w:r>
    </w:p>
    <w:p w:rsidR="00190A39" w:rsidRPr="00190A39"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 _______________ 20__ г.</w:t>
      </w:r>
    </w:p>
    <w:p w:rsidR="00190A39" w:rsidRPr="00190A39"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rsidR="00190A39" w:rsidRPr="00190A39" w:rsidRDefault="00190A39" w:rsidP="000B7312">
      <w:pPr>
        <w:spacing w:after="0" w:line="240" w:lineRule="auto"/>
        <w:ind w:firstLine="284"/>
        <w:jc w:val="right"/>
        <w:rPr>
          <w:rFonts w:ascii="Times New Roman" w:hAnsi="Times New Roman" w:cs="Times New Roman"/>
          <w:sz w:val="12"/>
          <w:szCs w:val="12"/>
        </w:rPr>
      </w:pPr>
      <w:r w:rsidRPr="00190A39">
        <w:rPr>
          <w:rFonts w:ascii="Times New Roman" w:hAnsi="Times New Roman" w:cs="Times New Roman"/>
          <w:sz w:val="12"/>
          <w:szCs w:val="12"/>
        </w:rPr>
        <w:t>Приложение № 4</w:t>
      </w:r>
    </w:p>
    <w:p w:rsidR="00190A39" w:rsidRPr="00190A39" w:rsidRDefault="000B7312" w:rsidP="000B731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190A39" w:rsidRDefault="00190A39" w:rsidP="000B7312">
      <w:pPr>
        <w:spacing w:after="0" w:line="240" w:lineRule="auto"/>
        <w:ind w:firstLine="284"/>
        <w:jc w:val="center"/>
        <w:rPr>
          <w:rFonts w:ascii="Times New Roman" w:hAnsi="Times New Roman" w:cs="Times New Roman"/>
          <w:sz w:val="12"/>
          <w:szCs w:val="12"/>
        </w:rPr>
      </w:pPr>
      <w:r w:rsidRPr="00190A39">
        <w:rPr>
          <w:rFonts w:ascii="Times New Roman" w:hAnsi="Times New Roman" w:cs="Times New Roman"/>
          <w:sz w:val="12"/>
          <w:szCs w:val="12"/>
        </w:rPr>
        <w:t>Блок-схема предоставления муниципальной услуги</w:t>
      </w:r>
    </w:p>
    <w:p w:rsidR="000B7312" w:rsidRDefault="000B7312" w:rsidP="000B731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628775" cy="1563624"/>
            <wp:effectExtent l="0" t="0" r="0" b="0"/>
            <wp:docPr id="11" name="Рисунок 11"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563624"/>
                    </a:xfrm>
                    <a:prstGeom prst="rect">
                      <a:avLst/>
                    </a:prstGeom>
                    <a:noFill/>
                    <a:ln>
                      <a:noFill/>
                    </a:ln>
                  </pic:spPr>
                </pic:pic>
              </a:graphicData>
            </a:graphic>
          </wp:inline>
        </w:drawing>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 xml:space="preserve">                                                                       Приложение № 5</w:t>
      </w:r>
    </w:p>
    <w:p w:rsidR="000B7312" w:rsidRPr="000B7312" w:rsidRDefault="000B7312" w:rsidP="000B731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Бланк уполномоченного органа</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______________________________________</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 xml:space="preserve">наименование и почтовый адрес </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получателя муниципальной услуги</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 xml:space="preserve"> (для юридических лиц) </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____________________________________</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 xml:space="preserve">ФИО, почтовый адрес получателя </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муниципальной услуги</w:t>
      </w:r>
    </w:p>
    <w:p w:rsidR="000B7312" w:rsidRPr="000B7312" w:rsidRDefault="000B7312" w:rsidP="000B731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 xml:space="preserve">(для физических лиц) </w:t>
      </w:r>
    </w:p>
    <w:p w:rsidR="000B7312" w:rsidRPr="000B7312" w:rsidRDefault="000B7312" w:rsidP="000B7312">
      <w:pPr>
        <w:spacing w:after="0" w:line="240" w:lineRule="auto"/>
        <w:ind w:firstLine="284"/>
        <w:jc w:val="center"/>
        <w:rPr>
          <w:rFonts w:ascii="Times New Roman" w:hAnsi="Times New Roman" w:cs="Times New Roman"/>
          <w:sz w:val="12"/>
          <w:szCs w:val="12"/>
        </w:rPr>
      </w:pPr>
      <w:r w:rsidRPr="000B7312">
        <w:rPr>
          <w:rFonts w:ascii="Times New Roman" w:hAnsi="Times New Roman" w:cs="Times New Roman"/>
          <w:sz w:val="12"/>
          <w:szCs w:val="12"/>
        </w:rPr>
        <w:t>Уведомление о ре</w:t>
      </w:r>
      <w:r>
        <w:rPr>
          <w:rFonts w:ascii="Times New Roman" w:hAnsi="Times New Roman" w:cs="Times New Roman"/>
          <w:sz w:val="12"/>
          <w:szCs w:val="12"/>
        </w:rPr>
        <w:t xml:space="preserve">гистрации запроса (заявления), </w:t>
      </w:r>
      <w:r w:rsidRPr="000B7312">
        <w:rPr>
          <w:rFonts w:ascii="Times New Roman" w:hAnsi="Times New Roman" w:cs="Times New Roman"/>
          <w:sz w:val="12"/>
          <w:szCs w:val="12"/>
        </w:rPr>
        <w:t>направленного по почте (в электронной форме)</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 xml:space="preserve">«___» ___________ 20__г. </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Ваше  заявление (уведомление) о предоставлении муниципальной услуги в виде выдачи разрешения на строительство (выдачи разрешения на строительство взамен ранее выданного разрешения на строительство, которое было погашено, продлении срока действия разрешения на строительство, внесении изменений в разрешение на строительство),  направленное  Вами  в  наш  адрес  по почте (в  электронной  форме), принято</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«____» ______________ 20__ г. и зарегистрировано № ________.</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Специалист _______________________</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Руководитель администрации                   ____________ __________________</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(уполномоченное лицо)                              (подпись)    (фамилия, инициалы)</w:t>
      </w:r>
    </w:p>
    <w:p w:rsidR="000B7312" w:rsidRPr="000B7312" w:rsidRDefault="000B7312" w:rsidP="000B73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М.П</w:t>
      </w:r>
    </w:p>
    <w:p w:rsidR="000B7312" w:rsidRPr="000B7312" w:rsidRDefault="000B7312" w:rsidP="000B7312">
      <w:pPr>
        <w:spacing w:after="0" w:line="240" w:lineRule="auto"/>
        <w:ind w:firstLine="284"/>
        <w:jc w:val="right"/>
        <w:rPr>
          <w:rFonts w:ascii="Times New Roman" w:hAnsi="Times New Roman" w:cs="Times New Roman"/>
          <w:sz w:val="12"/>
          <w:szCs w:val="12"/>
        </w:rPr>
      </w:pPr>
      <w:r w:rsidRPr="000B7312">
        <w:rPr>
          <w:rFonts w:ascii="Times New Roman" w:hAnsi="Times New Roman" w:cs="Times New Roman"/>
          <w:sz w:val="12"/>
          <w:szCs w:val="12"/>
        </w:rPr>
        <w:t>Приложение № 6</w:t>
      </w:r>
    </w:p>
    <w:p w:rsidR="000B7312" w:rsidRPr="000B7312" w:rsidRDefault="000B7312" w:rsidP="000B731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0B7312" w:rsidRPr="000B7312" w:rsidRDefault="000B7312" w:rsidP="000B7312">
      <w:pPr>
        <w:spacing w:after="0" w:line="240" w:lineRule="auto"/>
        <w:ind w:firstLine="284"/>
        <w:jc w:val="center"/>
        <w:rPr>
          <w:rFonts w:ascii="Times New Roman" w:hAnsi="Times New Roman" w:cs="Times New Roman"/>
          <w:sz w:val="12"/>
          <w:szCs w:val="12"/>
        </w:rPr>
      </w:pPr>
      <w:r w:rsidRPr="000B7312">
        <w:rPr>
          <w:rFonts w:ascii="Times New Roman" w:hAnsi="Times New Roman" w:cs="Times New Roman"/>
          <w:sz w:val="12"/>
          <w:szCs w:val="12"/>
        </w:rPr>
        <w:t>РАСПИСКА</w:t>
      </w:r>
    </w:p>
    <w:p w:rsidR="000B7312" w:rsidRPr="000B7312" w:rsidRDefault="000B7312" w:rsidP="000B7312">
      <w:pPr>
        <w:spacing w:after="0" w:line="240" w:lineRule="auto"/>
        <w:ind w:firstLine="284"/>
        <w:jc w:val="center"/>
        <w:rPr>
          <w:rFonts w:ascii="Times New Roman" w:hAnsi="Times New Roman" w:cs="Times New Roman"/>
          <w:sz w:val="12"/>
          <w:szCs w:val="12"/>
        </w:rPr>
      </w:pPr>
      <w:r w:rsidRPr="000B7312">
        <w:rPr>
          <w:rFonts w:ascii="Times New Roman" w:hAnsi="Times New Roman" w:cs="Times New Roman"/>
          <w:sz w:val="12"/>
          <w:szCs w:val="12"/>
        </w:rPr>
        <w:t>о приеме документов, необходимых для предоставления муниципальной услуги</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 xml:space="preserve">  Дана </w:t>
      </w:r>
    </w:p>
    <w:p w:rsidR="000B7312" w:rsidRP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__________________________________________________________________</w:t>
      </w:r>
    </w:p>
    <w:p w:rsidR="000B7312" w:rsidRPr="000B7312" w:rsidRDefault="000B7312" w:rsidP="00A31DC1">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(наименование – для заявителя – юридического лица,</w:t>
      </w:r>
      <w:r w:rsidR="00A31DC1">
        <w:rPr>
          <w:rFonts w:ascii="Times New Roman" w:hAnsi="Times New Roman" w:cs="Times New Roman"/>
          <w:sz w:val="12"/>
          <w:szCs w:val="12"/>
        </w:rPr>
        <w:t xml:space="preserve"> </w:t>
      </w:r>
      <w:r w:rsidRPr="000B7312">
        <w:rPr>
          <w:rFonts w:ascii="Times New Roman" w:hAnsi="Times New Roman" w:cs="Times New Roman"/>
          <w:sz w:val="12"/>
          <w:szCs w:val="12"/>
        </w:rPr>
        <w:t>фамилия, имя, отчество (если имеется) – для заявителя – физического лица)</w:t>
      </w:r>
    </w:p>
    <w:p w:rsidR="000B7312" w:rsidRDefault="000B7312" w:rsidP="000B7312">
      <w:pPr>
        <w:spacing w:after="0" w:line="240" w:lineRule="auto"/>
        <w:ind w:firstLine="284"/>
        <w:jc w:val="both"/>
        <w:rPr>
          <w:rFonts w:ascii="Times New Roman" w:hAnsi="Times New Roman" w:cs="Times New Roman"/>
          <w:sz w:val="12"/>
          <w:szCs w:val="12"/>
        </w:rPr>
      </w:pPr>
      <w:r w:rsidRPr="000B7312">
        <w:rPr>
          <w:rFonts w:ascii="Times New Roman" w:hAnsi="Times New Roman" w:cs="Times New Roman"/>
          <w:sz w:val="12"/>
          <w:szCs w:val="12"/>
        </w:rPr>
        <w:t>в  том,  что  от  него (нее) «___» _________</w:t>
      </w:r>
      <w:r>
        <w:rPr>
          <w:rFonts w:ascii="Times New Roman" w:hAnsi="Times New Roman" w:cs="Times New Roman"/>
          <w:sz w:val="12"/>
          <w:szCs w:val="12"/>
        </w:rPr>
        <w:t xml:space="preserve">___ 20___ г. получены следующие </w:t>
      </w:r>
      <w:r w:rsidRPr="000B7312">
        <w:rPr>
          <w:rFonts w:ascii="Times New Roman"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891264" w:rsidRPr="00891264" w:rsidTr="00891264">
        <w:tc>
          <w:tcPr>
            <w:tcW w:w="603"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 п/п</w:t>
            </w:r>
          </w:p>
        </w:tc>
        <w:tc>
          <w:tcPr>
            <w:tcW w:w="4518"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Наименование документа</w:t>
            </w:r>
          </w:p>
        </w:tc>
        <w:tc>
          <w:tcPr>
            <w:tcW w:w="2608"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Количество листов</w:t>
            </w:r>
          </w:p>
        </w:tc>
      </w:tr>
      <w:tr w:rsidR="00891264" w:rsidRPr="00891264" w:rsidTr="00891264">
        <w:tc>
          <w:tcPr>
            <w:tcW w:w="603"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1</w:t>
            </w:r>
          </w:p>
        </w:tc>
        <w:tc>
          <w:tcPr>
            <w:tcW w:w="451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c>
          <w:tcPr>
            <w:tcW w:w="260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r>
      <w:tr w:rsidR="00891264" w:rsidRPr="00891264" w:rsidTr="00891264">
        <w:tc>
          <w:tcPr>
            <w:tcW w:w="603"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2</w:t>
            </w:r>
          </w:p>
        </w:tc>
        <w:tc>
          <w:tcPr>
            <w:tcW w:w="451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c>
          <w:tcPr>
            <w:tcW w:w="260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r>
      <w:tr w:rsidR="00891264" w:rsidRPr="00891264" w:rsidTr="00891264">
        <w:tc>
          <w:tcPr>
            <w:tcW w:w="603"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3</w:t>
            </w:r>
          </w:p>
        </w:tc>
        <w:tc>
          <w:tcPr>
            <w:tcW w:w="451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c>
          <w:tcPr>
            <w:tcW w:w="260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r>
      <w:tr w:rsidR="00891264" w:rsidRPr="00891264" w:rsidTr="00891264">
        <w:tc>
          <w:tcPr>
            <w:tcW w:w="603"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4</w:t>
            </w:r>
          </w:p>
        </w:tc>
        <w:tc>
          <w:tcPr>
            <w:tcW w:w="451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c>
          <w:tcPr>
            <w:tcW w:w="260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r>
      <w:tr w:rsidR="00891264" w:rsidRPr="00891264" w:rsidTr="00891264">
        <w:tc>
          <w:tcPr>
            <w:tcW w:w="603"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5</w:t>
            </w:r>
          </w:p>
        </w:tc>
        <w:tc>
          <w:tcPr>
            <w:tcW w:w="451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c>
          <w:tcPr>
            <w:tcW w:w="260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r>
      <w:tr w:rsidR="00891264" w:rsidRPr="00891264" w:rsidTr="00891264">
        <w:tc>
          <w:tcPr>
            <w:tcW w:w="603" w:type="dxa"/>
          </w:tcPr>
          <w:p w:rsidR="00891264" w:rsidRPr="00891264" w:rsidRDefault="00891264" w:rsidP="009139B1">
            <w:pPr>
              <w:pStyle w:val="ConsPlusNormal"/>
              <w:widowControl/>
              <w:ind w:firstLine="0"/>
              <w:jc w:val="center"/>
              <w:outlineLvl w:val="0"/>
              <w:rPr>
                <w:rFonts w:ascii="Times New Roman" w:hAnsi="Times New Roman" w:cs="Times New Roman"/>
                <w:sz w:val="12"/>
                <w:szCs w:val="12"/>
              </w:rPr>
            </w:pPr>
            <w:r w:rsidRPr="00891264">
              <w:rPr>
                <w:rFonts w:ascii="Times New Roman" w:hAnsi="Times New Roman" w:cs="Times New Roman"/>
                <w:sz w:val="12"/>
                <w:szCs w:val="12"/>
              </w:rPr>
              <w:t>6</w:t>
            </w:r>
          </w:p>
        </w:tc>
        <w:tc>
          <w:tcPr>
            <w:tcW w:w="451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c>
          <w:tcPr>
            <w:tcW w:w="2608" w:type="dxa"/>
          </w:tcPr>
          <w:p w:rsidR="00891264" w:rsidRPr="00891264" w:rsidRDefault="00891264" w:rsidP="009139B1">
            <w:pPr>
              <w:pStyle w:val="ConsPlusNormal"/>
              <w:widowControl/>
              <w:ind w:firstLine="0"/>
              <w:jc w:val="both"/>
              <w:outlineLvl w:val="0"/>
              <w:rPr>
                <w:rFonts w:ascii="Times New Roman" w:hAnsi="Times New Roman" w:cs="Times New Roman"/>
                <w:sz w:val="12"/>
                <w:szCs w:val="12"/>
              </w:rPr>
            </w:pPr>
          </w:p>
        </w:tc>
      </w:tr>
    </w:tbl>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Итого предоставленных документов: 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Документы  зарегистрированы под №</w:t>
      </w:r>
      <w:r>
        <w:rPr>
          <w:rFonts w:ascii="Times New Roman" w:hAnsi="Times New Roman" w:cs="Times New Roman"/>
          <w:sz w:val="12"/>
          <w:szCs w:val="12"/>
        </w:rPr>
        <w:t xml:space="preserve"> ____ от «___» _______ 20___ г.</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__________________________________                     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(должность, инициалы, фамилия                                  (подпись)</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должностн</w:t>
      </w:r>
      <w:r>
        <w:rPr>
          <w:rFonts w:ascii="Times New Roman" w:hAnsi="Times New Roman" w:cs="Times New Roman"/>
          <w:sz w:val="12"/>
          <w:szCs w:val="12"/>
        </w:rPr>
        <w:t>ого лица, принявшего документы)</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«___» _____</w:t>
      </w:r>
      <w:r>
        <w:rPr>
          <w:rFonts w:ascii="Times New Roman" w:hAnsi="Times New Roman" w:cs="Times New Roman"/>
          <w:sz w:val="12"/>
          <w:szCs w:val="12"/>
        </w:rPr>
        <w:t>________ 20___ г.</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Приложение № 7</w:t>
      </w:r>
    </w:p>
    <w:p w:rsidR="00891264" w:rsidRPr="00891264" w:rsidRDefault="00891264" w:rsidP="0089126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Бланк уполномоченного органа</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 xml:space="preserve"> Государственная инспекция строительного надзора Самарской области,</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 xml:space="preserve">________________  </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(указывается на</w:t>
      </w:r>
      <w:r>
        <w:rPr>
          <w:rFonts w:ascii="Times New Roman" w:hAnsi="Times New Roman" w:cs="Times New Roman"/>
          <w:sz w:val="12"/>
          <w:szCs w:val="12"/>
        </w:rPr>
        <w:t>звание органа регистрации прав)</w:t>
      </w:r>
    </w:p>
    <w:p w:rsidR="00891264" w:rsidRPr="00891264" w:rsidRDefault="00891264" w:rsidP="00891264">
      <w:pPr>
        <w:spacing w:after="0" w:line="240" w:lineRule="auto"/>
        <w:ind w:firstLine="284"/>
        <w:jc w:val="center"/>
        <w:rPr>
          <w:rFonts w:ascii="Times New Roman" w:hAnsi="Times New Roman" w:cs="Times New Roman"/>
          <w:sz w:val="12"/>
          <w:szCs w:val="12"/>
        </w:rPr>
      </w:pPr>
      <w:r w:rsidRPr="00891264">
        <w:rPr>
          <w:rFonts w:ascii="Times New Roman" w:hAnsi="Times New Roman" w:cs="Times New Roman"/>
          <w:sz w:val="12"/>
          <w:szCs w:val="12"/>
        </w:rPr>
        <w:t>УВЕДОМЛЕНИЕ</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 xml:space="preserve">Настоящим уведомляем Вас о том, что </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 xml:space="preserve">_______________________________________________________ </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(наименование админ</w:t>
      </w:r>
      <w:r>
        <w:rPr>
          <w:rFonts w:ascii="Times New Roman" w:hAnsi="Times New Roman" w:cs="Times New Roman"/>
          <w:sz w:val="12"/>
          <w:szCs w:val="12"/>
        </w:rPr>
        <w:t>истрации в творительном падеже)</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«___» ___________ 20__ г. была предоставлена муниципальная услуга</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_____________________________________________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 xml:space="preserve"> (наименование – для заявителя – юридического лица, фамилия, имя, отчество (если имеется) – для заявителя – физического лица в дательном падеже, </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_____________________________________________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для юридического лица указывается ИНН, ОГРН, юридический и почтовый адреса, для физического лица – адрес регистрации по месту жительства)</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в виде выдачи разрешения на строительство (выдачи разрешения на строительство взамен ранее выданного разрешения на строительство, которое было погашено, продлении срока действия разрешения на строительство, внесении изменений в разрешение на строительство) для строительства (реконструкции) объекта капитального строительства (объекта индивидуального жилищного строительства), осуществляемого на земельном  участке,  находящемся по адресу:</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__________________________________________________________________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 xml:space="preserve">                   (город, район, улица, но</w:t>
      </w:r>
      <w:r>
        <w:rPr>
          <w:rFonts w:ascii="Times New Roman" w:hAnsi="Times New Roman" w:cs="Times New Roman"/>
          <w:sz w:val="12"/>
          <w:szCs w:val="12"/>
        </w:rPr>
        <w:t>мер участка, кадастровый номер)</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Специалист _______________________</w:t>
      </w:r>
    </w:p>
    <w:p w:rsidR="00891264" w:rsidRPr="00891264" w:rsidRDefault="00891264" w:rsidP="00891264">
      <w:pPr>
        <w:spacing w:after="0" w:line="240" w:lineRule="auto"/>
        <w:ind w:firstLine="284"/>
        <w:jc w:val="both"/>
        <w:rPr>
          <w:rFonts w:ascii="Times New Roman" w:hAnsi="Times New Roman" w:cs="Times New Roman"/>
          <w:sz w:val="12"/>
          <w:szCs w:val="12"/>
        </w:rPr>
      </w:pP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Руководитель администрации                   ____________ __________________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(уполномоченное лицо)                              (подпись)    (фамилия, инициалы)</w:t>
      </w:r>
    </w:p>
    <w:p w:rsidR="00891264" w:rsidRPr="00891264" w:rsidRDefault="00891264" w:rsidP="0089126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М.П.</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 xml:space="preserve">                                                                      Приложение № 8</w:t>
      </w:r>
    </w:p>
    <w:p w:rsidR="00891264" w:rsidRPr="00891264" w:rsidRDefault="00891264" w:rsidP="0089126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Бланк уполномоченного органа</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______________________________________</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 xml:space="preserve">наименование и почтовый адрес </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получателя муниципальной услуги</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 xml:space="preserve"> (для юридических лиц) </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____________________________________</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 xml:space="preserve">ФИО, почтовый адрес получателя </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муниципальной услуги</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 xml:space="preserve">(для физических лиц)  </w:t>
      </w:r>
    </w:p>
    <w:p w:rsidR="00891264" w:rsidRPr="00891264" w:rsidRDefault="00891264" w:rsidP="00891264">
      <w:pPr>
        <w:spacing w:after="0" w:line="240" w:lineRule="auto"/>
        <w:ind w:firstLine="284"/>
        <w:jc w:val="center"/>
        <w:rPr>
          <w:rFonts w:ascii="Times New Roman" w:hAnsi="Times New Roman" w:cs="Times New Roman"/>
          <w:sz w:val="12"/>
          <w:szCs w:val="12"/>
        </w:rPr>
      </w:pPr>
      <w:r w:rsidRPr="00891264">
        <w:rPr>
          <w:rFonts w:ascii="Times New Roman" w:hAnsi="Times New Roman" w:cs="Times New Roman"/>
          <w:sz w:val="12"/>
          <w:szCs w:val="12"/>
        </w:rPr>
        <w:t>УВЕДОМЛЕНИЕ</w:t>
      </w:r>
    </w:p>
    <w:p w:rsidR="00891264" w:rsidRPr="00891264" w:rsidRDefault="00891264" w:rsidP="00891264">
      <w:pPr>
        <w:spacing w:after="0" w:line="240" w:lineRule="auto"/>
        <w:ind w:firstLine="284"/>
        <w:jc w:val="center"/>
        <w:rPr>
          <w:rFonts w:ascii="Times New Roman" w:hAnsi="Times New Roman" w:cs="Times New Roman"/>
          <w:sz w:val="12"/>
          <w:szCs w:val="12"/>
        </w:rPr>
      </w:pPr>
      <w:r w:rsidRPr="00891264">
        <w:rPr>
          <w:rFonts w:ascii="Times New Roman" w:hAnsi="Times New Roman" w:cs="Times New Roman"/>
          <w:sz w:val="12"/>
          <w:szCs w:val="12"/>
        </w:rPr>
        <w:lastRenderedPageBreak/>
        <w:t>об отказе в предоставлении муниципальной услуги</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Вам, _____________________________________________,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 xml:space="preserve">(наименование – для заявителя – юридического лица, </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фамилия, имя, отчество (если имеется) – для заявителя – физического лица)</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отказано в предоставлении муниципальной услуги (указывается вид под услуги, за которой обратился заявитель: в выдаче разрешения на строительство, продлении срока действия разрешения на строительство, внесении изменений в разрешение на строительство объекта капитального строительства) по следующему основанию (основаниям):</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 xml:space="preserve"> (основание или основания отказа в предо</w:t>
      </w:r>
      <w:r>
        <w:rPr>
          <w:rFonts w:ascii="Times New Roman" w:hAnsi="Times New Roman" w:cs="Times New Roman"/>
          <w:sz w:val="12"/>
          <w:szCs w:val="12"/>
        </w:rPr>
        <w:t>ставлении муниципальной услуги)</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Руководитель администрации                   ____________ __________________</w:t>
      </w:r>
    </w:p>
    <w:p w:rsidR="00891264" w:rsidRPr="00891264" w:rsidRDefault="00891264" w:rsidP="00891264">
      <w:pPr>
        <w:spacing w:after="0" w:line="240" w:lineRule="auto"/>
        <w:ind w:firstLine="284"/>
        <w:jc w:val="both"/>
        <w:rPr>
          <w:rFonts w:ascii="Times New Roman" w:hAnsi="Times New Roman" w:cs="Times New Roman"/>
          <w:sz w:val="12"/>
          <w:szCs w:val="12"/>
        </w:rPr>
      </w:pPr>
      <w:r w:rsidRPr="00891264">
        <w:rPr>
          <w:rFonts w:ascii="Times New Roman" w:hAnsi="Times New Roman" w:cs="Times New Roman"/>
          <w:sz w:val="12"/>
          <w:szCs w:val="12"/>
        </w:rPr>
        <w:t>(уполномоченное лицо)                              (подпись)    (фамилия, инициалы)</w:t>
      </w:r>
    </w:p>
    <w:p w:rsidR="00891264" w:rsidRPr="00891264" w:rsidRDefault="00891264" w:rsidP="0089126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t>М.П.</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ab/>
      </w:r>
      <w:r w:rsidRPr="00891264">
        <w:rPr>
          <w:rFonts w:ascii="Times New Roman" w:hAnsi="Times New Roman" w:cs="Times New Roman"/>
          <w:sz w:val="12"/>
          <w:szCs w:val="12"/>
        </w:rPr>
        <w:tab/>
        <w:t>Приложение № 9</w:t>
      </w:r>
    </w:p>
    <w:p w:rsidR="00891264" w:rsidRPr="00891264" w:rsidRDefault="00891264" w:rsidP="00891264">
      <w:pPr>
        <w:spacing w:after="0" w:line="240" w:lineRule="auto"/>
        <w:ind w:firstLine="284"/>
        <w:jc w:val="right"/>
        <w:rPr>
          <w:rFonts w:ascii="Times New Roman" w:hAnsi="Times New Roman" w:cs="Times New Roman"/>
          <w:sz w:val="12"/>
          <w:szCs w:val="12"/>
        </w:rPr>
      </w:pPr>
      <w:r w:rsidRPr="00891264">
        <w:rPr>
          <w:rFonts w:ascii="Times New Roman" w:hAnsi="Times New Roman" w:cs="Times New Roman"/>
          <w:sz w:val="12"/>
          <w:szCs w:val="12"/>
        </w:rPr>
        <w:tab/>
      </w:r>
      <w:r>
        <w:rPr>
          <w:rFonts w:ascii="Times New Roman" w:hAnsi="Times New Roman" w:cs="Times New Roman"/>
          <w:sz w:val="12"/>
          <w:szCs w:val="12"/>
        </w:rPr>
        <w:tab/>
        <w:t>к Административному регламенту</w:t>
      </w:r>
    </w:p>
    <w:p w:rsidR="000B7312" w:rsidRDefault="00891264" w:rsidP="00891264">
      <w:pPr>
        <w:spacing w:after="0" w:line="240" w:lineRule="auto"/>
        <w:ind w:firstLine="284"/>
        <w:jc w:val="center"/>
        <w:rPr>
          <w:rFonts w:ascii="Times New Roman" w:hAnsi="Times New Roman" w:cs="Times New Roman"/>
          <w:sz w:val="12"/>
          <w:szCs w:val="12"/>
        </w:rPr>
      </w:pPr>
      <w:r w:rsidRPr="00891264">
        <w:rPr>
          <w:rFonts w:ascii="Times New Roman" w:hAnsi="Times New Roman" w:cs="Times New Roman"/>
          <w:sz w:val="12"/>
          <w:szCs w:val="12"/>
        </w:rPr>
        <w:t>Форма регистра разрешений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586"/>
        <w:gridCol w:w="680"/>
        <w:gridCol w:w="680"/>
        <w:gridCol w:w="680"/>
        <w:gridCol w:w="597"/>
        <w:gridCol w:w="620"/>
        <w:gridCol w:w="577"/>
        <w:gridCol w:w="612"/>
        <w:gridCol w:w="599"/>
        <w:gridCol w:w="592"/>
        <w:gridCol w:w="620"/>
        <w:gridCol w:w="590"/>
      </w:tblGrid>
      <w:tr w:rsidR="00891264" w:rsidRPr="00891264" w:rsidTr="00891264">
        <w:tc>
          <w:tcPr>
            <w:tcW w:w="177"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 п/п</w:t>
            </w:r>
          </w:p>
        </w:tc>
        <w:tc>
          <w:tcPr>
            <w:tcW w:w="337" w:type="pct"/>
          </w:tcPr>
          <w:p w:rsidR="00891264" w:rsidRPr="00891264" w:rsidRDefault="00891264" w:rsidP="00891264">
            <w:pPr>
              <w:spacing w:after="0" w:line="240" w:lineRule="auto"/>
              <w:jc w:val="center"/>
              <w:rPr>
                <w:rFonts w:ascii="Times New Roman" w:hAnsi="Times New Roman"/>
                <w:sz w:val="12"/>
                <w:szCs w:val="12"/>
              </w:rPr>
            </w:pPr>
            <w:r>
              <w:rPr>
                <w:rFonts w:ascii="Times New Roman" w:hAnsi="Times New Roman"/>
                <w:sz w:val="12"/>
                <w:szCs w:val="12"/>
              </w:rPr>
              <w:t>Наимено</w:t>
            </w:r>
            <w:r w:rsidRPr="00891264">
              <w:rPr>
                <w:rFonts w:ascii="Times New Roman" w:hAnsi="Times New Roman"/>
                <w:sz w:val="12"/>
                <w:szCs w:val="12"/>
              </w:rPr>
              <w:t>вание</w:t>
            </w:r>
            <w:r>
              <w:rPr>
                <w:rFonts w:ascii="Times New Roman" w:hAnsi="Times New Roman"/>
                <w:sz w:val="12"/>
                <w:szCs w:val="12"/>
              </w:rPr>
              <w:t xml:space="preserve"> или Ф.И.О. заявителя – застрой</w:t>
            </w:r>
            <w:r w:rsidRPr="00891264">
              <w:rPr>
                <w:rFonts w:ascii="Times New Roman" w:hAnsi="Times New Roman"/>
                <w:sz w:val="12"/>
                <w:szCs w:val="12"/>
              </w:rPr>
              <w:t>щика</w:t>
            </w:r>
            <w:r>
              <w:rPr>
                <w:rFonts w:ascii="Times New Roman" w:hAnsi="Times New Roman"/>
                <w:sz w:val="12"/>
                <w:szCs w:val="12"/>
              </w:rPr>
              <w:t>, информа</w:t>
            </w:r>
            <w:r w:rsidRPr="00891264">
              <w:rPr>
                <w:rFonts w:ascii="Times New Roman" w:hAnsi="Times New Roman"/>
                <w:sz w:val="12"/>
                <w:szCs w:val="12"/>
              </w:rPr>
              <w:t>ция об измен</w:t>
            </w:r>
            <w:r>
              <w:rPr>
                <w:rFonts w:ascii="Times New Roman" w:hAnsi="Times New Roman"/>
                <w:sz w:val="12"/>
                <w:szCs w:val="12"/>
              </w:rPr>
              <w:t>ении застройщика, если застрой</w:t>
            </w:r>
            <w:r w:rsidRPr="00891264">
              <w:rPr>
                <w:rFonts w:ascii="Times New Roman" w:hAnsi="Times New Roman"/>
                <w:sz w:val="12"/>
                <w:szCs w:val="12"/>
              </w:rPr>
              <w:t xml:space="preserve">щик менялся </w:t>
            </w:r>
          </w:p>
        </w:tc>
        <w:tc>
          <w:tcPr>
            <w:tcW w:w="430"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 xml:space="preserve">ИНН, ОГРН застройщика – юридического лица; место жительства застройщика </w:t>
            </w:r>
            <w:r>
              <w:rPr>
                <w:rFonts w:ascii="Times New Roman" w:hAnsi="Times New Roman"/>
                <w:sz w:val="12"/>
                <w:szCs w:val="12"/>
              </w:rPr>
              <w:t>– физического лица (соответству</w:t>
            </w:r>
            <w:r w:rsidRPr="00891264">
              <w:rPr>
                <w:rFonts w:ascii="Times New Roman" w:hAnsi="Times New Roman"/>
                <w:sz w:val="12"/>
                <w:szCs w:val="12"/>
              </w:rPr>
              <w:t xml:space="preserve">ющая информация о </w:t>
            </w:r>
            <w:r>
              <w:rPr>
                <w:rFonts w:ascii="Times New Roman" w:hAnsi="Times New Roman"/>
                <w:sz w:val="12"/>
                <w:szCs w:val="12"/>
              </w:rPr>
              <w:t>новом застройщике, если застрой</w:t>
            </w:r>
            <w:r w:rsidRPr="00891264">
              <w:rPr>
                <w:rFonts w:ascii="Times New Roman" w:hAnsi="Times New Roman"/>
                <w:sz w:val="12"/>
                <w:szCs w:val="12"/>
              </w:rPr>
              <w:t xml:space="preserve">щик менялся) </w:t>
            </w:r>
          </w:p>
        </w:tc>
        <w:tc>
          <w:tcPr>
            <w:tcW w:w="286" w:type="pct"/>
          </w:tcPr>
          <w:p w:rsidR="00891264" w:rsidRPr="00891264" w:rsidRDefault="00891264" w:rsidP="00891264">
            <w:pPr>
              <w:spacing w:after="0" w:line="240" w:lineRule="auto"/>
              <w:jc w:val="center"/>
              <w:rPr>
                <w:rFonts w:ascii="Times New Roman" w:hAnsi="Times New Roman"/>
                <w:sz w:val="12"/>
                <w:szCs w:val="12"/>
              </w:rPr>
            </w:pPr>
            <w:r>
              <w:rPr>
                <w:rFonts w:ascii="Times New Roman" w:hAnsi="Times New Roman"/>
                <w:sz w:val="12"/>
                <w:szCs w:val="12"/>
              </w:rPr>
              <w:t>Конта</w:t>
            </w:r>
            <w:r w:rsidRPr="00891264">
              <w:rPr>
                <w:rFonts w:ascii="Times New Roman" w:hAnsi="Times New Roman"/>
                <w:sz w:val="12"/>
                <w:szCs w:val="12"/>
              </w:rPr>
              <w:t>ктный телефон з</w:t>
            </w:r>
            <w:r>
              <w:rPr>
                <w:rFonts w:ascii="Times New Roman" w:hAnsi="Times New Roman"/>
                <w:sz w:val="12"/>
                <w:szCs w:val="12"/>
              </w:rPr>
              <w:t>а</w:t>
            </w:r>
            <w:r w:rsidRPr="00891264">
              <w:rPr>
                <w:rFonts w:ascii="Times New Roman" w:hAnsi="Times New Roman"/>
                <w:sz w:val="12"/>
                <w:szCs w:val="12"/>
              </w:rPr>
              <w:t>стро</w:t>
            </w:r>
            <w:r>
              <w:rPr>
                <w:rFonts w:ascii="Times New Roman" w:hAnsi="Times New Roman"/>
                <w:sz w:val="12"/>
                <w:szCs w:val="12"/>
              </w:rPr>
              <w:t>йщика (соответствующая инфор</w:t>
            </w:r>
            <w:r w:rsidRPr="00891264">
              <w:rPr>
                <w:rFonts w:ascii="Times New Roman" w:hAnsi="Times New Roman"/>
                <w:sz w:val="12"/>
                <w:szCs w:val="12"/>
              </w:rPr>
              <w:t>мация о н</w:t>
            </w:r>
            <w:r>
              <w:rPr>
                <w:rFonts w:ascii="Times New Roman" w:hAnsi="Times New Roman"/>
                <w:sz w:val="12"/>
                <w:szCs w:val="12"/>
              </w:rPr>
              <w:t>овом застройщике, если застрой</w:t>
            </w:r>
            <w:r w:rsidRPr="00891264">
              <w:rPr>
                <w:rFonts w:ascii="Times New Roman" w:hAnsi="Times New Roman"/>
                <w:sz w:val="12"/>
                <w:szCs w:val="12"/>
              </w:rPr>
              <w:t>щик менялся)</w:t>
            </w:r>
          </w:p>
        </w:tc>
        <w:tc>
          <w:tcPr>
            <w:tcW w:w="287" w:type="pct"/>
          </w:tcPr>
          <w:p w:rsidR="00891264" w:rsidRPr="00891264" w:rsidRDefault="00891264" w:rsidP="00891264">
            <w:pPr>
              <w:spacing w:after="0" w:line="240" w:lineRule="auto"/>
              <w:jc w:val="center"/>
              <w:rPr>
                <w:rFonts w:ascii="Times New Roman" w:hAnsi="Times New Roman"/>
                <w:sz w:val="12"/>
                <w:szCs w:val="12"/>
              </w:rPr>
            </w:pPr>
            <w:r>
              <w:rPr>
                <w:rFonts w:ascii="Times New Roman" w:hAnsi="Times New Roman"/>
                <w:sz w:val="12"/>
                <w:szCs w:val="12"/>
              </w:rPr>
              <w:t>Электронный адрес застрой</w:t>
            </w:r>
            <w:r w:rsidRPr="00891264">
              <w:rPr>
                <w:rFonts w:ascii="Times New Roman" w:hAnsi="Times New Roman"/>
                <w:sz w:val="12"/>
                <w:szCs w:val="12"/>
              </w:rPr>
              <w:t>щика</w:t>
            </w:r>
          </w:p>
          <w:p w:rsidR="00891264" w:rsidRPr="00891264" w:rsidRDefault="00891264" w:rsidP="00891264">
            <w:pPr>
              <w:spacing w:after="0" w:line="240" w:lineRule="auto"/>
              <w:jc w:val="center"/>
              <w:rPr>
                <w:rFonts w:ascii="Times New Roman" w:hAnsi="Times New Roman"/>
                <w:sz w:val="12"/>
                <w:szCs w:val="12"/>
              </w:rPr>
            </w:pPr>
            <w:r>
              <w:rPr>
                <w:rFonts w:ascii="Times New Roman" w:hAnsi="Times New Roman"/>
                <w:sz w:val="12"/>
                <w:szCs w:val="12"/>
              </w:rPr>
              <w:t>(соответствующая инфо</w:t>
            </w:r>
            <w:r w:rsidRPr="00891264">
              <w:rPr>
                <w:rFonts w:ascii="Times New Roman" w:hAnsi="Times New Roman"/>
                <w:sz w:val="12"/>
                <w:szCs w:val="12"/>
              </w:rPr>
              <w:t>рмация о н</w:t>
            </w:r>
            <w:r>
              <w:rPr>
                <w:rFonts w:ascii="Times New Roman" w:hAnsi="Times New Roman"/>
                <w:sz w:val="12"/>
                <w:szCs w:val="12"/>
              </w:rPr>
              <w:t>овом застройщике, если застрой</w:t>
            </w:r>
            <w:r w:rsidRPr="00891264">
              <w:rPr>
                <w:rFonts w:ascii="Times New Roman" w:hAnsi="Times New Roman"/>
                <w:sz w:val="12"/>
                <w:szCs w:val="12"/>
              </w:rPr>
              <w:t>щик менялся)</w:t>
            </w:r>
          </w:p>
        </w:tc>
        <w:tc>
          <w:tcPr>
            <w:tcW w:w="429"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 xml:space="preserve">Наименование (согласно проектной документации) и строительный адрес объекта капитального строительства </w:t>
            </w:r>
          </w:p>
        </w:tc>
        <w:tc>
          <w:tcPr>
            <w:tcW w:w="430"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Дата регистрации з</w:t>
            </w:r>
            <w:r>
              <w:rPr>
                <w:rFonts w:ascii="Times New Roman" w:hAnsi="Times New Roman"/>
                <w:sz w:val="12"/>
                <w:szCs w:val="12"/>
              </w:rPr>
              <w:t>аявления заявителя о предоставл</w:t>
            </w:r>
            <w:r w:rsidRPr="00891264">
              <w:rPr>
                <w:rFonts w:ascii="Times New Roman" w:hAnsi="Times New Roman"/>
                <w:sz w:val="12"/>
                <w:szCs w:val="12"/>
              </w:rPr>
              <w:t>ении услуги</w:t>
            </w:r>
          </w:p>
        </w:tc>
        <w:tc>
          <w:tcPr>
            <w:tcW w:w="430"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Номер и дата разрешения на строительство</w:t>
            </w:r>
          </w:p>
        </w:tc>
        <w:tc>
          <w:tcPr>
            <w:tcW w:w="479"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Вид строительных работ (строительство или реконструкция)</w:t>
            </w:r>
          </w:p>
        </w:tc>
        <w:tc>
          <w:tcPr>
            <w:tcW w:w="442"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Параметры объекта капитального строительства:</w:t>
            </w:r>
          </w:p>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 xml:space="preserve">площадь объекта, количество этажей, протяжённость (для линейного объекта)  </w:t>
            </w:r>
          </w:p>
        </w:tc>
        <w:tc>
          <w:tcPr>
            <w:tcW w:w="414"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 xml:space="preserve">Срок действия разрешения на строительство, в том числе с учетом продления срока действия разрешения (если он продлевался) </w:t>
            </w:r>
          </w:p>
        </w:tc>
        <w:tc>
          <w:tcPr>
            <w:tcW w:w="477" w:type="pct"/>
          </w:tcPr>
          <w:p w:rsidR="00891264" w:rsidRPr="00891264" w:rsidRDefault="00891264" w:rsidP="00891264">
            <w:pPr>
              <w:spacing w:after="0" w:line="240" w:lineRule="auto"/>
              <w:jc w:val="center"/>
              <w:rPr>
                <w:rFonts w:ascii="Times New Roman" w:hAnsi="Times New Roman"/>
                <w:sz w:val="12"/>
                <w:szCs w:val="12"/>
              </w:rPr>
            </w:pPr>
            <w:r w:rsidRPr="00891264">
              <w:rPr>
                <w:rFonts w:ascii="Times New Roman" w:hAnsi="Times New Roman"/>
                <w:sz w:val="12"/>
                <w:szCs w:val="12"/>
              </w:rPr>
              <w:t>Сведения о досрочном прекращении действия разрешения на строительство, если при предоставлении услуги в части выдачи разрешения на строительство прекращается ранее выданное тому же заявителю разрешение на строительство</w:t>
            </w:r>
          </w:p>
        </w:tc>
        <w:tc>
          <w:tcPr>
            <w:tcW w:w="382" w:type="pct"/>
          </w:tcPr>
          <w:p w:rsidR="00891264" w:rsidRPr="00891264" w:rsidRDefault="00891264" w:rsidP="00891264">
            <w:pPr>
              <w:autoSpaceDE w:val="0"/>
              <w:autoSpaceDN w:val="0"/>
              <w:adjustRightInd w:val="0"/>
              <w:spacing w:after="0" w:line="240" w:lineRule="auto"/>
              <w:jc w:val="center"/>
              <w:rPr>
                <w:rFonts w:ascii="Times New Roman" w:hAnsi="Times New Roman"/>
                <w:sz w:val="12"/>
                <w:szCs w:val="12"/>
              </w:rPr>
            </w:pPr>
            <w:r w:rsidRPr="00891264">
              <w:rPr>
                <w:rFonts w:ascii="Times New Roman" w:hAnsi="Times New Roman"/>
                <w:sz w:val="12"/>
                <w:szCs w:val="12"/>
              </w:rPr>
              <w:t>Отметка о выдаче разреше</w:t>
            </w:r>
            <w:r>
              <w:rPr>
                <w:rFonts w:ascii="Times New Roman" w:hAnsi="Times New Roman"/>
                <w:sz w:val="12"/>
                <w:szCs w:val="12"/>
              </w:rPr>
              <w:t>ния о вводе объекта в эксплуата</w:t>
            </w:r>
            <w:r w:rsidRPr="00891264">
              <w:rPr>
                <w:rFonts w:ascii="Times New Roman" w:hAnsi="Times New Roman"/>
                <w:sz w:val="12"/>
                <w:szCs w:val="12"/>
              </w:rPr>
              <w:t>цию: номер и дата разрешения на ввод</w:t>
            </w:r>
            <w:r>
              <w:rPr>
                <w:rFonts w:ascii="Times New Roman" w:hAnsi="Times New Roman"/>
                <w:sz w:val="12"/>
                <w:szCs w:val="12"/>
              </w:rPr>
              <w:t xml:space="preserve"> в эксплуата</w:t>
            </w:r>
            <w:r w:rsidRPr="00891264">
              <w:rPr>
                <w:rFonts w:ascii="Times New Roman" w:hAnsi="Times New Roman"/>
                <w:sz w:val="12"/>
                <w:szCs w:val="12"/>
              </w:rPr>
              <w:t>цию</w:t>
            </w:r>
          </w:p>
          <w:p w:rsidR="00891264" w:rsidRPr="00891264" w:rsidRDefault="00891264" w:rsidP="00891264">
            <w:pPr>
              <w:spacing w:after="0" w:line="240" w:lineRule="auto"/>
              <w:jc w:val="center"/>
              <w:rPr>
                <w:rFonts w:ascii="Times New Roman" w:hAnsi="Times New Roman"/>
                <w:sz w:val="12"/>
                <w:szCs w:val="12"/>
              </w:rPr>
            </w:pPr>
          </w:p>
        </w:tc>
      </w:tr>
      <w:tr w:rsidR="00891264" w:rsidRPr="00891264" w:rsidTr="00891264">
        <w:tc>
          <w:tcPr>
            <w:tcW w:w="177" w:type="pct"/>
          </w:tcPr>
          <w:p w:rsidR="00891264" w:rsidRPr="00891264" w:rsidRDefault="00891264" w:rsidP="00891264">
            <w:pPr>
              <w:spacing w:after="0" w:line="240" w:lineRule="auto"/>
              <w:jc w:val="center"/>
              <w:rPr>
                <w:rFonts w:ascii="Times New Roman" w:hAnsi="Times New Roman"/>
                <w:sz w:val="12"/>
                <w:szCs w:val="12"/>
              </w:rPr>
            </w:pPr>
          </w:p>
        </w:tc>
        <w:tc>
          <w:tcPr>
            <w:tcW w:w="337" w:type="pct"/>
          </w:tcPr>
          <w:p w:rsidR="00891264" w:rsidRPr="00891264" w:rsidRDefault="00891264" w:rsidP="00891264">
            <w:pPr>
              <w:spacing w:after="0" w:line="240" w:lineRule="auto"/>
              <w:jc w:val="center"/>
              <w:rPr>
                <w:rFonts w:ascii="Times New Roman" w:hAnsi="Times New Roman"/>
                <w:sz w:val="12"/>
                <w:szCs w:val="12"/>
              </w:rPr>
            </w:pPr>
          </w:p>
        </w:tc>
        <w:tc>
          <w:tcPr>
            <w:tcW w:w="430" w:type="pct"/>
          </w:tcPr>
          <w:p w:rsidR="00891264" w:rsidRPr="00891264" w:rsidRDefault="00891264" w:rsidP="00891264">
            <w:pPr>
              <w:spacing w:after="0" w:line="240" w:lineRule="auto"/>
              <w:jc w:val="center"/>
              <w:rPr>
                <w:rFonts w:ascii="Times New Roman" w:hAnsi="Times New Roman"/>
                <w:sz w:val="12"/>
                <w:szCs w:val="12"/>
              </w:rPr>
            </w:pPr>
          </w:p>
        </w:tc>
        <w:tc>
          <w:tcPr>
            <w:tcW w:w="286" w:type="pct"/>
          </w:tcPr>
          <w:p w:rsidR="00891264" w:rsidRPr="00891264" w:rsidRDefault="00891264" w:rsidP="00891264">
            <w:pPr>
              <w:spacing w:after="0" w:line="240" w:lineRule="auto"/>
              <w:jc w:val="center"/>
              <w:rPr>
                <w:rFonts w:ascii="Times New Roman" w:hAnsi="Times New Roman"/>
                <w:sz w:val="12"/>
                <w:szCs w:val="12"/>
              </w:rPr>
            </w:pPr>
          </w:p>
        </w:tc>
        <w:tc>
          <w:tcPr>
            <w:tcW w:w="287" w:type="pct"/>
          </w:tcPr>
          <w:p w:rsidR="00891264" w:rsidRPr="00891264" w:rsidRDefault="00891264" w:rsidP="00891264">
            <w:pPr>
              <w:spacing w:after="0" w:line="240" w:lineRule="auto"/>
              <w:jc w:val="center"/>
              <w:rPr>
                <w:rFonts w:ascii="Times New Roman" w:hAnsi="Times New Roman"/>
                <w:sz w:val="12"/>
                <w:szCs w:val="12"/>
              </w:rPr>
            </w:pPr>
          </w:p>
        </w:tc>
        <w:tc>
          <w:tcPr>
            <w:tcW w:w="429" w:type="pct"/>
          </w:tcPr>
          <w:p w:rsidR="00891264" w:rsidRPr="00891264" w:rsidRDefault="00891264" w:rsidP="00891264">
            <w:pPr>
              <w:spacing w:after="0" w:line="240" w:lineRule="auto"/>
              <w:jc w:val="center"/>
              <w:rPr>
                <w:rFonts w:ascii="Times New Roman" w:hAnsi="Times New Roman"/>
                <w:sz w:val="12"/>
                <w:szCs w:val="12"/>
              </w:rPr>
            </w:pPr>
          </w:p>
        </w:tc>
        <w:tc>
          <w:tcPr>
            <w:tcW w:w="430" w:type="pct"/>
          </w:tcPr>
          <w:p w:rsidR="00891264" w:rsidRPr="00891264" w:rsidRDefault="00891264" w:rsidP="00891264">
            <w:pPr>
              <w:spacing w:after="0" w:line="240" w:lineRule="auto"/>
              <w:jc w:val="center"/>
              <w:rPr>
                <w:rFonts w:ascii="Times New Roman" w:hAnsi="Times New Roman"/>
                <w:sz w:val="12"/>
                <w:szCs w:val="12"/>
              </w:rPr>
            </w:pPr>
          </w:p>
        </w:tc>
        <w:tc>
          <w:tcPr>
            <w:tcW w:w="430" w:type="pct"/>
          </w:tcPr>
          <w:p w:rsidR="00891264" w:rsidRPr="00891264" w:rsidRDefault="00891264" w:rsidP="00891264">
            <w:pPr>
              <w:spacing w:after="0" w:line="240" w:lineRule="auto"/>
              <w:jc w:val="center"/>
              <w:rPr>
                <w:rFonts w:ascii="Times New Roman" w:hAnsi="Times New Roman"/>
                <w:sz w:val="12"/>
                <w:szCs w:val="12"/>
              </w:rPr>
            </w:pPr>
          </w:p>
        </w:tc>
        <w:tc>
          <w:tcPr>
            <w:tcW w:w="479" w:type="pct"/>
          </w:tcPr>
          <w:p w:rsidR="00891264" w:rsidRPr="00891264" w:rsidRDefault="00891264" w:rsidP="00891264">
            <w:pPr>
              <w:spacing w:after="0" w:line="240" w:lineRule="auto"/>
              <w:jc w:val="center"/>
              <w:rPr>
                <w:rFonts w:ascii="Times New Roman" w:hAnsi="Times New Roman"/>
                <w:sz w:val="12"/>
                <w:szCs w:val="12"/>
              </w:rPr>
            </w:pPr>
          </w:p>
        </w:tc>
        <w:tc>
          <w:tcPr>
            <w:tcW w:w="442" w:type="pct"/>
          </w:tcPr>
          <w:p w:rsidR="00891264" w:rsidRPr="00891264" w:rsidRDefault="00891264" w:rsidP="00891264">
            <w:pPr>
              <w:spacing w:after="0" w:line="240" w:lineRule="auto"/>
              <w:jc w:val="center"/>
              <w:rPr>
                <w:rFonts w:ascii="Times New Roman" w:hAnsi="Times New Roman"/>
                <w:sz w:val="12"/>
                <w:szCs w:val="12"/>
              </w:rPr>
            </w:pPr>
          </w:p>
        </w:tc>
        <w:tc>
          <w:tcPr>
            <w:tcW w:w="414" w:type="pct"/>
          </w:tcPr>
          <w:p w:rsidR="00891264" w:rsidRPr="00891264" w:rsidRDefault="00891264" w:rsidP="00891264">
            <w:pPr>
              <w:spacing w:after="0" w:line="240" w:lineRule="auto"/>
              <w:jc w:val="center"/>
              <w:rPr>
                <w:rFonts w:ascii="Times New Roman" w:hAnsi="Times New Roman"/>
                <w:sz w:val="12"/>
                <w:szCs w:val="12"/>
              </w:rPr>
            </w:pPr>
          </w:p>
        </w:tc>
        <w:tc>
          <w:tcPr>
            <w:tcW w:w="477" w:type="pct"/>
          </w:tcPr>
          <w:p w:rsidR="00891264" w:rsidRPr="00891264" w:rsidRDefault="00891264" w:rsidP="00891264">
            <w:pPr>
              <w:spacing w:after="0" w:line="240" w:lineRule="auto"/>
              <w:jc w:val="center"/>
              <w:rPr>
                <w:rFonts w:ascii="Times New Roman" w:hAnsi="Times New Roman"/>
                <w:sz w:val="12"/>
                <w:szCs w:val="12"/>
              </w:rPr>
            </w:pPr>
          </w:p>
        </w:tc>
        <w:tc>
          <w:tcPr>
            <w:tcW w:w="382" w:type="pct"/>
          </w:tcPr>
          <w:p w:rsidR="00891264" w:rsidRPr="00891264" w:rsidRDefault="00891264" w:rsidP="00891264">
            <w:pPr>
              <w:spacing w:after="0" w:line="240" w:lineRule="auto"/>
              <w:jc w:val="center"/>
              <w:rPr>
                <w:rFonts w:ascii="Times New Roman" w:hAnsi="Times New Roman"/>
                <w:sz w:val="12"/>
                <w:szCs w:val="12"/>
              </w:rPr>
            </w:pPr>
          </w:p>
        </w:tc>
      </w:tr>
      <w:tr w:rsidR="00891264" w:rsidRPr="00891264" w:rsidTr="00891264">
        <w:tc>
          <w:tcPr>
            <w:tcW w:w="177" w:type="pct"/>
          </w:tcPr>
          <w:p w:rsidR="00891264" w:rsidRPr="00891264" w:rsidRDefault="00891264" w:rsidP="00891264">
            <w:pPr>
              <w:spacing w:after="0" w:line="240" w:lineRule="auto"/>
              <w:jc w:val="center"/>
              <w:rPr>
                <w:rFonts w:ascii="Times New Roman" w:hAnsi="Times New Roman"/>
                <w:sz w:val="12"/>
                <w:szCs w:val="12"/>
              </w:rPr>
            </w:pPr>
          </w:p>
        </w:tc>
        <w:tc>
          <w:tcPr>
            <w:tcW w:w="337" w:type="pct"/>
          </w:tcPr>
          <w:p w:rsidR="00891264" w:rsidRPr="00891264" w:rsidRDefault="00891264" w:rsidP="00891264">
            <w:pPr>
              <w:spacing w:after="0" w:line="240" w:lineRule="auto"/>
              <w:jc w:val="center"/>
              <w:rPr>
                <w:rFonts w:ascii="Times New Roman" w:hAnsi="Times New Roman"/>
                <w:sz w:val="12"/>
                <w:szCs w:val="12"/>
              </w:rPr>
            </w:pPr>
          </w:p>
        </w:tc>
        <w:tc>
          <w:tcPr>
            <w:tcW w:w="430" w:type="pct"/>
          </w:tcPr>
          <w:p w:rsidR="00891264" w:rsidRPr="00891264" w:rsidRDefault="00891264" w:rsidP="00891264">
            <w:pPr>
              <w:spacing w:after="0" w:line="240" w:lineRule="auto"/>
              <w:jc w:val="center"/>
              <w:rPr>
                <w:rFonts w:ascii="Times New Roman" w:hAnsi="Times New Roman"/>
                <w:sz w:val="12"/>
                <w:szCs w:val="12"/>
              </w:rPr>
            </w:pPr>
          </w:p>
        </w:tc>
        <w:tc>
          <w:tcPr>
            <w:tcW w:w="286" w:type="pct"/>
          </w:tcPr>
          <w:p w:rsidR="00891264" w:rsidRPr="00891264" w:rsidRDefault="00891264" w:rsidP="00891264">
            <w:pPr>
              <w:spacing w:after="0" w:line="240" w:lineRule="auto"/>
              <w:jc w:val="center"/>
              <w:rPr>
                <w:rFonts w:ascii="Times New Roman" w:hAnsi="Times New Roman"/>
                <w:sz w:val="12"/>
                <w:szCs w:val="12"/>
              </w:rPr>
            </w:pPr>
          </w:p>
        </w:tc>
        <w:tc>
          <w:tcPr>
            <w:tcW w:w="287" w:type="pct"/>
          </w:tcPr>
          <w:p w:rsidR="00891264" w:rsidRPr="00891264" w:rsidRDefault="00891264" w:rsidP="00891264">
            <w:pPr>
              <w:spacing w:after="0" w:line="240" w:lineRule="auto"/>
              <w:jc w:val="center"/>
              <w:rPr>
                <w:rFonts w:ascii="Times New Roman" w:hAnsi="Times New Roman"/>
                <w:sz w:val="12"/>
                <w:szCs w:val="12"/>
              </w:rPr>
            </w:pPr>
          </w:p>
        </w:tc>
        <w:tc>
          <w:tcPr>
            <w:tcW w:w="429" w:type="pct"/>
          </w:tcPr>
          <w:p w:rsidR="00891264" w:rsidRPr="00891264" w:rsidRDefault="00891264" w:rsidP="00891264">
            <w:pPr>
              <w:spacing w:after="0" w:line="240" w:lineRule="auto"/>
              <w:jc w:val="center"/>
              <w:rPr>
                <w:rFonts w:ascii="Times New Roman" w:hAnsi="Times New Roman"/>
                <w:sz w:val="12"/>
                <w:szCs w:val="12"/>
              </w:rPr>
            </w:pPr>
          </w:p>
        </w:tc>
        <w:tc>
          <w:tcPr>
            <w:tcW w:w="430" w:type="pct"/>
          </w:tcPr>
          <w:p w:rsidR="00891264" w:rsidRPr="00891264" w:rsidRDefault="00891264" w:rsidP="00891264">
            <w:pPr>
              <w:spacing w:after="0" w:line="240" w:lineRule="auto"/>
              <w:jc w:val="center"/>
              <w:rPr>
                <w:rFonts w:ascii="Times New Roman" w:hAnsi="Times New Roman"/>
                <w:sz w:val="12"/>
                <w:szCs w:val="12"/>
              </w:rPr>
            </w:pPr>
          </w:p>
        </w:tc>
        <w:tc>
          <w:tcPr>
            <w:tcW w:w="430" w:type="pct"/>
          </w:tcPr>
          <w:p w:rsidR="00891264" w:rsidRPr="00891264" w:rsidRDefault="00891264" w:rsidP="00891264">
            <w:pPr>
              <w:spacing w:after="0" w:line="240" w:lineRule="auto"/>
              <w:jc w:val="center"/>
              <w:rPr>
                <w:rFonts w:ascii="Times New Roman" w:hAnsi="Times New Roman"/>
                <w:sz w:val="12"/>
                <w:szCs w:val="12"/>
              </w:rPr>
            </w:pPr>
          </w:p>
        </w:tc>
        <w:tc>
          <w:tcPr>
            <w:tcW w:w="479" w:type="pct"/>
          </w:tcPr>
          <w:p w:rsidR="00891264" w:rsidRPr="00891264" w:rsidRDefault="00891264" w:rsidP="00891264">
            <w:pPr>
              <w:spacing w:after="0" w:line="240" w:lineRule="auto"/>
              <w:jc w:val="center"/>
              <w:rPr>
                <w:rFonts w:ascii="Times New Roman" w:hAnsi="Times New Roman"/>
                <w:sz w:val="12"/>
                <w:szCs w:val="12"/>
              </w:rPr>
            </w:pPr>
          </w:p>
        </w:tc>
        <w:tc>
          <w:tcPr>
            <w:tcW w:w="442" w:type="pct"/>
          </w:tcPr>
          <w:p w:rsidR="00891264" w:rsidRPr="00891264" w:rsidRDefault="00891264" w:rsidP="00891264">
            <w:pPr>
              <w:spacing w:after="0" w:line="240" w:lineRule="auto"/>
              <w:jc w:val="center"/>
              <w:rPr>
                <w:rFonts w:ascii="Times New Roman" w:hAnsi="Times New Roman"/>
                <w:sz w:val="12"/>
                <w:szCs w:val="12"/>
              </w:rPr>
            </w:pPr>
          </w:p>
        </w:tc>
        <w:tc>
          <w:tcPr>
            <w:tcW w:w="414" w:type="pct"/>
          </w:tcPr>
          <w:p w:rsidR="00891264" w:rsidRPr="00891264" w:rsidRDefault="00891264" w:rsidP="00891264">
            <w:pPr>
              <w:spacing w:after="0" w:line="240" w:lineRule="auto"/>
              <w:jc w:val="center"/>
              <w:rPr>
                <w:rFonts w:ascii="Times New Roman" w:hAnsi="Times New Roman"/>
                <w:sz w:val="12"/>
                <w:szCs w:val="12"/>
              </w:rPr>
            </w:pPr>
          </w:p>
        </w:tc>
        <w:tc>
          <w:tcPr>
            <w:tcW w:w="477" w:type="pct"/>
          </w:tcPr>
          <w:p w:rsidR="00891264" w:rsidRPr="00891264" w:rsidRDefault="00891264" w:rsidP="00891264">
            <w:pPr>
              <w:spacing w:after="0" w:line="240" w:lineRule="auto"/>
              <w:jc w:val="center"/>
              <w:rPr>
                <w:rFonts w:ascii="Times New Roman" w:hAnsi="Times New Roman"/>
                <w:sz w:val="12"/>
                <w:szCs w:val="12"/>
              </w:rPr>
            </w:pPr>
          </w:p>
        </w:tc>
        <w:tc>
          <w:tcPr>
            <w:tcW w:w="382" w:type="pct"/>
          </w:tcPr>
          <w:p w:rsidR="00891264" w:rsidRPr="00891264" w:rsidRDefault="00891264" w:rsidP="00891264">
            <w:pPr>
              <w:spacing w:after="0" w:line="240" w:lineRule="auto"/>
              <w:jc w:val="center"/>
              <w:rPr>
                <w:rFonts w:ascii="Times New Roman" w:hAnsi="Times New Roman"/>
                <w:sz w:val="12"/>
                <w:szCs w:val="12"/>
              </w:rPr>
            </w:pPr>
          </w:p>
        </w:tc>
      </w:tr>
    </w:tbl>
    <w:p w:rsidR="00891264" w:rsidRDefault="00891264" w:rsidP="00891264">
      <w:pPr>
        <w:spacing w:after="0" w:line="240" w:lineRule="auto"/>
        <w:ind w:firstLine="284"/>
        <w:jc w:val="center"/>
        <w:rPr>
          <w:rFonts w:ascii="Times New Roman" w:hAnsi="Times New Roman" w:cs="Times New Roman"/>
          <w:sz w:val="12"/>
          <w:szCs w:val="12"/>
        </w:rPr>
      </w:pPr>
    </w:p>
    <w:p w:rsidR="009139B1" w:rsidRPr="009139B1" w:rsidRDefault="009139B1" w:rsidP="009139B1">
      <w:pPr>
        <w:spacing w:after="0" w:line="240" w:lineRule="auto"/>
        <w:ind w:firstLine="284"/>
        <w:jc w:val="center"/>
        <w:rPr>
          <w:rFonts w:ascii="Times New Roman" w:hAnsi="Times New Roman" w:cs="Times New Roman"/>
          <w:sz w:val="12"/>
          <w:szCs w:val="12"/>
        </w:rPr>
      </w:pPr>
      <w:r w:rsidRPr="009139B1">
        <w:rPr>
          <w:rFonts w:ascii="Times New Roman" w:hAnsi="Times New Roman" w:cs="Times New Roman"/>
          <w:sz w:val="12"/>
          <w:szCs w:val="12"/>
        </w:rPr>
        <w:t>Администрация</w:t>
      </w:r>
    </w:p>
    <w:p w:rsidR="009139B1" w:rsidRPr="009139B1" w:rsidRDefault="009139B1" w:rsidP="009139B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9139B1">
        <w:rPr>
          <w:rFonts w:ascii="Times New Roman" w:hAnsi="Times New Roman" w:cs="Times New Roman"/>
          <w:sz w:val="12"/>
          <w:szCs w:val="12"/>
        </w:rPr>
        <w:t>Сергиевский</w:t>
      </w:r>
    </w:p>
    <w:p w:rsidR="009139B1" w:rsidRPr="009139B1" w:rsidRDefault="009139B1" w:rsidP="009139B1">
      <w:pPr>
        <w:spacing w:after="0" w:line="240" w:lineRule="auto"/>
        <w:ind w:firstLine="284"/>
        <w:jc w:val="center"/>
        <w:rPr>
          <w:rFonts w:ascii="Times New Roman" w:hAnsi="Times New Roman" w:cs="Times New Roman"/>
          <w:sz w:val="12"/>
          <w:szCs w:val="12"/>
        </w:rPr>
      </w:pPr>
      <w:r w:rsidRPr="009139B1">
        <w:rPr>
          <w:rFonts w:ascii="Times New Roman" w:hAnsi="Times New Roman" w:cs="Times New Roman"/>
          <w:sz w:val="12"/>
          <w:szCs w:val="12"/>
        </w:rPr>
        <w:t>Самарской области</w:t>
      </w:r>
    </w:p>
    <w:p w:rsidR="009139B1" w:rsidRPr="009139B1" w:rsidRDefault="009139B1" w:rsidP="009139B1">
      <w:pPr>
        <w:spacing w:after="0" w:line="240" w:lineRule="auto"/>
        <w:ind w:firstLine="284"/>
        <w:jc w:val="center"/>
        <w:rPr>
          <w:rFonts w:ascii="Times New Roman" w:hAnsi="Times New Roman" w:cs="Times New Roman"/>
          <w:sz w:val="12"/>
          <w:szCs w:val="12"/>
        </w:rPr>
      </w:pPr>
      <w:r w:rsidRPr="009139B1">
        <w:rPr>
          <w:rFonts w:ascii="Times New Roman" w:hAnsi="Times New Roman" w:cs="Times New Roman"/>
          <w:sz w:val="12"/>
          <w:szCs w:val="12"/>
        </w:rPr>
        <w:t>ПОСТАНОВЛЕНИЕ</w:t>
      </w:r>
    </w:p>
    <w:p w:rsidR="009139B1" w:rsidRDefault="009139B1" w:rsidP="009139B1">
      <w:pPr>
        <w:spacing w:after="0" w:line="240" w:lineRule="auto"/>
        <w:ind w:firstLine="284"/>
        <w:rPr>
          <w:rFonts w:ascii="Times New Roman" w:hAnsi="Times New Roman" w:cs="Times New Roman"/>
          <w:sz w:val="12"/>
          <w:szCs w:val="12"/>
        </w:rPr>
      </w:pPr>
      <w:r w:rsidRPr="009139B1">
        <w:rPr>
          <w:rFonts w:ascii="Times New Roman" w:hAnsi="Times New Roman" w:cs="Times New Roman"/>
          <w:sz w:val="12"/>
          <w:szCs w:val="12"/>
        </w:rPr>
        <w:t xml:space="preserve">«03» июня 2021 г. </w:t>
      </w:r>
      <w:r>
        <w:rPr>
          <w:rFonts w:ascii="Times New Roman" w:hAnsi="Times New Roman" w:cs="Times New Roman"/>
          <w:sz w:val="12"/>
          <w:szCs w:val="12"/>
        </w:rPr>
        <w:t xml:space="preserve">                                                                                                                                                                                                       №521</w:t>
      </w:r>
    </w:p>
    <w:p w:rsidR="009139B1" w:rsidRDefault="009139B1" w:rsidP="009139B1">
      <w:pPr>
        <w:spacing w:after="0" w:line="240" w:lineRule="auto"/>
        <w:ind w:firstLine="284"/>
        <w:jc w:val="center"/>
        <w:rPr>
          <w:rFonts w:ascii="Times New Roman" w:hAnsi="Times New Roman" w:cs="Times New Roman"/>
          <w:sz w:val="12"/>
          <w:szCs w:val="12"/>
        </w:rPr>
      </w:pPr>
      <w:r w:rsidRPr="009139B1">
        <w:rPr>
          <w:rFonts w:ascii="Times New Roman"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новой редакции)</w:t>
      </w:r>
    </w:p>
    <w:p w:rsidR="00120125" w:rsidRPr="00120125" w:rsidRDefault="00120125" w:rsidP="006F769F">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Главы администрации муниципального района Сергиевский от 19.05.2014 г. № 590 «Об утверждении Реестра муниципальных услуг мун</w:t>
      </w:r>
      <w:r w:rsidR="006F769F">
        <w:rPr>
          <w:rFonts w:ascii="Times New Roman" w:hAnsi="Times New Roman" w:cs="Times New Roman"/>
          <w:sz w:val="12"/>
          <w:szCs w:val="12"/>
        </w:rPr>
        <w:t>иципального района Сергиевский»</w:t>
      </w:r>
    </w:p>
    <w:p w:rsidR="00120125" w:rsidRPr="00120125" w:rsidRDefault="006F769F" w:rsidP="006F76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новой редакции) (Приложение № 1 к настоящему Постановлению).</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 xml:space="preserve">2. Признать утратившими силу Постановления Администрации муниципального района Сергиевский Самарской области № 818 от 24.06.2019 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новой редакции)».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120125" w:rsidRPr="00120125" w:rsidRDefault="006F769F" w:rsidP="001201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120125" w:rsidRPr="00120125">
        <w:rPr>
          <w:rFonts w:ascii="Times New Roman" w:hAnsi="Times New Roman" w:cs="Times New Roman"/>
          <w:sz w:val="12"/>
          <w:szCs w:val="12"/>
        </w:rPr>
        <w:t>Опубликовать настоящее Постановление в газете «Сергиевский вестник».</w:t>
      </w:r>
    </w:p>
    <w:p w:rsidR="00120125" w:rsidRPr="00120125" w:rsidRDefault="006F769F" w:rsidP="001201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120125" w:rsidRPr="00120125">
        <w:rPr>
          <w:rFonts w:ascii="Times New Roman" w:hAnsi="Times New Roman" w:cs="Times New Roman"/>
          <w:sz w:val="12"/>
          <w:szCs w:val="12"/>
        </w:rPr>
        <w:t>Настоящее Постановление вступает в силу со дня его официального опубликования.</w:t>
      </w:r>
    </w:p>
    <w:p w:rsidR="00120125" w:rsidRPr="00120125" w:rsidRDefault="006F769F" w:rsidP="006F76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120125" w:rsidRPr="00120125">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00120125" w:rsidRPr="00120125">
        <w:rPr>
          <w:rFonts w:ascii="Times New Roman" w:hAnsi="Times New Roman" w:cs="Times New Roman"/>
          <w:sz w:val="12"/>
          <w:szCs w:val="12"/>
        </w:rPr>
        <w:t>И.О.Руководителя</w:t>
      </w:r>
      <w:proofErr w:type="spellEnd"/>
      <w:r w:rsidR="00120125" w:rsidRPr="00120125">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120125" w:rsidRPr="00120125" w:rsidRDefault="00120125" w:rsidP="006F769F">
      <w:pPr>
        <w:spacing w:after="0" w:line="240" w:lineRule="auto"/>
        <w:ind w:firstLine="284"/>
        <w:jc w:val="right"/>
        <w:rPr>
          <w:rFonts w:ascii="Times New Roman" w:hAnsi="Times New Roman" w:cs="Times New Roman"/>
          <w:sz w:val="12"/>
          <w:szCs w:val="12"/>
        </w:rPr>
      </w:pPr>
      <w:r w:rsidRPr="00120125">
        <w:rPr>
          <w:rFonts w:ascii="Times New Roman" w:hAnsi="Times New Roman" w:cs="Times New Roman"/>
          <w:sz w:val="12"/>
          <w:szCs w:val="12"/>
        </w:rPr>
        <w:t>Глава муниципального района Сергиевский</w:t>
      </w:r>
    </w:p>
    <w:p w:rsidR="006F769F" w:rsidRDefault="00120125" w:rsidP="006F769F">
      <w:pPr>
        <w:spacing w:after="0" w:line="240" w:lineRule="auto"/>
        <w:ind w:firstLine="284"/>
        <w:jc w:val="right"/>
        <w:rPr>
          <w:rFonts w:ascii="Times New Roman" w:hAnsi="Times New Roman" w:cs="Times New Roman"/>
          <w:sz w:val="12"/>
          <w:szCs w:val="12"/>
        </w:rPr>
      </w:pPr>
      <w:r w:rsidRPr="00120125">
        <w:rPr>
          <w:rFonts w:ascii="Times New Roman" w:hAnsi="Times New Roman" w:cs="Times New Roman"/>
          <w:sz w:val="12"/>
          <w:szCs w:val="12"/>
        </w:rPr>
        <w:t xml:space="preserve">Самарской области                                                 </w:t>
      </w:r>
    </w:p>
    <w:p w:rsidR="00120125" w:rsidRDefault="00120125" w:rsidP="006F769F">
      <w:pPr>
        <w:spacing w:after="0" w:line="240" w:lineRule="auto"/>
        <w:ind w:firstLine="284"/>
        <w:jc w:val="right"/>
        <w:rPr>
          <w:rFonts w:ascii="Times New Roman" w:hAnsi="Times New Roman" w:cs="Times New Roman"/>
          <w:sz w:val="12"/>
          <w:szCs w:val="12"/>
        </w:rPr>
      </w:pPr>
      <w:r w:rsidRPr="00120125">
        <w:rPr>
          <w:rFonts w:ascii="Times New Roman" w:hAnsi="Times New Roman" w:cs="Times New Roman"/>
          <w:sz w:val="12"/>
          <w:szCs w:val="12"/>
        </w:rPr>
        <w:t xml:space="preserve">                       </w:t>
      </w:r>
      <w:proofErr w:type="spellStart"/>
      <w:r w:rsidRPr="00120125">
        <w:rPr>
          <w:rFonts w:ascii="Times New Roman" w:hAnsi="Times New Roman" w:cs="Times New Roman"/>
          <w:sz w:val="12"/>
          <w:szCs w:val="12"/>
        </w:rPr>
        <w:t>А.А.Веселов</w:t>
      </w:r>
      <w:proofErr w:type="spellEnd"/>
    </w:p>
    <w:p w:rsidR="006F769F" w:rsidRPr="00120125" w:rsidRDefault="006F769F" w:rsidP="006F769F">
      <w:pPr>
        <w:spacing w:after="0" w:line="240" w:lineRule="auto"/>
        <w:ind w:firstLine="284"/>
        <w:jc w:val="right"/>
        <w:rPr>
          <w:rFonts w:ascii="Times New Roman" w:hAnsi="Times New Roman" w:cs="Times New Roman"/>
          <w:sz w:val="12"/>
          <w:szCs w:val="12"/>
        </w:rPr>
      </w:pPr>
    </w:p>
    <w:p w:rsidR="00120125" w:rsidRPr="00120125" w:rsidRDefault="00120125" w:rsidP="006F769F">
      <w:pPr>
        <w:spacing w:after="0" w:line="240" w:lineRule="auto"/>
        <w:ind w:firstLine="284"/>
        <w:jc w:val="right"/>
        <w:rPr>
          <w:rFonts w:ascii="Times New Roman" w:hAnsi="Times New Roman" w:cs="Times New Roman"/>
          <w:sz w:val="12"/>
          <w:szCs w:val="12"/>
        </w:rPr>
      </w:pPr>
      <w:r w:rsidRPr="00120125">
        <w:rPr>
          <w:rFonts w:ascii="Times New Roman" w:hAnsi="Times New Roman" w:cs="Times New Roman"/>
          <w:sz w:val="12"/>
          <w:szCs w:val="12"/>
        </w:rPr>
        <w:t>Приложение №1 к Постановлению</w:t>
      </w:r>
    </w:p>
    <w:p w:rsidR="00120125" w:rsidRPr="00120125" w:rsidRDefault="00120125" w:rsidP="006F769F">
      <w:pPr>
        <w:spacing w:after="0" w:line="240" w:lineRule="auto"/>
        <w:ind w:firstLine="284"/>
        <w:jc w:val="right"/>
        <w:rPr>
          <w:rFonts w:ascii="Times New Roman" w:hAnsi="Times New Roman" w:cs="Times New Roman"/>
          <w:sz w:val="12"/>
          <w:szCs w:val="12"/>
        </w:rPr>
      </w:pPr>
      <w:r w:rsidRPr="00120125">
        <w:rPr>
          <w:rFonts w:ascii="Times New Roman" w:hAnsi="Times New Roman" w:cs="Times New Roman"/>
          <w:sz w:val="12"/>
          <w:szCs w:val="12"/>
        </w:rPr>
        <w:t xml:space="preserve"> Администрации муниципального района Сергиевский</w:t>
      </w:r>
    </w:p>
    <w:p w:rsidR="00120125" w:rsidRPr="00120125" w:rsidRDefault="006F769F" w:rsidP="006F769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№521  от 03 июня 2021 г.</w:t>
      </w:r>
    </w:p>
    <w:p w:rsidR="00120125" w:rsidRPr="00120125" w:rsidRDefault="006F769F" w:rsidP="006F769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00120125" w:rsidRPr="00120125">
        <w:rPr>
          <w:rFonts w:ascii="Times New Roman" w:hAnsi="Times New Roman" w:cs="Times New Roman"/>
          <w:sz w:val="12"/>
          <w:szCs w:val="12"/>
        </w:rPr>
        <w:t>по предоставлению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Pr>
          <w:rFonts w:ascii="Times New Roman" w:hAnsi="Times New Roman" w:cs="Times New Roman"/>
          <w:sz w:val="12"/>
          <w:szCs w:val="12"/>
        </w:rPr>
        <w:t xml:space="preserve"> </w:t>
      </w:r>
      <w:r w:rsidR="00120125" w:rsidRPr="00120125">
        <w:rPr>
          <w:rFonts w:ascii="Times New Roman" w:hAnsi="Times New Roman" w:cs="Times New Roman"/>
          <w:sz w:val="12"/>
          <w:szCs w:val="12"/>
        </w:rPr>
        <w:t>(в новой редакции)</w:t>
      </w:r>
    </w:p>
    <w:p w:rsidR="00120125" w:rsidRPr="00120125" w:rsidRDefault="00120125" w:rsidP="006F769F">
      <w:pPr>
        <w:spacing w:after="0" w:line="240" w:lineRule="auto"/>
        <w:ind w:firstLine="284"/>
        <w:jc w:val="center"/>
        <w:rPr>
          <w:rFonts w:ascii="Times New Roman" w:hAnsi="Times New Roman" w:cs="Times New Roman"/>
          <w:sz w:val="12"/>
          <w:szCs w:val="12"/>
        </w:rPr>
      </w:pPr>
    </w:p>
    <w:p w:rsidR="00120125" w:rsidRPr="00120125" w:rsidRDefault="00120125" w:rsidP="006F769F">
      <w:pPr>
        <w:spacing w:after="0" w:line="240" w:lineRule="auto"/>
        <w:ind w:firstLine="284"/>
        <w:jc w:val="center"/>
        <w:rPr>
          <w:rFonts w:ascii="Times New Roman" w:hAnsi="Times New Roman" w:cs="Times New Roman"/>
          <w:sz w:val="12"/>
          <w:szCs w:val="12"/>
        </w:rPr>
      </w:pPr>
      <w:r w:rsidRPr="00120125">
        <w:rPr>
          <w:rFonts w:ascii="Times New Roman" w:hAnsi="Times New Roman" w:cs="Times New Roman"/>
          <w:sz w:val="12"/>
          <w:szCs w:val="12"/>
        </w:rPr>
        <w:t>1. Общие положения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Общие сведения о муниципальной услуге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 Административный регламент по предоставлению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Административный регламент) разработан в целях повышения качества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1.2. Получателями муниципальной  услуги являются физические лица, получившие государственный сертификат на материнский капитал и осуществляющие работы по строительству (реконструкции) объекта индивидуального жилищного строительства (далее - заявитель).</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От имени заявителя в целях предоставления муниципальной услуги может обратиться любое физическое или юридическое лицо, наделенное соответствующими полномочиями в установленном законом порядке.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Порядок информирования о правилах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1.3. Информацию о порядке, сроках и процедурах предоставления муниципальной услуги можно получить:</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непосредственно в органах, осуществляющих предоставление муниципальной услуги, – в органах местного самоуправления муниципальных образований Самарской области, уполномоченных на выдачу разрешений на строительство(далее – уполномоченные органы),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многофункциональных центрах предоставления государственных и муниципальных услуг, осуществляющих предоставление муниципальной услуги (далее – МФЦ),</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электронном виде в информационно-телекоммуникационной сети Интернет (далее – сеть Интернет):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1.4.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1.5. Сведения о местонахождении, графиках работы, номерах справочных телефонов уполномоченных органов, осуществляющих предоставление муниципальной услуги, находятся в помещениях уполномоченных органов, на информационных стендах.</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1.6. На информационных стендах в помещениях, предназначенных для приема граждан, размещается следующая информация: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текст настоящего Административного регламента с приложениями (на бумажном носителе);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перечень документов, необходимых для получения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форма заявления для заполнения, образцы оформления документов, необходимых для получения муниципальной услуги, и требования к их оформлению;</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схема размещения должностных лиц уполномоченного органа;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1.7. Информация о местонахождении, номерах телефонов для справок, адресах электронной почты уполномоченных органов, участвующих в предоставлении муниципальной услуги, содержащих информацию о предоставлении муниципальной услуги, приведена в Приложении № 1 к Административному регламенту.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1.8. График (режим) работы должностных лиц уполномоченных органов устанавливается с учетом требований Трудового кодекса Российской Федерации и внутреннего служебного (трудового) распорядка.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График работы должностных лиц уполномоченных органов по приему заявителей предусмотрен Приложением № 1 к Административному регламенту.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1.9. Информация о местонахождении и графике работы МФЦ, адресах электронной почты и официальных сайтов МФЦ приведена в Приложении       № 2 к Административному регламенту.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1.10. Информация по порядку, срокам, процедурам и ходе предоставления муниципальной услуги предоставляется должностными лицами уполномоченных органов, МФЦ на личном приеме, по телефону, по письменным обращениям заявителей, включая обращения в электронном виде в порядке консультирования.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Информирование осуществляется в следующих формах:</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индивидуальное консультирование лично;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индивидуальное консультирование по почте (по электронной почте);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индивидуальное консультирование по телефону;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публичное письменное информирование;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публичное устное информирование.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1.10.1. Индивидуальное консультирование лично.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Гражданин может выбрать два варианта получения личной консультации: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в режиме общей очереди в дни приема должностных лиц;</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по предварительной записи.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Для консультаций, предоставляемых непосредственно в день обращения заявителя, среднее время ожидания в очереди для получения консультации о процедуре предоставления муниципальной услуги не должно превышать 15 минут.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информации в книгу записи заявителей, которая ведется на бумажных и электронных носителях. Заявителю сообщается время предоставления необходимых документов для предоставления муниципальной услуги и кабинет приема документов, в который следует обратиться.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Индивидуальное устное консультирование каждого заинтересованного лица при личном обращении не может превышать 15 минут.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Ответ на устное обращение, поступившее на личном приеме руководителя уполномоченного органа, должностных лиц уполномоченного органа, дается устно (с согласия заявителя или иного уполномоченного лица)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1.10.2. Индивидуальное консультирование по почте (по электронной почте).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дней со дня получения соответствующего обращения.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1.10.3. Индивидуальное консультирование по телефону.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заявитель, фамилии, имени, отчестве должностного лица, принявшего телефонный звонок. Время разговора не должно превышать 10 минут.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предложено изложить суть обращения в письменной форме.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1.10.4. Публичное письменное информирование.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Публичное письменное информирование должностными лицами уполномоченного органа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1.10.5. Публичное устное информирование.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Публичное устное информирование осуществляется должностным лицом уполномоченного органа с привлечением средств массовой информации.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1.11. Консультации в объеме, предусмотренном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Все консультации и справочная информация предоставляются бесплатно.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1.12. Заявители, представившие в уполномоченные органы, МФЦ документы для предоставления муниципальной услуги, в обязательном порядке информируются должностными лицами: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о возможности отказа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о сроках предоставления муниципальной услуги, а также о порядке и способах получения информации о ходе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Прием заявителей осуществляется в предназначенных для этих целей помещениях и залах обслуживания, включающих места для ожидания, информирования и приема заявителей.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1.13. У входа в каждое из помещений размещается табличка с наименованием помещения (зал ожидания, приема/выдачи документов и т.д.).</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Помещения для приема заявителей должны соответствовать требованиям, установленным настоящим Административным регламентом, и обеспечивать доступность предоставления муниципальной услуги, в том числе для лиц с ограниченными возможностями здоровья.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1.14.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6F769F" w:rsidRDefault="006F769F" w:rsidP="006F769F">
      <w:pPr>
        <w:spacing w:after="0" w:line="240" w:lineRule="auto"/>
        <w:ind w:firstLine="284"/>
        <w:jc w:val="center"/>
        <w:rPr>
          <w:rFonts w:ascii="Times New Roman" w:hAnsi="Times New Roman" w:cs="Times New Roman"/>
          <w:sz w:val="12"/>
          <w:szCs w:val="12"/>
        </w:rPr>
      </w:pPr>
    </w:p>
    <w:p w:rsidR="00120125" w:rsidRPr="00120125" w:rsidRDefault="00120125" w:rsidP="006F769F">
      <w:pPr>
        <w:spacing w:after="0" w:line="240" w:lineRule="auto"/>
        <w:ind w:firstLine="284"/>
        <w:jc w:val="center"/>
        <w:rPr>
          <w:rFonts w:ascii="Times New Roman" w:hAnsi="Times New Roman" w:cs="Times New Roman"/>
          <w:sz w:val="12"/>
          <w:szCs w:val="12"/>
        </w:rPr>
      </w:pPr>
      <w:r w:rsidRPr="00120125">
        <w:rPr>
          <w:rFonts w:ascii="Times New Roman" w:hAnsi="Times New Roman" w:cs="Times New Roman"/>
          <w:sz w:val="12"/>
          <w:szCs w:val="12"/>
        </w:rPr>
        <w:t>2. Стандарт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 Наименование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2.2. Наименование органа (организации), предоставляющего муниципальную услугу – Муниципальное казенное учреждение «Управление заказчика-застройщика, архитектуры и градостроительства» муниципального района Сергиевский (в части реализации отдельных административных процедур настоящего Административного регламента – администрация муниципального района Сергиевский).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уполномоченными органами – Муниципальным казенным учреждением «Управлением заказчика-застройщика, архитектуры и градостроительства» муниципального района Сергиевский Самарской области (далее – Управление), уполномоченными на выдачу разрешений на строительство;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МФЦ – в части приема документов, необходимых для предоставления муниципальной услуги, доставки документов в уполномоченные органы.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предоставлении муниципальной услуги взаимодействие с  иными государственными органами, органами государственных внебюджетных фондов, органами местного самоуправления, организациями не осуществляется.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2.3. Результатом предоставления муниципальной услуги являются: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выдача акта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акт освидетельствования);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отказ в выдаче акта освидетельствования.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2.4. Муниципальная услуга предоставляется в срок, не превышающий 10 рабочих дней со дня поступления заявления о выдаче акта освидетельствования.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2.5. Правовыми основаниями для предоставления муниципальной услуги являются: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Конституция Российской Федерации;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Жилищный кодекс Российской Федерации от 29.12.2004 № 188-ФЗ;</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Постановление Правительства Российской Федерации от 12.12.2007   № 862 «О Правилах направления средств (части средств) материнского (семейного) капитала на улучшение жилищных условий»;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 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материального (семейного) капитала»;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Приказ Министерства регионального развития Российской Федерации от 17.06.2011 №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2.6. Для получения муниципальной услуги заявитель самостоятельно представляет в уполномоченный орган или в МФЦ следующие документы: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заявление о выдаче акта освидетельствования, которое оформляется по форме согласно Приложению № 3 к настоящему Административному регламенту (далее - заявление);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технический план на жилое помещение, выполненный уполномоченным органом на проведение технической инвентаризации;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документ, удостоверяющий личность, а в случае обращения доверенного лица - документ, удостоверяющий личность доверенного лица;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копию </w:t>
      </w:r>
      <w:r w:rsidR="006F769F" w:rsidRPr="00120125">
        <w:rPr>
          <w:rFonts w:ascii="Times New Roman" w:hAnsi="Times New Roman" w:cs="Times New Roman"/>
          <w:sz w:val="12"/>
          <w:szCs w:val="12"/>
        </w:rPr>
        <w:t>право подтверждающего</w:t>
      </w:r>
      <w:r w:rsidRPr="00120125">
        <w:rPr>
          <w:rFonts w:ascii="Times New Roman" w:hAnsi="Times New Roman" w:cs="Times New Roman"/>
          <w:sz w:val="12"/>
          <w:szCs w:val="12"/>
        </w:rPr>
        <w:t xml:space="preserve"> документа на реконструированный объект;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случае обращения доверенного лица - доверенность, оформленную в установленном действующим законодательством порядке, на предоставление права от имени заявителя подавать соответствующее заявление, получать необходимые документы и выполнять иные действия, связанные с получением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К заявлению может быть приложен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 Непредставление заявителем указанного документа не является основанием для отказа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2.6.1.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2.7. Документы и информация, необходимые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2.8. Основанием для отказа в приеме документов, необходимых для предоставления муниципальной услуги, является представление заявителем документов, оформленных не в соответствии с установленным порядком (наличие исправлений, серьезных повреждений, </w:t>
      </w:r>
      <w:r w:rsidR="006F769F" w:rsidRPr="00120125">
        <w:rPr>
          <w:rFonts w:ascii="Times New Roman" w:hAnsi="Times New Roman" w:cs="Times New Roman"/>
          <w:sz w:val="12"/>
          <w:szCs w:val="12"/>
        </w:rPr>
        <w:t>не позволяющих</w:t>
      </w:r>
      <w:r w:rsidRPr="00120125">
        <w:rPr>
          <w:rFonts w:ascii="Times New Roman" w:hAnsi="Times New Roman" w:cs="Times New Roman"/>
          <w:sz w:val="12"/>
          <w:szCs w:val="12"/>
        </w:rPr>
        <w:t xml:space="preserve"> однозначно истолковать их содержание, отсутствие в заявлении подписи заявителя).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2.9. Основаниями для отказа в предоставлении муниципальной услуги являются: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1)подача заявления от имени заявителя не уполномоченным лицом;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 в случае, если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 в случае, если 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2.11. Предоставление муниципальной услуги осуществляется бесплатно.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2.13. Регистрация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уполномоченный орган.</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поступлении в уполномоченный орган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заявлений.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Присутственные места уполномоченного органа оборудуются: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противопожарной системой и средствами пожаротушения;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системой оповещения о возникновении чрезвычайной ситуации;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системой охраны.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120125">
        <w:rPr>
          <w:rFonts w:ascii="Times New Roman" w:hAnsi="Times New Roman" w:cs="Times New Roman"/>
          <w:sz w:val="12"/>
          <w:szCs w:val="12"/>
        </w:rPr>
        <w:t>банкетками</w:t>
      </w:r>
      <w:proofErr w:type="spellEnd"/>
      <w:r w:rsidRPr="00120125">
        <w:rPr>
          <w:rFonts w:ascii="Times New Roman"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1.5 и 1.6 Административного регламента.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2.15. Показателями доступности и качества предоставления муниципальной услуги являются: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уполномоченного органа, МФЦ в общем количестве обращений по вопросам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1.3 настоящего Административного регламента.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2.17. Заявление и документы, предусмотренные пунктом 2.6 настоящего Административного регламента, могут быть поданы заявителем в уполномоченный орган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официальных сайтов уполномоченных органов либо через должностных лиц МФЦ, с которыми у уполномоченных органов заключены соглашения о взаимодействии.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по принципу «одного окна» с учетом экстерриториального принципа получения му</w:t>
      </w:r>
      <w:r w:rsidR="00B31D63">
        <w:rPr>
          <w:rFonts w:ascii="Times New Roman" w:hAnsi="Times New Roman" w:cs="Times New Roman"/>
          <w:sz w:val="12"/>
          <w:szCs w:val="12"/>
        </w:rPr>
        <w:t>ниципальной услуги на базе МФЦ.</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Управлением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Управлением и МФЦ, заключенным в установленном порядке.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государственной услуги в электронном виде определяется в соответствии с содержанием этапов перехода на предоставление государственной услуги в электронном виде.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Документы, необходимые для предоставления муниципальной услуги, указанные в пункте 2.6Административного 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2.6Административного регламента.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случае направления в электронной форме ходатайства без приложения документов, указанных в пункте 2.6Административного регламента, должны быть представлены заявителем в орган местного самоуправления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2.18.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20125" w:rsidRPr="00120125" w:rsidRDefault="00120125" w:rsidP="00120125">
      <w:pPr>
        <w:spacing w:after="0" w:line="240" w:lineRule="auto"/>
        <w:ind w:firstLine="284"/>
        <w:jc w:val="both"/>
        <w:rPr>
          <w:rFonts w:ascii="Times New Roman" w:hAnsi="Times New Roman" w:cs="Times New Roman"/>
          <w:sz w:val="12"/>
          <w:szCs w:val="12"/>
        </w:rPr>
      </w:pPr>
    </w:p>
    <w:p w:rsidR="00120125" w:rsidRPr="00120125" w:rsidRDefault="00120125" w:rsidP="00B31D63">
      <w:pPr>
        <w:spacing w:after="0" w:line="240" w:lineRule="auto"/>
        <w:ind w:firstLine="284"/>
        <w:jc w:val="center"/>
        <w:rPr>
          <w:rFonts w:ascii="Times New Roman" w:hAnsi="Times New Roman" w:cs="Times New Roman"/>
          <w:sz w:val="12"/>
          <w:szCs w:val="12"/>
        </w:rPr>
      </w:pPr>
      <w:r w:rsidRPr="00120125">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 Предоставление муниципальной услуги включает в себя следующие административные процедуры: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прием заявления о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2)проверка представленных документов и принятие решения о возможности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выдача (направление) результата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Блок-схема административных процедур приведена в Приложении №4 к Административному регламенту.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Приём заявления и иных документов, необходимых для предоставления муниципальной услуги, при личном обращении заявителя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 Должностным лицом, осуществляющим административную процедуру, является должностное лицо уполномоченного органа,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3.4. Должностное лицо, ответственное за прием заявления и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осуществляет прием заявления и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 проверяет правильность оформления представленных заявителем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         3.4.1.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3.5.В случае неправильного оформления заявления о предоставлении муниципальной услуги должностным лицом, ответственным за прием заявления и документов, оказывается помощь заявителю в оформлении нового заявления.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Если при проверке комплектности представленных заявителем документов, исходя из соответственно требований пункта 2.6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Максимальный срок выполнения действий, предусмотренных настоящим пунктом, составляет 15 минут.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3.6. Максимальный срок выполнения административной процедуры, предусмотренной пунктом 3.4 Административного регламента, составляет 1 рабочий день.</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3.7. Критерием принятия решения является наличие заявления и документов, которые заявитель должен представить самостоятельно.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3.8. Результатом административной процедуры является прием документов, представленных заявителем, либо отказ в приеме документов в соответствии с пунктом 2.8 Административного регламента.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либо регистрация отказа в приеме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Прием документов при обращении по почте либо в электронной форме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3.9.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     3.9.1. При предоставлении муниципальной услуги в электронной форме идентификация и аутентификация заявителя могут осуществляться посредством: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3.10. Должностное лицо, ответственное за прием заявления и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регистрирует поступившее заявление в журнале регистрации входящих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 проверяет правильность оформления представленных заявителем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№5 к Административному регламенту. Второй экземпляр уведомления на бумажном носителе хранится в уполномоченном органе.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случае наличия оснований для отказа в приеме документов, предусмотренных пунктом 2.8 Административного регламента, должностное лицо, ответственное за прием заявления и документов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3.11. Максимальный срок административной процедуры не может превышать 1 рабочий день.</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3.12. Критерием принятия решения является наличие запроса заявления и  документов, представленных по почте, либо в электронной форме.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3.13. Результатом административной процедуры является прием документов, представленных заявителем, либо отказ в приеме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либо регистрация отказ в приеме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Прием заявления и иных документов, необходимых для предоставления муниципальной услуги, на базе МФЦ</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в МФЦ.</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заявление в Электронном журнале.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экспресс-почтой: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передает заявление и документы сотруднику МФЦ, ответственному за доставку документов в уполномоченные органы;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составляет и направляет в адрес заявителя расписку о приеме пакета документов согласно Приложению №6 к Административному регламенту.</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правильность оформления документов, а также их комплектность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Сотрудник МФЦ, ответственный за прием и регистрацию документов, регистрирует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3.19. Сотрудник МФЦ, ответственный за прием и регистрацию документов, принятое при непосредственном обращении заявителя в МФЦ и зарегистрированное заявление и представленные заявителем в МФЦ документы передает сотруднику МФЦ, ответственному за формирование дела.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w:t>
      </w:r>
      <w:r w:rsidR="00B31D63">
        <w:rPr>
          <w:rFonts w:ascii="Times New Roman" w:hAnsi="Times New Roman" w:cs="Times New Roman"/>
          <w:sz w:val="12"/>
          <w:szCs w:val="12"/>
        </w:rPr>
        <w:t>я действия составляет 10 минут.</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3.22. Дальнейшее рассмотрение поступившего из МФЦ от заявителя заявления и представленных заявителем в МФЦ документов осуществляется уполномоченным органом в порядке, установленном пунктами 3.26 – 3.38 Административного регламента.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3.23. Критерием приема документов на базе МФЦ является наличие заявления и документов, которые заявитель должен представить самостоятельно.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3.24. Результатом административной процедуры является доставка в уполномоченный орган заявления и представленных заявителем в МФЦ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3.25. Способами фиксации результата административной процедуры являются регистрация представленного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Проверка представленных документов и принятие решения о возможности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3.26. Основанием (юридическим фактом) начала выполнения административной процедуры является получение уполномоченным органом заявления и приложенных к нему документов.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3.27. Должностным лицом, осуществляющим административную процедуру, является должностное лицо уполномоченного органа, уполномоченное на анализ документов (информации), необходимых для предоставления муниципальной услуги (далее – должностное лицо).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3.28. При предоставлении муниципальной услуги должностное лицо совершает следующие административные действия: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наличии основания для отказа в предоставлении муниципальной услуги, предусмотренного подпунктом 1 пункта 2.9 настоящего Административного регламента, готовит и согласовывает уведомление об отказе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наличии полного комплекта документов, предусмотренного пунктом 2.6 настоящего Административного регламента, извещает членов комиссии по подготовке и выдаче акта освидетельствования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Комиссия), о необходимости проведения осмотра указанного в заявлении объекта;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вместе с членами Комиссии выезжает на осмотр объекта на место его расположения. Осмотр проводится в присутствии лица, получившего государственный сертификат на материнский (семейный) капитал, или его  представителя. При проведении осмотра могут осуществляться обмеры и обследования о свидетельствуемого объекта;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осуществляет заполнение бланка акта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РФ, утвержденного Приказом Минрегионразвития РФ от 17.06.2011 № 286;</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отсутствии оснований для отказа в предоставлении муниципальной услуги, предусмотренныхподпунктами2 и 3 пункта 2.9 настоящего Административного регламента,– обеспечивает подписание и утверждение акта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должностными лицами в установленном порядке;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при наличии оснований для отказа в предоставлении муниципальной услуги, предусмотренных подпунктами 2 и 3 пункта 2.9 настоящего Административного регламента, - готовит и согласовывает уведомление об отказе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регистрирует подписанные документы и готовит их к выдаче (направлению) заявителю.</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3.29. Максимально допустимый срок исполнения административной процедуры - 6 рабочих дней.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Критерием принятия решения является наличие или отсутствие оснований для отказа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3.30. Результатами административной процедуры являются: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акт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уведомление об отказе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3.31. Способом фиксации результатов административной процедуры является регистрация акта освидетельствования (уведомления об отказе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Выдача (направление) результата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3.32. Основанием для начала административной процедуры является оформление результата предоставления (или отказа в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3.33. Должностным лицом, осуществляющим административную процедуру, является должностное лицо уполномоченного органа, уполномоченное на выдачу (направление) результата предоставления муниципальной услуги (далее – должностное лицо).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3.34. Должностное лицо при наличии контактного телефона заявителя приглашает его в уполномоченный орган для получения результата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3.35. Оригинал акта освидетельствования выдается заявителю на руки под роспись, в журнале регистрации указываются дата и время получения.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3.36. При отсутствии контактного телефона или при неявке заявителя за результатом предоставления муниципальной услуги в течение 2 рабочих дней со дня его устного уведомления результат предоставления муниципальной услуги направляется заявителю по почте заказным письмом с уведомлением.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3.37. Максимально допустимый срок исполнения административной процедуры - 3 рабочих дня.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3.38. Результатом административной процедуры является вручение (направление) заявителю результата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3.39.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руководителем уполномоченного органа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уполномоченный орган.</w:t>
      </w:r>
    </w:p>
    <w:p w:rsidR="00120125" w:rsidRPr="00120125" w:rsidRDefault="00120125" w:rsidP="00120125">
      <w:pPr>
        <w:spacing w:after="0" w:line="240" w:lineRule="auto"/>
        <w:ind w:firstLine="284"/>
        <w:jc w:val="both"/>
        <w:rPr>
          <w:rFonts w:ascii="Times New Roman" w:hAnsi="Times New Roman" w:cs="Times New Roman"/>
          <w:sz w:val="12"/>
          <w:szCs w:val="12"/>
        </w:rPr>
      </w:pPr>
    </w:p>
    <w:p w:rsidR="00120125" w:rsidRPr="00120125" w:rsidRDefault="00120125" w:rsidP="00120125">
      <w:pPr>
        <w:spacing w:after="0" w:line="240" w:lineRule="auto"/>
        <w:ind w:firstLine="284"/>
        <w:jc w:val="center"/>
        <w:rPr>
          <w:rFonts w:ascii="Times New Roman" w:hAnsi="Times New Roman" w:cs="Times New Roman"/>
          <w:sz w:val="12"/>
          <w:szCs w:val="12"/>
        </w:rPr>
      </w:pPr>
      <w:r w:rsidRPr="00120125">
        <w:rPr>
          <w:rFonts w:ascii="Times New Roman" w:hAnsi="Times New Roman" w:cs="Times New Roman"/>
          <w:sz w:val="12"/>
          <w:szCs w:val="12"/>
        </w:rPr>
        <w:t>4. Формы контроля за исполнением Административного регламента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4.1. Текущий контроль за соблюдением и исполнением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руководителем уполномоченного органа либо лицом, его замещающим.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4.2. Текущий контроль за полнотой и качеством предоставления муниципальной услуги включает в себя проведение проверок, выявление и устранение нарушений, рассмотрение, принятие решений и подготовку ответов на обращения заинтересованных лиц, содержащие жалобы на решения, действия (бездействие) должностных лиц уполномоченного органа.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4.3. Проверки могут быть плановыми (осуществляться на основании полугодовых и годовых планов работы уполномоченного органа) и внеплановыми.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4.4. Плановые проверки проводятся должностными лицами уполномоченного органа с периодичностью, определяемой индивидуальными правовыми актами уполномоченного органа (распоряжениями), но не чаще одного раза в год.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Внеплановые проверки проводятся должностными лицами уполномоченного органа по поручению руководителя уполномоченного органа по обращению заинтересованных лиц или в установленных законодательством случаях.</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4.5. Должностные лица уполномоченного органа,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4.6.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Административного регламента, сроков и последовательности действий (административных процедур), предусмотренных Административным регламентом.</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4.7. Должностное лицо уполномоченного органа, на которое возложено кадровое обеспечение деятельности уполномоченного органа, ведет учет случаев ненадлежащего исполнения должностными лицами уполномоченного органа служебных обязанностей, в том числе касающихся предоставления муниципальной услуги, проводит служебные проверки в отношении должностных лиц уполномоченного органа, допустивших подобные нарушения. Руководитель уполномоченного органа либо лицо, его замещающее, принимает меры в отношении таких должностных лиц в соответствии с законодательством Российской Федерации.</w:t>
      </w:r>
    </w:p>
    <w:p w:rsidR="00120125" w:rsidRPr="00120125" w:rsidRDefault="00120125" w:rsidP="00120125">
      <w:pPr>
        <w:spacing w:after="0" w:line="240" w:lineRule="auto"/>
        <w:ind w:firstLine="284"/>
        <w:jc w:val="both"/>
        <w:rPr>
          <w:rFonts w:ascii="Times New Roman" w:hAnsi="Times New Roman" w:cs="Times New Roman"/>
          <w:sz w:val="12"/>
          <w:szCs w:val="12"/>
        </w:rPr>
      </w:pPr>
    </w:p>
    <w:p w:rsidR="00120125" w:rsidRPr="00120125" w:rsidRDefault="00120125" w:rsidP="00120125">
      <w:pPr>
        <w:spacing w:after="0" w:line="240" w:lineRule="auto"/>
        <w:ind w:firstLine="284"/>
        <w:jc w:val="center"/>
        <w:rPr>
          <w:rFonts w:ascii="Times New Roman" w:hAnsi="Times New Roman" w:cs="Times New Roman"/>
          <w:sz w:val="12"/>
          <w:szCs w:val="12"/>
        </w:rPr>
      </w:pPr>
      <w:r w:rsidRPr="00120125">
        <w:rPr>
          <w:rFonts w:ascii="Times New Roman" w:hAnsi="Times New Roman" w:cs="Times New Roman"/>
          <w:sz w:val="12"/>
          <w:szCs w:val="12"/>
        </w:rPr>
        <w:t>5. Досудебный (внесудебный) порядок обжалования решений и действий (бездействия) уполномоченного органа, а также  его должностных лиц при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5.1. Заявители и иные заинтересованные лица (далее – заявители) вправе обратиться с жалобой на действия (бездействие) должностных лицу уполномоченного органа, сотрудников МФЦ, а также принимаемые ими решения при предоставлении муниципальной услуги к руководителю уполномоченного органа, к руководителю МФЦ (соответственно).</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Жалоба на действия (бездействия) Руководителя уполномоченного органа, а также принимаемые им решения при предоставлении муниципальной услуги, подается к Главе муниципального района Сергиевский.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Руководитель уполномоченного органа проводит личный прием заявителей по вопросам обжалования действий (бездействия) должностных лиц уполномоченного органа, а также принимаемых ими решений при предоставлении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Личный прием проводится по предварительной записи. Запись заинтересованного лица проводится при личном обращении в уполномоченный орган или по телефону, указанному в Приложении № 1 к Административному регламенту.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Специалист, осуществляющий запись на личный прием, информирует заинтересованное лицо о дате, времени, месте приема.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5.2. Жалоба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Портала государственных и муниципальных услуг Самарской области, а также может быть принята при личном приеме заявителя.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5.3. Жалоба должна содержать:</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lastRenderedPageBreak/>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5.4. Предметом досудебного (внесудебного) обжалования в том числе могут являться: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 нарушение срока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5.5. Основанием для начала процедуры досудебного (внесудебного) обжалования является поступление в уполномоченный орган, МФЦ, администрацию жалобы заявителя.</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5.6. Заявители имеют право на получение информации и документов, необходимых для обоснования и рассмотрения жалобы.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5.7. Жалоба заявителя может быть адресована: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должностному лицу уполномоченного органа, ответственному за организацию предоставления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руководителю уполномоченного органа;</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руководителю МФЦ;</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Главе муниципального района Сергиевский.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5.8. 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r>
        <w:rPr>
          <w:rFonts w:ascii="Times New Roman" w:hAnsi="Times New Roman" w:cs="Times New Roman"/>
          <w:sz w:val="12"/>
          <w:szCs w:val="12"/>
        </w:rPr>
        <w:t xml:space="preserve"> </w:t>
      </w:r>
      <w:r w:rsidRPr="00120125">
        <w:rPr>
          <w:rFonts w:ascii="Times New Roman" w:hAnsi="Times New Roman" w:cs="Times New Roman"/>
          <w:sz w:val="12"/>
          <w:szCs w:val="12"/>
        </w:rPr>
        <w:t>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5.9. По результатам рассмотрения жалобы принимается одно из следующих решений:</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 xml:space="preserve">1) удовлетворяется жалоба, в том числе в форме исправления допущенных уполномоченным органом,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а также в иных формах. </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2) отказывается в удовлетворении жалобы.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20125" w:rsidRPr="00120125"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139B1" w:rsidRDefault="00120125" w:rsidP="00120125">
      <w:pPr>
        <w:spacing w:after="0" w:line="240" w:lineRule="auto"/>
        <w:ind w:firstLine="284"/>
        <w:jc w:val="both"/>
        <w:rPr>
          <w:rFonts w:ascii="Times New Roman" w:hAnsi="Times New Roman" w:cs="Times New Roman"/>
          <w:sz w:val="12"/>
          <w:szCs w:val="12"/>
        </w:rPr>
      </w:pPr>
      <w:r w:rsidRPr="00120125">
        <w:rPr>
          <w:rFonts w:ascii="Times New Roman" w:hAnsi="Times New Roman" w:cs="Times New Roman"/>
          <w:sz w:val="12"/>
          <w:szCs w:val="12"/>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217FA" w:rsidRPr="00F217FA" w:rsidRDefault="00F217FA" w:rsidP="00703057">
      <w:pPr>
        <w:spacing w:after="0" w:line="240" w:lineRule="auto"/>
        <w:ind w:firstLine="284"/>
        <w:jc w:val="right"/>
        <w:rPr>
          <w:rFonts w:ascii="Times New Roman" w:hAnsi="Times New Roman" w:cs="Times New Roman"/>
          <w:sz w:val="12"/>
          <w:szCs w:val="12"/>
        </w:rPr>
      </w:pPr>
      <w:r w:rsidRPr="00F217FA">
        <w:rPr>
          <w:rFonts w:ascii="Times New Roman" w:hAnsi="Times New Roman" w:cs="Times New Roman"/>
          <w:sz w:val="12"/>
          <w:szCs w:val="12"/>
        </w:rPr>
        <w:t>Приложение № 1</w:t>
      </w:r>
    </w:p>
    <w:p w:rsidR="00F217FA" w:rsidRPr="00F217FA" w:rsidRDefault="00703057" w:rsidP="0070305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F217FA" w:rsidRDefault="00F217FA" w:rsidP="00703057">
      <w:pPr>
        <w:spacing w:after="0" w:line="240" w:lineRule="auto"/>
        <w:ind w:firstLine="284"/>
        <w:jc w:val="center"/>
        <w:rPr>
          <w:rFonts w:ascii="Times New Roman" w:hAnsi="Times New Roman" w:cs="Times New Roman"/>
          <w:sz w:val="12"/>
          <w:szCs w:val="12"/>
        </w:rPr>
      </w:pPr>
      <w:r w:rsidRPr="00F217FA">
        <w:rPr>
          <w:rFonts w:ascii="Times New Roman" w:hAnsi="Times New Roman" w:cs="Times New Roman"/>
          <w:sz w:val="12"/>
          <w:szCs w:val="12"/>
        </w:rPr>
        <w:t>Информация о местонахождении, номерах телефонов для справок, днях и часах приема заявителей, адресах электронной почты уполномоченных органов, участвующих в предоставлении муниципальной услуги, содержащих информацию о предоставлении муниципальной услуги</w:t>
      </w:r>
    </w:p>
    <w:tbl>
      <w:tblPr>
        <w:tblStyle w:val="afc"/>
        <w:tblW w:w="5000" w:type="pct"/>
        <w:jc w:val="center"/>
        <w:tblLayout w:type="fixed"/>
        <w:tblLook w:val="04A0" w:firstRow="1" w:lastRow="0" w:firstColumn="1" w:lastColumn="0" w:noHBand="0" w:noVBand="1"/>
      </w:tblPr>
      <w:tblGrid>
        <w:gridCol w:w="379"/>
        <w:gridCol w:w="1132"/>
        <w:gridCol w:w="1226"/>
        <w:gridCol w:w="669"/>
        <w:gridCol w:w="1036"/>
        <w:gridCol w:w="1404"/>
        <w:gridCol w:w="237"/>
        <w:gridCol w:w="1646"/>
      </w:tblGrid>
      <w:tr w:rsidR="00703057" w:rsidRPr="00703057" w:rsidTr="00703057">
        <w:trPr>
          <w:cantSplit/>
          <w:trHeight w:val="1134"/>
          <w:tblHeader/>
          <w:jc w:val="center"/>
        </w:trPr>
        <w:tc>
          <w:tcPr>
            <w:tcW w:w="246"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lastRenderedPageBreak/>
              <w:t>№ п/п</w:t>
            </w:r>
          </w:p>
        </w:tc>
        <w:tc>
          <w:tcPr>
            <w:tcW w:w="732"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Наименование уполномоченного органа местного самоуправления, участвующего в предоставлении муниципальной услуги</w:t>
            </w:r>
          </w:p>
        </w:tc>
        <w:tc>
          <w:tcPr>
            <w:tcW w:w="793"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Наименование органа местного самоуправления или его структурного подразделения, участвующего в предоставлении муниципальной услуги</w:t>
            </w:r>
          </w:p>
        </w:tc>
        <w:tc>
          <w:tcPr>
            <w:tcW w:w="433" w:type="pct"/>
            <w:tcBorders>
              <w:top w:val="single" w:sz="4" w:space="0" w:color="auto"/>
              <w:left w:val="single" w:sz="4" w:space="0" w:color="auto"/>
              <w:bottom w:val="single" w:sz="4" w:space="0" w:color="auto"/>
              <w:right w:val="single" w:sz="4" w:space="0" w:color="auto"/>
            </w:tcBorders>
            <w:textDirection w:val="btLr"/>
            <w:vAlign w:val="center"/>
            <w:hideMark/>
          </w:tcPr>
          <w:p w:rsidR="00703057" w:rsidRPr="00703057" w:rsidRDefault="00703057" w:rsidP="00703057">
            <w:pPr>
              <w:pStyle w:val="ConsPlusNormal"/>
              <w:widowControl/>
              <w:ind w:left="113" w:right="113"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Адрес</w:t>
            </w:r>
          </w:p>
        </w:tc>
        <w:tc>
          <w:tcPr>
            <w:tcW w:w="670" w:type="pct"/>
            <w:tcBorders>
              <w:top w:val="single" w:sz="4" w:space="0" w:color="auto"/>
              <w:left w:val="single" w:sz="4" w:space="0" w:color="auto"/>
              <w:bottom w:val="single" w:sz="4" w:space="0" w:color="auto"/>
              <w:right w:val="single" w:sz="4" w:space="0" w:color="auto"/>
            </w:tcBorders>
            <w:vAlign w:val="center"/>
            <w:hideMark/>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Телефоны, по которым можно получить информацию о предоставлении муниципальной услуги</w:t>
            </w:r>
          </w:p>
        </w:tc>
        <w:tc>
          <w:tcPr>
            <w:tcW w:w="908"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Дни и часы приема заявителей</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703057" w:rsidRPr="00703057" w:rsidRDefault="00703057" w:rsidP="00703057">
            <w:pPr>
              <w:pStyle w:val="ConsPlusNormal"/>
              <w:widowControl/>
              <w:ind w:left="113" w:right="113"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Электронный адрес</w:t>
            </w:r>
          </w:p>
        </w:tc>
        <w:tc>
          <w:tcPr>
            <w:tcW w:w="1065"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Телефон, по которому можно</w:t>
            </w:r>
            <w:r w:rsidRPr="00703057">
              <w:rPr>
                <w:rFonts w:ascii="Times New Roman" w:hAnsi="Times New Roman" w:cs="Times New Roman"/>
                <w:sz w:val="12"/>
                <w:szCs w:val="12"/>
                <w:lang w:eastAsia="en-US"/>
              </w:rPr>
              <w:t xml:space="preserve"> записаться на личный прием по вопросам обжалования действий (бездействия) должностных лиц </w:t>
            </w:r>
            <w:r w:rsidRPr="00703057">
              <w:rPr>
                <w:rFonts w:ascii="Times New Roman" w:hAnsi="Times New Roman" w:cs="Times New Roman"/>
                <w:sz w:val="12"/>
                <w:szCs w:val="12"/>
              </w:rPr>
              <w:t>уполномоченного органа</w:t>
            </w:r>
            <w:r w:rsidRPr="00703057">
              <w:rPr>
                <w:rFonts w:ascii="Times New Roman" w:hAnsi="Times New Roman" w:cs="Times New Roman"/>
                <w:sz w:val="12"/>
                <w:szCs w:val="12"/>
                <w:lang w:eastAsia="en-US"/>
              </w:rPr>
              <w:t xml:space="preserve">, а также принимаемых ими решений при </w:t>
            </w:r>
            <w:r w:rsidRPr="00703057">
              <w:rPr>
                <w:rFonts w:ascii="Times New Roman" w:hAnsi="Times New Roman" w:cs="Times New Roman"/>
                <w:sz w:val="12"/>
                <w:szCs w:val="12"/>
              </w:rPr>
              <w:t>предоставлении муниципальной услуги</w:t>
            </w:r>
          </w:p>
        </w:tc>
      </w:tr>
      <w:tr w:rsidR="00703057" w:rsidRPr="00703057" w:rsidTr="00703057">
        <w:trPr>
          <w:cantSplit/>
          <w:trHeight w:val="1134"/>
          <w:jc w:val="center"/>
        </w:trPr>
        <w:tc>
          <w:tcPr>
            <w:tcW w:w="246"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lang w:val="en-US"/>
              </w:rPr>
            </w:pPr>
            <w:r w:rsidRPr="00703057">
              <w:rPr>
                <w:rFonts w:ascii="Times New Roman" w:hAnsi="Times New Roman" w:cs="Times New Roman"/>
                <w:sz w:val="12"/>
                <w:szCs w:val="12"/>
                <w:lang w:val="en-US"/>
              </w:rPr>
              <w:t>1</w:t>
            </w:r>
          </w:p>
        </w:tc>
        <w:tc>
          <w:tcPr>
            <w:tcW w:w="732"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Администрация муниципального района Сергиевский</w:t>
            </w:r>
          </w:p>
        </w:tc>
        <w:tc>
          <w:tcPr>
            <w:tcW w:w="793"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lang w:eastAsia="en-US"/>
              </w:rPr>
            </w:pPr>
            <w:r w:rsidRPr="00703057">
              <w:rPr>
                <w:rFonts w:ascii="Times New Roman" w:hAnsi="Times New Roman" w:cs="Times New Roman"/>
                <w:sz w:val="12"/>
                <w:szCs w:val="12"/>
                <w:lang w:eastAsia="en-US"/>
              </w:rPr>
              <w:t>Управление заказчика-застройщика архитектуры и градостроительства</w:t>
            </w:r>
          </w:p>
          <w:p w:rsidR="00703057" w:rsidRPr="00703057" w:rsidRDefault="00703057" w:rsidP="00703057">
            <w:pPr>
              <w:pStyle w:val="ConsPlusNormal"/>
              <w:widowControl/>
              <w:ind w:firstLine="0"/>
              <w:jc w:val="center"/>
              <w:outlineLvl w:val="0"/>
              <w:rPr>
                <w:rFonts w:ascii="Times New Roman" w:hAnsi="Times New Roman" w:cs="Times New Roman"/>
                <w:sz w:val="12"/>
                <w:szCs w:val="12"/>
                <w:lang w:eastAsia="en-US"/>
              </w:rPr>
            </w:pPr>
            <w:r w:rsidRPr="00703057">
              <w:rPr>
                <w:rFonts w:ascii="Times New Roman" w:hAnsi="Times New Roman" w:cs="Times New Roman"/>
                <w:sz w:val="12"/>
                <w:szCs w:val="12"/>
                <w:lang w:eastAsia="en-US"/>
              </w:rPr>
              <w:t>муниципального района Сергиевский</w:t>
            </w:r>
          </w:p>
        </w:tc>
        <w:tc>
          <w:tcPr>
            <w:tcW w:w="433" w:type="pct"/>
            <w:tcBorders>
              <w:top w:val="single" w:sz="4" w:space="0" w:color="auto"/>
              <w:left w:val="single" w:sz="4" w:space="0" w:color="auto"/>
              <w:bottom w:val="single" w:sz="4" w:space="0" w:color="auto"/>
              <w:right w:val="single" w:sz="4" w:space="0" w:color="auto"/>
            </w:tcBorders>
            <w:textDirection w:val="btLr"/>
            <w:vAlign w:val="center"/>
          </w:tcPr>
          <w:p w:rsidR="00703057" w:rsidRPr="00703057" w:rsidRDefault="00703057" w:rsidP="00703057">
            <w:pPr>
              <w:pStyle w:val="ConsPlusNormal"/>
              <w:widowControl/>
              <w:ind w:left="113" w:right="113" w:firstLine="0"/>
              <w:jc w:val="center"/>
              <w:outlineLvl w:val="0"/>
              <w:rPr>
                <w:rFonts w:ascii="Times New Roman" w:hAnsi="Times New Roman" w:cs="Times New Roman"/>
                <w:sz w:val="12"/>
                <w:szCs w:val="12"/>
                <w:lang w:eastAsia="en-US"/>
              </w:rPr>
            </w:pPr>
            <w:r w:rsidRPr="00703057">
              <w:rPr>
                <w:rFonts w:ascii="Times New Roman" w:hAnsi="Times New Roman" w:cs="Times New Roman"/>
                <w:sz w:val="12"/>
                <w:szCs w:val="12"/>
                <w:lang w:eastAsia="en-US"/>
              </w:rPr>
              <w:t>446540, Самарская область, Сергиевский район,</w:t>
            </w:r>
          </w:p>
          <w:p w:rsidR="00703057" w:rsidRPr="00703057" w:rsidRDefault="00703057" w:rsidP="00703057">
            <w:pPr>
              <w:pStyle w:val="ConsPlusNormal"/>
              <w:widowControl/>
              <w:ind w:left="113" w:right="113" w:firstLine="0"/>
              <w:jc w:val="center"/>
              <w:outlineLvl w:val="0"/>
              <w:rPr>
                <w:rFonts w:ascii="Times New Roman" w:hAnsi="Times New Roman" w:cs="Times New Roman"/>
                <w:sz w:val="12"/>
                <w:szCs w:val="12"/>
                <w:lang w:eastAsia="en-US"/>
              </w:rPr>
            </w:pPr>
            <w:r w:rsidRPr="00703057">
              <w:rPr>
                <w:rFonts w:ascii="Times New Roman" w:hAnsi="Times New Roman" w:cs="Times New Roman"/>
                <w:sz w:val="12"/>
                <w:szCs w:val="12"/>
                <w:lang w:eastAsia="en-US"/>
              </w:rPr>
              <w:t>с. Сергиевск, ул. Ленина, д. 15А</w:t>
            </w:r>
          </w:p>
        </w:tc>
        <w:tc>
          <w:tcPr>
            <w:tcW w:w="670"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8(84655) 2-11-43, 8(84655) 2-16-40</w:t>
            </w:r>
          </w:p>
        </w:tc>
        <w:tc>
          <w:tcPr>
            <w:tcW w:w="908"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Понедельник: не приёмный день</w:t>
            </w:r>
          </w:p>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Pr>
                <w:rFonts w:ascii="Times New Roman" w:hAnsi="Times New Roman" w:cs="Times New Roman"/>
                <w:sz w:val="12"/>
                <w:szCs w:val="12"/>
              </w:rPr>
              <w:t>Вторник: 8.30 – 16.00</w:t>
            </w:r>
          </w:p>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Среда: не приёмный день</w:t>
            </w:r>
          </w:p>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Четверг: 8.30 – 16.00 Пятница: не приёмный день</w:t>
            </w:r>
          </w:p>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Суббота: не приёмный день</w:t>
            </w:r>
          </w:p>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Воскресенье: не приёмный</w:t>
            </w:r>
            <w:r>
              <w:rPr>
                <w:rFonts w:ascii="Times New Roman" w:hAnsi="Times New Roman" w:cs="Times New Roman"/>
                <w:sz w:val="12"/>
                <w:szCs w:val="12"/>
              </w:rPr>
              <w:t xml:space="preserve"> день</w:t>
            </w:r>
          </w:p>
        </w:tc>
        <w:tc>
          <w:tcPr>
            <w:tcW w:w="153" w:type="pct"/>
            <w:tcBorders>
              <w:top w:val="single" w:sz="4" w:space="0" w:color="auto"/>
              <w:left w:val="single" w:sz="4" w:space="0" w:color="auto"/>
              <w:bottom w:val="single" w:sz="4" w:space="0" w:color="auto"/>
              <w:right w:val="single" w:sz="4" w:space="0" w:color="auto"/>
            </w:tcBorders>
            <w:textDirection w:val="btLr"/>
            <w:vAlign w:val="center"/>
          </w:tcPr>
          <w:p w:rsidR="00703057" w:rsidRPr="00703057" w:rsidRDefault="00677590" w:rsidP="00703057">
            <w:pPr>
              <w:pStyle w:val="ConsPlusNormal"/>
              <w:widowControl/>
              <w:ind w:left="113" w:right="113" w:firstLine="0"/>
              <w:jc w:val="center"/>
              <w:outlineLvl w:val="0"/>
              <w:rPr>
                <w:rFonts w:ascii="Times New Roman" w:hAnsi="Times New Roman" w:cs="Times New Roman"/>
                <w:sz w:val="12"/>
                <w:szCs w:val="12"/>
              </w:rPr>
            </w:pPr>
            <w:hyperlink r:id="rId20" w:history="1">
              <w:r w:rsidR="00703057" w:rsidRPr="00703057">
                <w:rPr>
                  <w:rStyle w:val="af9"/>
                  <w:rFonts w:ascii="Times New Roman" w:eastAsiaTheme="majorEastAsia" w:hAnsi="Times New Roman" w:cs="Times New Roman"/>
                  <w:sz w:val="12"/>
                  <w:szCs w:val="12"/>
                </w:rPr>
                <w:t>uzzadm@yandex.ru</w:t>
              </w:r>
            </w:hyperlink>
          </w:p>
        </w:tc>
        <w:tc>
          <w:tcPr>
            <w:tcW w:w="1065" w:type="pct"/>
            <w:tcBorders>
              <w:top w:val="single" w:sz="4" w:space="0" w:color="auto"/>
              <w:left w:val="single" w:sz="4" w:space="0" w:color="auto"/>
              <w:bottom w:val="single" w:sz="4" w:space="0" w:color="auto"/>
              <w:right w:val="single" w:sz="4" w:space="0" w:color="auto"/>
            </w:tcBorders>
            <w:vAlign w:val="center"/>
          </w:tcPr>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8(84655) 2-19-95,</w:t>
            </w:r>
          </w:p>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r w:rsidRPr="00703057">
              <w:rPr>
                <w:rFonts w:ascii="Times New Roman" w:hAnsi="Times New Roman" w:cs="Times New Roman"/>
                <w:sz w:val="12"/>
                <w:szCs w:val="12"/>
              </w:rPr>
              <w:t>8(84655) 2-19-98</w:t>
            </w:r>
          </w:p>
          <w:p w:rsidR="00703057" w:rsidRPr="00703057" w:rsidRDefault="00703057" w:rsidP="00703057">
            <w:pPr>
              <w:pStyle w:val="ConsPlusNormal"/>
              <w:widowControl/>
              <w:ind w:firstLine="0"/>
              <w:jc w:val="center"/>
              <w:outlineLvl w:val="0"/>
              <w:rPr>
                <w:rFonts w:ascii="Times New Roman" w:hAnsi="Times New Roman" w:cs="Times New Roman"/>
                <w:sz w:val="12"/>
                <w:szCs w:val="12"/>
              </w:rPr>
            </w:pPr>
          </w:p>
        </w:tc>
      </w:tr>
    </w:tbl>
    <w:p w:rsidR="00703057" w:rsidRDefault="00703057" w:rsidP="00703057">
      <w:pPr>
        <w:spacing w:after="0" w:line="240" w:lineRule="auto"/>
        <w:ind w:firstLine="284"/>
        <w:jc w:val="center"/>
        <w:rPr>
          <w:rFonts w:ascii="Times New Roman" w:hAnsi="Times New Roman" w:cs="Times New Roman"/>
          <w:sz w:val="12"/>
          <w:szCs w:val="12"/>
        </w:rPr>
      </w:pP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Приложение № 2</w:t>
      </w:r>
    </w:p>
    <w:p w:rsidR="00703057" w:rsidRPr="00703057" w:rsidRDefault="00703057" w:rsidP="0070305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190A39" w:rsidRDefault="00703057" w:rsidP="00703057">
      <w:pPr>
        <w:spacing w:after="0" w:line="240" w:lineRule="auto"/>
        <w:ind w:firstLine="284"/>
        <w:jc w:val="center"/>
        <w:rPr>
          <w:rFonts w:ascii="Times New Roman" w:hAnsi="Times New Roman" w:cs="Times New Roman"/>
          <w:sz w:val="12"/>
          <w:szCs w:val="12"/>
        </w:rPr>
      </w:pPr>
      <w:r w:rsidRPr="00703057">
        <w:rPr>
          <w:rFonts w:ascii="Times New Roman" w:hAnsi="Times New Roman" w:cs="Times New Roman"/>
          <w:sz w:val="12"/>
          <w:szCs w:val="12"/>
        </w:rPr>
        <w:t>Многофункциональные центры предоставления государственных и муниципальных услуг (МФЦ) на территории муниципального района Сергиевский Самарской области</w:t>
      </w:r>
    </w:p>
    <w:tbl>
      <w:tblPr>
        <w:tblStyle w:val="afc"/>
        <w:tblW w:w="0" w:type="auto"/>
        <w:tblLook w:val="04A0" w:firstRow="1" w:lastRow="0" w:firstColumn="1" w:lastColumn="0" w:noHBand="0" w:noVBand="1"/>
      </w:tblPr>
      <w:tblGrid>
        <w:gridCol w:w="1188"/>
        <w:gridCol w:w="3173"/>
        <w:gridCol w:w="1559"/>
        <w:gridCol w:w="1809"/>
      </w:tblGrid>
      <w:tr w:rsidR="00703057" w:rsidTr="00703057">
        <w:tc>
          <w:tcPr>
            <w:tcW w:w="0" w:type="auto"/>
            <w:vAlign w:val="center"/>
          </w:tcPr>
          <w:p w:rsidR="00703057" w:rsidRPr="00703057" w:rsidRDefault="00703057" w:rsidP="00703057">
            <w:pPr>
              <w:jc w:val="center"/>
              <w:rPr>
                <w:rFonts w:ascii="Times New Roman" w:hAnsi="Times New Roman" w:cs="Times New Roman"/>
                <w:sz w:val="12"/>
                <w:szCs w:val="12"/>
              </w:rPr>
            </w:pPr>
            <w:r w:rsidRPr="00703057">
              <w:rPr>
                <w:rFonts w:ascii="Times New Roman" w:hAnsi="Times New Roman" w:cs="Times New Roman"/>
                <w:sz w:val="12"/>
                <w:szCs w:val="12"/>
              </w:rPr>
              <w:t>Наименование МФЦ</w:t>
            </w:r>
          </w:p>
        </w:tc>
        <w:tc>
          <w:tcPr>
            <w:tcW w:w="3173" w:type="dxa"/>
            <w:vAlign w:val="center"/>
          </w:tcPr>
          <w:p w:rsidR="00703057" w:rsidRPr="00703057" w:rsidRDefault="00703057" w:rsidP="00703057">
            <w:pPr>
              <w:jc w:val="center"/>
              <w:rPr>
                <w:rFonts w:ascii="Times New Roman" w:hAnsi="Times New Roman" w:cs="Times New Roman"/>
                <w:sz w:val="12"/>
                <w:szCs w:val="12"/>
              </w:rPr>
            </w:pPr>
            <w:r w:rsidRPr="00703057">
              <w:rPr>
                <w:rFonts w:ascii="Times New Roman" w:hAnsi="Times New Roman" w:cs="Times New Roman"/>
                <w:sz w:val="12"/>
                <w:szCs w:val="12"/>
              </w:rPr>
              <w:t>Адрес,</w:t>
            </w:r>
          </w:p>
          <w:p w:rsidR="00703057" w:rsidRPr="00703057" w:rsidRDefault="00703057" w:rsidP="00703057">
            <w:pPr>
              <w:jc w:val="center"/>
              <w:rPr>
                <w:rFonts w:ascii="Times New Roman" w:hAnsi="Times New Roman" w:cs="Times New Roman"/>
                <w:sz w:val="12"/>
                <w:szCs w:val="12"/>
              </w:rPr>
            </w:pPr>
            <w:r w:rsidRPr="00703057">
              <w:rPr>
                <w:rFonts w:ascii="Times New Roman" w:hAnsi="Times New Roman" w:cs="Times New Roman"/>
                <w:sz w:val="12"/>
                <w:szCs w:val="12"/>
              </w:rPr>
              <w:t>телефон</w:t>
            </w:r>
          </w:p>
        </w:tc>
        <w:tc>
          <w:tcPr>
            <w:tcW w:w="1559" w:type="dxa"/>
            <w:vAlign w:val="center"/>
          </w:tcPr>
          <w:p w:rsidR="00703057" w:rsidRPr="00703057" w:rsidRDefault="00703057" w:rsidP="00703057">
            <w:pPr>
              <w:jc w:val="center"/>
              <w:rPr>
                <w:rFonts w:ascii="Times New Roman" w:hAnsi="Times New Roman" w:cs="Times New Roman"/>
                <w:sz w:val="12"/>
                <w:szCs w:val="12"/>
              </w:rPr>
            </w:pPr>
            <w:r w:rsidRPr="00703057">
              <w:rPr>
                <w:rFonts w:ascii="Times New Roman" w:hAnsi="Times New Roman" w:cs="Times New Roman"/>
                <w:sz w:val="12"/>
                <w:szCs w:val="12"/>
              </w:rPr>
              <w:t>Электронный</w:t>
            </w:r>
            <w:r>
              <w:rPr>
                <w:rFonts w:ascii="Times New Roman" w:hAnsi="Times New Roman" w:cs="Times New Roman"/>
                <w:sz w:val="12"/>
                <w:szCs w:val="12"/>
              </w:rPr>
              <w:t xml:space="preserve"> адрес, </w:t>
            </w:r>
            <w:r w:rsidRPr="00703057">
              <w:rPr>
                <w:rFonts w:ascii="Times New Roman" w:hAnsi="Times New Roman" w:cs="Times New Roman"/>
                <w:sz w:val="12"/>
                <w:szCs w:val="12"/>
              </w:rPr>
              <w:t>официальный сайт</w:t>
            </w:r>
          </w:p>
        </w:tc>
        <w:tc>
          <w:tcPr>
            <w:tcW w:w="1809" w:type="dxa"/>
            <w:vAlign w:val="center"/>
          </w:tcPr>
          <w:p w:rsidR="00703057" w:rsidRPr="00703057" w:rsidRDefault="00703057" w:rsidP="00703057">
            <w:pPr>
              <w:jc w:val="center"/>
              <w:rPr>
                <w:rFonts w:ascii="Times New Roman" w:hAnsi="Times New Roman" w:cs="Times New Roman"/>
                <w:sz w:val="12"/>
                <w:szCs w:val="12"/>
              </w:rPr>
            </w:pPr>
            <w:r w:rsidRPr="00703057">
              <w:rPr>
                <w:rFonts w:ascii="Times New Roman" w:hAnsi="Times New Roman" w:cs="Times New Roman"/>
                <w:sz w:val="12"/>
                <w:szCs w:val="12"/>
              </w:rPr>
              <w:t>График</w:t>
            </w:r>
          </w:p>
          <w:p w:rsidR="00703057" w:rsidRPr="00703057" w:rsidRDefault="00703057" w:rsidP="00703057">
            <w:pPr>
              <w:jc w:val="center"/>
              <w:rPr>
                <w:rFonts w:ascii="Times New Roman" w:hAnsi="Times New Roman" w:cs="Times New Roman"/>
                <w:sz w:val="12"/>
                <w:szCs w:val="12"/>
              </w:rPr>
            </w:pPr>
            <w:r w:rsidRPr="00703057">
              <w:rPr>
                <w:rFonts w:ascii="Times New Roman" w:hAnsi="Times New Roman" w:cs="Times New Roman"/>
                <w:sz w:val="12"/>
                <w:szCs w:val="12"/>
              </w:rPr>
              <w:t>работы</w:t>
            </w:r>
          </w:p>
        </w:tc>
      </w:tr>
      <w:tr w:rsidR="00703057" w:rsidTr="00703057">
        <w:tc>
          <w:tcPr>
            <w:tcW w:w="0" w:type="auto"/>
            <w:vAlign w:val="center"/>
          </w:tcPr>
          <w:p w:rsidR="00703057" w:rsidRPr="00703057" w:rsidRDefault="00703057" w:rsidP="0070305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 xml:space="preserve">Сергиевский </w:t>
            </w:r>
            <w:r w:rsidRPr="00703057">
              <w:rPr>
                <w:rFonts w:ascii="Times New Roman" w:hAnsi="Times New Roman" w:cs="Times New Roman"/>
                <w:sz w:val="12"/>
                <w:szCs w:val="12"/>
              </w:rPr>
              <w:t>район</w:t>
            </w:r>
          </w:p>
        </w:tc>
        <w:tc>
          <w:tcPr>
            <w:tcW w:w="3173" w:type="dxa"/>
            <w:vAlign w:val="center"/>
          </w:tcPr>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Юридический адрес: 446540, Самарская область, Сергиевский район, с. Сергиевск,</w:t>
            </w:r>
            <w:r>
              <w:rPr>
                <w:rFonts w:ascii="Times New Roman" w:hAnsi="Times New Roman" w:cs="Times New Roman"/>
                <w:sz w:val="12"/>
                <w:szCs w:val="12"/>
              </w:rPr>
              <w:t xml:space="preserve"> </w:t>
            </w:r>
            <w:r w:rsidRPr="00703057">
              <w:rPr>
                <w:rFonts w:ascii="Times New Roman" w:hAnsi="Times New Roman" w:cs="Times New Roman"/>
                <w:sz w:val="12"/>
                <w:szCs w:val="12"/>
              </w:rPr>
              <w:t>ул. Ленина, 22</w:t>
            </w:r>
          </w:p>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Почтовый адрес: 446540, Самарская область, С</w:t>
            </w:r>
            <w:r>
              <w:rPr>
                <w:rFonts w:ascii="Times New Roman" w:hAnsi="Times New Roman" w:cs="Times New Roman"/>
                <w:sz w:val="12"/>
                <w:szCs w:val="12"/>
              </w:rPr>
              <w:t xml:space="preserve">ергиевский район, с. Сергиевск, </w:t>
            </w:r>
            <w:r w:rsidRPr="00703057">
              <w:rPr>
                <w:rFonts w:ascii="Times New Roman" w:hAnsi="Times New Roman" w:cs="Times New Roman"/>
                <w:sz w:val="12"/>
                <w:szCs w:val="12"/>
              </w:rPr>
              <w:t>ул. Ленина, 15-А</w:t>
            </w:r>
          </w:p>
        </w:tc>
        <w:tc>
          <w:tcPr>
            <w:tcW w:w="1559" w:type="dxa"/>
            <w:vAlign w:val="center"/>
          </w:tcPr>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mfc@sergievsk.ru</w:t>
            </w:r>
          </w:p>
        </w:tc>
        <w:tc>
          <w:tcPr>
            <w:tcW w:w="1809" w:type="dxa"/>
            <w:vAlign w:val="center"/>
          </w:tcPr>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понедельник - пятница:</w:t>
            </w:r>
          </w:p>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9.00 - 18.00</w:t>
            </w:r>
          </w:p>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четверг: 9.00 - 20.00</w:t>
            </w:r>
          </w:p>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суббота:</w:t>
            </w:r>
          </w:p>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9.00 - 13.00</w:t>
            </w:r>
          </w:p>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без перерыва на обед</w:t>
            </w:r>
          </w:p>
          <w:p w:rsidR="00703057" w:rsidRPr="00703057" w:rsidRDefault="00703057" w:rsidP="00703057">
            <w:pPr>
              <w:autoSpaceDE w:val="0"/>
              <w:autoSpaceDN w:val="0"/>
              <w:adjustRightInd w:val="0"/>
              <w:jc w:val="center"/>
              <w:rPr>
                <w:rFonts w:ascii="Times New Roman" w:hAnsi="Times New Roman" w:cs="Times New Roman"/>
                <w:sz w:val="12"/>
                <w:szCs w:val="12"/>
              </w:rPr>
            </w:pPr>
            <w:r w:rsidRPr="00703057">
              <w:rPr>
                <w:rFonts w:ascii="Times New Roman" w:hAnsi="Times New Roman" w:cs="Times New Roman"/>
                <w:sz w:val="12"/>
                <w:szCs w:val="12"/>
              </w:rPr>
              <w:t>воскресенье: выходной день</w:t>
            </w:r>
          </w:p>
        </w:tc>
      </w:tr>
    </w:tbl>
    <w:p w:rsidR="00703057" w:rsidRDefault="00703057" w:rsidP="00703057">
      <w:pPr>
        <w:spacing w:after="0" w:line="240" w:lineRule="auto"/>
        <w:ind w:firstLine="284"/>
        <w:jc w:val="center"/>
        <w:rPr>
          <w:rFonts w:ascii="Times New Roman" w:hAnsi="Times New Roman" w:cs="Times New Roman"/>
          <w:sz w:val="12"/>
          <w:szCs w:val="12"/>
        </w:rPr>
      </w:pP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Приложение № 3</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 xml:space="preserve">к Административному регламенту </w:t>
      </w:r>
    </w:p>
    <w:p w:rsidR="00703057" w:rsidRPr="00703057" w:rsidRDefault="00703057" w:rsidP="00703057">
      <w:pPr>
        <w:spacing w:after="0" w:line="240" w:lineRule="auto"/>
        <w:ind w:firstLine="284"/>
        <w:jc w:val="right"/>
        <w:rPr>
          <w:rFonts w:ascii="Times New Roman" w:hAnsi="Times New Roman" w:cs="Times New Roman"/>
          <w:sz w:val="12"/>
          <w:szCs w:val="12"/>
        </w:rPr>
      </w:pPr>
    </w:p>
    <w:p w:rsidR="00703057" w:rsidRPr="00703057" w:rsidRDefault="00703057" w:rsidP="00703057">
      <w:pPr>
        <w:spacing w:after="0" w:line="240" w:lineRule="auto"/>
        <w:ind w:firstLine="284"/>
        <w:jc w:val="right"/>
        <w:rPr>
          <w:rFonts w:ascii="Times New Roman" w:hAnsi="Times New Roman" w:cs="Times New Roman"/>
          <w:sz w:val="12"/>
          <w:szCs w:val="12"/>
        </w:rPr>
      </w:pP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Руководителю уполномоченного органа</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____________________________________</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(наименование руководителя и уполномоченного органа)</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____________________________________</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Ф. И. О., адрес регистрации</w:t>
      </w:r>
    </w:p>
    <w:p w:rsid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 xml:space="preserve">   ____________________(места жительства) </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_______________________</w:t>
      </w:r>
      <w:r>
        <w:rPr>
          <w:rFonts w:ascii="Times New Roman" w:hAnsi="Times New Roman" w:cs="Times New Roman"/>
          <w:sz w:val="12"/>
          <w:szCs w:val="12"/>
        </w:rPr>
        <w:t>_____________</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____________________________________</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номер те</w:t>
      </w:r>
      <w:r>
        <w:rPr>
          <w:rFonts w:ascii="Times New Roman" w:hAnsi="Times New Roman" w:cs="Times New Roman"/>
          <w:sz w:val="12"/>
          <w:szCs w:val="12"/>
        </w:rPr>
        <w:t>лефона, адрес электронной почты</w:t>
      </w:r>
    </w:p>
    <w:p w:rsidR="00703057" w:rsidRPr="00703057" w:rsidRDefault="00703057" w:rsidP="00703057">
      <w:pPr>
        <w:spacing w:after="0" w:line="240" w:lineRule="auto"/>
        <w:ind w:firstLine="284"/>
        <w:jc w:val="center"/>
        <w:rPr>
          <w:rFonts w:ascii="Times New Roman" w:hAnsi="Times New Roman" w:cs="Times New Roman"/>
          <w:sz w:val="12"/>
          <w:szCs w:val="12"/>
        </w:rPr>
      </w:pPr>
      <w:r w:rsidRPr="00703057">
        <w:rPr>
          <w:rFonts w:ascii="Times New Roman" w:hAnsi="Times New Roman" w:cs="Times New Roman"/>
          <w:sz w:val="12"/>
          <w:szCs w:val="12"/>
        </w:rPr>
        <w:t>ЗАЯВЛЕНИЕ</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Прошу  Вас  провести осмотр и выдать акт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осуществляемых  с  привлечением средств материнского (семейного) капитала.</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 xml:space="preserve">Адрес (адресный ориентир) объекта _________________________________________________________________ </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Работы      произведены   на    основании   разрешения   на   строительство от _____________</w:t>
      </w:r>
      <w:r>
        <w:rPr>
          <w:rFonts w:ascii="Times New Roman" w:hAnsi="Times New Roman" w:cs="Times New Roman"/>
          <w:sz w:val="12"/>
          <w:szCs w:val="12"/>
        </w:rPr>
        <w:t>___________________ N _________</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Документы,   необходимые    для   предоставления    муниципальной   услуги,</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прилагаются.</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__________________________________________________________________</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 xml:space="preserve">    (подпись)                                      (фамилия И.О.)</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_____________</w:t>
      </w:r>
    </w:p>
    <w:p w:rsidR="00703057" w:rsidRPr="00703057" w:rsidRDefault="00703057" w:rsidP="007030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(дата)</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Приложение № 4</w:t>
      </w:r>
    </w:p>
    <w:p w:rsidR="00703057" w:rsidRPr="00703057" w:rsidRDefault="00703057" w:rsidP="0070305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703057" w:rsidRDefault="00703057" w:rsidP="00703057">
      <w:pPr>
        <w:spacing w:after="0" w:line="240" w:lineRule="auto"/>
        <w:ind w:firstLine="284"/>
        <w:jc w:val="center"/>
        <w:rPr>
          <w:rFonts w:ascii="Times New Roman" w:hAnsi="Times New Roman" w:cs="Times New Roman"/>
          <w:sz w:val="12"/>
          <w:szCs w:val="12"/>
        </w:rPr>
      </w:pPr>
      <w:r w:rsidRPr="00703057">
        <w:rPr>
          <w:rFonts w:ascii="Times New Roman" w:hAnsi="Times New Roman" w:cs="Times New Roman"/>
          <w:sz w:val="12"/>
          <w:szCs w:val="12"/>
        </w:rPr>
        <w:t>Блок-схема предоставления муниципальной услуги</w:t>
      </w:r>
    </w:p>
    <w:p w:rsidR="00703057" w:rsidRDefault="00703057" w:rsidP="00703057">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extent cx="1577578" cy="1514475"/>
            <wp:effectExtent l="0" t="0" r="0" b="0"/>
            <wp:docPr id="12" name="Рисунок 12"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7578" cy="1514475"/>
                    </a:xfrm>
                    <a:prstGeom prst="rect">
                      <a:avLst/>
                    </a:prstGeom>
                    <a:noFill/>
                    <a:ln>
                      <a:noFill/>
                    </a:ln>
                  </pic:spPr>
                </pic:pic>
              </a:graphicData>
            </a:graphic>
          </wp:inline>
        </w:drawing>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Приложение № 5</w:t>
      </w:r>
    </w:p>
    <w:p w:rsidR="00703057" w:rsidRPr="00703057" w:rsidRDefault="00703057" w:rsidP="0070305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Бланк уполномоченного органа</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____________________________________</w:t>
      </w:r>
    </w:p>
    <w:p w:rsidR="00703057" w:rsidRPr="00703057" w:rsidRDefault="00703057" w:rsidP="00703057">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 xml:space="preserve">ФИО, почтовый адрес получателя </w:t>
      </w:r>
    </w:p>
    <w:p w:rsidR="00703057" w:rsidRPr="00703057" w:rsidRDefault="00703057" w:rsidP="00703057">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муниципальной услуги</w:t>
      </w:r>
    </w:p>
    <w:p w:rsidR="00703057" w:rsidRPr="00703057" w:rsidRDefault="00703057" w:rsidP="00703057">
      <w:pPr>
        <w:spacing w:after="0" w:line="240" w:lineRule="auto"/>
        <w:ind w:firstLine="284"/>
        <w:jc w:val="center"/>
        <w:rPr>
          <w:rFonts w:ascii="Times New Roman" w:hAnsi="Times New Roman" w:cs="Times New Roman"/>
          <w:sz w:val="12"/>
          <w:szCs w:val="12"/>
        </w:rPr>
      </w:pPr>
      <w:r w:rsidRPr="00703057">
        <w:rPr>
          <w:rFonts w:ascii="Times New Roman" w:hAnsi="Times New Roman" w:cs="Times New Roman"/>
          <w:sz w:val="12"/>
          <w:szCs w:val="12"/>
        </w:rPr>
        <w:t>Уведом</w:t>
      </w:r>
      <w:r>
        <w:rPr>
          <w:rFonts w:ascii="Times New Roman" w:hAnsi="Times New Roman" w:cs="Times New Roman"/>
          <w:sz w:val="12"/>
          <w:szCs w:val="12"/>
        </w:rPr>
        <w:t xml:space="preserve">ление о регистрации заявления, </w:t>
      </w:r>
      <w:r w:rsidRPr="00703057">
        <w:rPr>
          <w:rFonts w:ascii="Times New Roman" w:hAnsi="Times New Roman" w:cs="Times New Roman"/>
          <w:sz w:val="12"/>
          <w:szCs w:val="12"/>
        </w:rPr>
        <w:t>направленного по почте (в электронной форме)</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 xml:space="preserve">«___» ___________ 20__г. </w:t>
      </w:r>
    </w:p>
    <w:p w:rsidR="00703057" w:rsidRPr="00703057" w:rsidRDefault="00957E68" w:rsidP="00957E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(дата)</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Ваше  заявление</w:t>
      </w:r>
      <w:r w:rsidR="00957E68">
        <w:rPr>
          <w:rFonts w:ascii="Times New Roman" w:hAnsi="Times New Roman" w:cs="Times New Roman"/>
          <w:sz w:val="12"/>
          <w:szCs w:val="12"/>
        </w:rPr>
        <w:t xml:space="preserve"> о</w:t>
      </w:r>
      <w:r w:rsidRPr="00703057">
        <w:rPr>
          <w:rFonts w:ascii="Times New Roman" w:hAnsi="Times New Roman" w:cs="Times New Roman"/>
          <w:sz w:val="12"/>
          <w:szCs w:val="12"/>
        </w:rPr>
        <w:t xml:space="preserve"> предоставлении муниципальной услуги по </w:t>
      </w:r>
      <w:r w:rsidR="00957E68" w:rsidRPr="00703057">
        <w:rPr>
          <w:rFonts w:ascii="Times New Roman" w:hAnsi="Times New Roman" w:cs="Times New Roman"/>
          <w:sz w:val="12"/>
          <w:szCs w:val="12"/>
        </w:rPr>
        <w:t>выдаче акта</w:t>
      </w:r>
      <w:r w:rsidRPr="00703057">
        <w:rPr>
          <w:rFonts w:ascii="Times New Roman" w:hAnsi="Times New Roman" w:cs="Times New Roman"/>
          <w:sz w:val="12"/>
          <w:szCs w:val="12"/>
        </w:rPr>
        <w:t xml:space="preserve">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направленное  Вами  в  наш  адрес  по почте (в  электронной  форме), принято</w:t>
      </w:r>
    </w:p>
    <w:p w:rsidR="00703057" w:rsidRPr="00703057" w:rsidRDefault="00703057" w:rsidP="00957E68">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«____» ______________20__ г.</w:t>
      </w:r>
      <w:r w:rsidR="00957E68">
        <w:rPr>
          <w:rFonts w:ascii="Times New Roman" w:hAnsi="Times New Roman" w:cs="Times New Roman"/>
          <w:sz w:val="12"/>
          <w:szCs w:val="12"/>
        </w:rPr>
        <w:t xml:space="preserve"> и зарегистрировано № ________.</w:t>
      </w:r>
    </w:p>
    <w:p w:rsidR="00703057" w:rsidRPr="00703057" w:rsidRDefault="00703057" w:rsidP="00957E68">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Спе</w:t>
      </w:r>
      <w:r w:rsidR="00957E68">
        <w:rPr>
          <w:rFonts w:ascii="Times New Roman" w:hAnsi="Times New Roman" w:cs="Times New Roman"/>
          <w:sz w:val="12"/>
          <w:szCs w:val="12"/>
        </w:rPr>
        <w:t>циалист _______________________</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Руководитель уполномоченного органа ____________ ___________________</w:t>
      </w:r>
    </w:p>
    <w:p w:rsidR="00703057" w:rsidRPr="00703057" w:rsidRDefault="00703057" w:rsidP="00957E68">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(уполномоченное лицо)               (</w:t>
      </w:r>
      <w:r w:rsidR="00957E68">
        <w:rPr>
          <w:rFonts w:ascii="Times New Roman" w:hAnsi="Times New Roman" w:cs="Times New Roman"/>
          <w:sz w:val="12"/>
          <w:szCs w:val="12"/>
        </w:rPr>
        <w:t>подпись)    (фамилия, инициалы)</w:t>
      </w:r>
    </w:p>
    <w:p w:rsidR="00703057" w:rsidRPr="00703057" w:rsidRDefault="00957E68" w:rsidP="00957E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МП</w:t>
      </w:r>
    </w:p>
    <w:p w:rsidR="00703057" w:rsidRPr="00703057" w:rsidRDefault="00703057" w:rsidP="00957E68">
      <w:pPr>
        <w:spacing w:after="0" w:line="240" w:lineRule="auto"/>
        <w:ind w:firstLine="284"/>
        <w:jc w:val="right"/>
        <w:rPr>
          <w:rFonts w:ascii="Times New Roman" w:hAnsi="Times New Roman" w:cs="Times New Roman"/>
          <w:sz w:val="12"/>
          <w:szCs w:val="12"/>
        </w:rPr>
      </w:pPr>
      <w:r w:rsidRPr="00703057">
        <w:rPr>
          <w:rFonts w:ascii="Times New Roman" w:hAnsi="Times New Roman" w:cs="Times New Roman"/>
          <w:sz w:val="12"/>
          <w:szCs w:val="12"/>
        </w:rPr>
        <w:t>Приложение № 6</w:t>
      </w:r>
    </w:p>
    <w:p w:rsidR="00703057" w:rsidRPr="00703057" w:rsidRDefault="00957E68" w:rsidP="00957E6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703057" w:rsidRPr="00703057" w:rsidRDefault="00703057" w:rsidP="00957E68">
      <w:pPr>
        <w:spacing w:after="0" w:line="240" w:lineRule="auto"/>
        <w:ind w:firstLine="284"/>
        <w:jc w:val="center"/>
        <w:rPr>
          <w:rFonts w:ascii="Times New Roman" w:hAnsi="Times New Roman" w:cs="Times New Roman"/>
          <w:sz w:val="12"/>
          <w:szCs w:val="12"/>
        </w:rPr>
      </w:pPr>
      <w:r w:rsidRPr="00703057">
        <w:rPr>
          <w:rFonts w:ascii="Times New Roman" w:hAnsi="Times New Roman" w:cs="Times New Roman"/>
          <w:sz w:val="12"/>
          <w:szCs w:val="12"/>
        </w:rPr>
        <w:t>РАСПИСКА</w:t>
      </w:r>
    </w:p>
    <w:p w:rsidR="00703057" w:rsidRPr="00703057" w:rsidRDefault="00703057" w:rsidP="00957E68">
      <w:pPr>
        <w:spacing w:after="0" w:line="240" w:lineRule="auto"/>
        <w:ind w:firstLine="284"/>
        <w:jc w:val="center"/>
        <w:rPr>
          <w:rFonts w:ascii="Times New Roman" w:hAnsi="Times New Roman" w:cs="Times New Roman"/>
          <w:sz w:val="12"/>
          <w:szCs w:val="12"/>
        </w:rPr>
      </w:pPr>
      <w:r w:rsidRPr="00703057">
        <w:rPr>
          <w:rFonts w:ascii="Times New Roman" w:hAnsi="Times New Roman" w:cs="Times New Roman"/>
          <w:sz w:val="12"/>
          <w:szCs w:val="12"/>
        </w:rPr>
        <w:t>о приеме документов, необходимых для пред</w:t>
      </w:r>
      <w:r w:rsidR="00957E68">
        <w:rPr>
          <w:rFonts w:ascii="Times New Roman" w:hAnsi="Times New Roman" w:cs="Times New Roman"/>
          <w:sz w:val="12"/>
          <w:szCs w:val="12"/>
        </w:rPr>
        <w:t>оставления муниципальной услуги</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 xml:space="preserve">Дана </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__________________________________________________________________</w:t>
      </w:r>
    </w:p>
    <w:p w:rsidR="00703057" w:rsidRP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(фамилия, имя, отчество)</w:t>
      </w:r>
    </w:p>
    <w:p w:rsidR="00703057" w:rsidRDefault="00703057" w:rsidP="00703057">
      <w:pPr>
        <w:spacing w:after="0" w:line="240" w:lineRule="auto"/>
        <w:ind w:firstLine="284"/>
        <w:jc w:val="both"/>
        <w:rPr>
          <w:rFonts w:ascii="Times New Roman" w:hAnsi="Times New Roman" w:cs="Times New Roman"/>
          <w:sz w:val="12"/>
          <w:szCs w:val="12"/>
        </w:rPr>
      </w:pPr>
      <w:r w:rsidRPr="00703057">
        <w:rPr>
          <w:rFonts w:ascii="Times New Roman" w:hAnsi="Times New Roman" w:cs="Times New Roman"/>
          <w:sz w:val="12"/>
          <w:szCs w:val="12"/>
        </w:rPr>
        <w:t>в  том,  что  от  него (нее) «___» ____________ 20___ г. получены следующие документы:</w:t>
      </w:r>
    </w:p>
    <w:tbl>
      <w:tblPr>
        <w:tblStyle w:val="afc"/>
        <w:tblW w:w="0" w:type="auto"/>
        <w:tblLook w:val="04A0" w:firstRow="1" w:lastRow="0" w:firstColumn="1" w:lastColumn="0" w:noHBand="0" w:noVBand="1"/>
      </w:tblPr>
      <w:tblGrid>
        <w:gridCol w:w="603"/>
        <w:gridCol w:w="4518"/>
        <w:gridCol w:w="2608"/>
      </w:tblGrid>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 п/п</w:t>
            </w:r>
          </w:p>
        </w:tc>
        <w:tc>
          <w:tcPr>
            <w:tcW w:w="4518"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Наименование документа</w:t>
            </w:r>
          </w:p>
        </w:tc>
        <w:tc>
          <w:tcPr>
            <w:tcW w:w="2608"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Количество листов</w:t>
            </w: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1</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2</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3</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4</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5</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6</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7</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8</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9</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r w:rsidR="00957E68" w:rsidRPr="00957E68" w:rsidTr="00957E68">
        <w:tc>
          <w:tcPr>
            <w:tcW w:w="603" w:type="dxa"/>
          </w:tcPr>
          <w:p w:rsidR="00957E68" w:rsidRPr="00957E68" w:rsidRDefault="00957E68" w:rsidP="00BE751D">
            <w:pPr>
              <w:pStyle w:val="ConsPlusNormal"/>
              <w:widowControl/>
              <w:ind w:firstLine="0"/>
              <w:jc w:val="center"/>
              <w:outlineLvl w:val="0"/>
              <w:rPr>
                <w:rFonts w:ascii="Times New Roman" w:hAnsi="Times New Roman" w:cs="Times New Roman"/>
                <w:sz w:val="12"/>
                <w:szCs w:val="12"/>
              </w:rPr>
            </w:pPr>
            <w:r w:rsidRPr="00957E68">
              <w:rPr>
                <w:rFonts w:ascii="Times New Roman" w:hAnsi="Times New Roman" w:cs="Times New Roman"/>
                <w:sz w:val="12"/>
                <w:szCs w:val="12"/>
              </w:rPr>
              <w:t>10</w:t>
            </w:r>
          </w:p>
        </w:tc>
        <w:tc>
          <w:tcPr>
            <w:tcW w:w="451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c>
          <w:tcPr>
            <w:tcW w:w="2608" w:type="dxa"/>
          </w:tcPr>
          <w:p w:rsidR="00957E68" w:rsidRPr="00957E68" w:rsidRDefault="00957E68" w:rsidP="00BE751D">
            <w:pPr>
              <w:pStyle w:val="ConsPlusNormal"/>
              <w:widowControl/>
              <w:ind w:firstLine="0"/>
              <w:jc w:val="both"/>
              <w:outlineLvl w:val="0"/>
              <w:rPr>
                <w:rFonts w:ascii="Times New Roman" w:hAnsi="Times New Roman" w:cs="Times New Roman"/>
                <w:sz w:val="12"/>
                <w:szCs w:val="12"/>
              </w:rPr>
            </w:pPr>
          </w:p>
        </w:tc>
      </w:tr>
    </w:tbl>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Итого предоставленных документов: ________</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Документы  зарегистрированы под №</w:t>
      </w:r>
      <w:r>
        <w:rPr>
          <w:rFonts w:ascii="Times New Roman" w:hAnsi="Times New Roman" w:cs="Times New Roman"/>
          <w:sz w:val="12"/>
          <w:szCs w:val="12"/>
        </w:rPr>
        <w:t xml:space="preserve"> ____ от «___» _______ 20___ г.</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__________________________________                     ________</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(должность, инициалы, фамилия                                  (подпись)</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должностн</w:t>
      </w:r>
      <w:r>
        <w:rPr>
          <w:rFonts w:ascii="Times New Roman" w:hAnsi="Times New Roman" w:cs="Times New Roman"/>
          <w:sz w:val="12"/>
          <w:szCs w:val="12"/>
        </w:rPr>
        <w:t>ого лица, принявшего документы)</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 xml:space="preserve">«___» _____________ 20___ </w:t>
      </w:r>
    </w:p>
    <w:p w:rsidR="00957E68" w:rsidRPr="00957E68" w:rsidRDefault="00957E68" w:rsidP="00957E68">
      <w:pPr>
        <w:spacing w:after="0" w:line="240" w:lineRule="auto"/>
        <w:ind w:firstLine="284"/>
        <w:jc w:val="right"/>
        <w:rPr>
          <w:rFonts w:ascii="Times New Roman" w:hAnsi="Times New Roman" w:cs="Times New Roman"/>
          <w:sz w:val="12"/>
          <w:szCs w:val="12"/>
        </w:rPr>
      </w:pPr>
      <w:r w:rsidRPr="00957E68">
        <w:rPr>
          <w:rFonts w:ascii="Times New Roman" w:hAnsi="Times New Roman" w:cs="Times New Roman"/>
          <w:sz w:val="12"/>
          <w:szCs w:val="12"/>
        </w:rPr>
        <w:t xml:space="preserve">                                                                                        Приложение № 7</w:t>
      </w:r>
    </w:p>
    <w:p w:rsidR="00957E68" w:rsidRPr="00957E68" w:rsidRDefault="00957E68" w:rsidP="00957E6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957E68" w:rsidRPr="00957E68" w:rsidRDefault="00957E68" w:rsidP="00957E68">
      <w:pPr>
        <w:spacing w:after="0" w:line="240" w:lineRule="auto"/>
        <w:ind w:firstLine="284"/>
        <w:jc w:val="right"/>
        <w:rPr>
          <w:rFonts w:ascii="Times New Roman" w:hAnsi="Times New Roman" w:cs="Times New Roman"/>
          <w:sz w:val="12"/>
          <w:szCs w:val="12"/>
        </w:rPr>
      </w:pPr>
      <w:r w:rsidRPr="00957E68">
        <w:rPr>
          <w:rFonts w:ascii="Times New Roman" w:hAnsi="Times New Roman" w:cs="Times New Roman"/>
          <w:sz w:val="12"/>
          <w:szCs w:val="12"/>
        </w:rPr>
        <w:t>Бланк уполномоченного органа</w:t>
      </w:r>
    </w:p>
    <w:p w:rsidR="00957E68" w:rsidRPr="00957E68" w:rsidRDefault="00957E68" w:rsidP="00957E68">
      <w:pPr>
        <w:spacing w:after="0" w:line="240" w:lineRule="auto"/>
        <w:ind w:firstLine="284"/>
        <w:jc w:val="right"/>
        <w:rPr>
          <w:rFonts w:ascii="Times New Roman" w:hAnsi="Times New Roman" w:cs="Times New Roman"/>
          <w:sz w:val="12"/>
          <w:szCs w:val="12"/>
        </w:rPr>
      </w:pPr>
      <w:r w:rsidRPr="00957E68">
        <w:rPr>
          <w:rFonts w:ascii="Times New Roman" w:hAnsi="Times New Roman" w:cs="Times New Roman"/>
          <w:sz w:val="12"/>
          <w:szCs w:val="12"/>
        </w:rPr>
        <w:t>______________________________________</w:t>
      </w:r>
    </w:p>
    <w:p w:rsidR="00957E68" w:rsidRPr="00957E68" w:rsidRDefault="00957E68" w:rsidP="00957E68">
      <w:pPr>
        <w:spacing w:after="0" w:line="240" w:lineRule="auto"/>
        <w:ind w:firstLine="284"/>
        <w:jc w:val="right"/>
        <w:rPr>
          <w:rFonts w:ascii="Times New Roman" w:hAnsi="Times New Roman" w:cs="Times New Roman"/>
          <w:sz w:val="12"/>
          <w:szCs w:val="12"/>
        </w:rPr>
      </w:pPr>
      <w:r w:rsidRPr="00957E68">
        <w:rPr>
          <w:rFonts w:ascii="Times New Roman" w:hAnsi="Times New Roman" w:cs="Times New Roman"/>
          <w:sz w:val="12"/>
          <w:szCs w:val="12"/>
        </w:rPr>
        <w:t>____________________________________</w:t>
      </w:r>
    </w:p>
    <w:p w:rsidR="00957E68" w:rsidRPr="00957E68" w:rsidRDefault="00957E68" w:rsidP="00957E68">
      <w:pPr>
        <w:spacing w:after="0" w:line="240" w:lineRule="auto"/>
        <w:ind w:firstLine="284"/>
        <w:jc w:val="right"/>
        <w:rPr>
          <w:rFonts w:ascii="Times New Roman" w:hAnsi="Times New Roman" w:cs="Times New Roman"/>
          <w:sz w:val="12"/>
          <w:szCs w:val="12"/>
        </w:rPr>
      </w:pPr>
      <w:r w:rsidRPr="00957E68">
        <w:rPr>
          <w:rFonts w:ascii="Times New Roman" w:hAnsi="Times New Roman" w:cs="Times New Roman"/>
          <w:sz w:val="12"/>
          <w:szCs w:val="12"/>
        </w:rPr>
        <w:t xml:space="preserve">ФИО, почтовый адрес получателя </w:t>
      </w:r>
    </w:p>
    <w:p w:rsidR="00957E68" w:rsidRPr="00957E68" w:rsidRDefault="00957E68" w:rsidP="00957E6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муниципальной услуги</w:t>
      </w:r>
    </w:p>
    <w:p w:rsidR="00957E68" w:rsidRPr="00957E68" w:rsidRDefault="00957E68" w:rsidP="00957E68">
      <w:pPr>
        <w:spacing w:after="0" w:line="240" w:lineRule="auto"/>
        <w:ind w:firstLine="284"/>
        <w:jc w:val="center"/>
        <w:rPr>
          <w:rFonts w:ascii="Times New Roman" w:hAnsi="Times New Roman" w:cs="Times New Roman"/>
          <w:sz w:val="12"/>
          <w:szCs w:val="12"/>
        </w:rPr>
      </w:pPr>
      <w:r w:rsidRPr="00957E68">
        <w:rPr>
          <w:rFonts w:ascii="Times New Roman" w:hAnsi="Times New Roman" w:cs="Times New Roman"/>
          <w:sz w:val="12"/>
          <w:szCs w:val="12"/>
        </w:rPr>
        <w:t>УВЕДОМЛЕНИЕ</w:t>
      </w:r>
    </w:p>
    <w:p w:rsidR="00957E68" w:rsidRPr="00957E68" w:rsidRDefault="00957E68" w:rsidP="00957E68">
      <w:pPr>
        <w:spacing w:after="0" w:line="240" w:lineRule="auto"/>
        <w:ind w:firstLine="284"/>
        <w:jc w:val="center"/>
        <w:rPr>
          <w:rFonts w:ascii="Times New Roman" w:hAnsi="Times New Roman" w:cs="Times New Roman"/>
          <w:sz w:val="12"/>
          <w:szCs w:val="12"/>
        </w:rPr>
      </w:pPr>
      <w:r w:rsidRPr="00957E68">
        <w:rPr>
          <w:rFonts w:ascii="Times New Roman" w:hAnsi="Times New Roman" w:cs="Times New Roman"/>
          <w:sz w:val="12"/>
          <w:szCs w:val="12"/>
        </w:rPr>
        <w:t>об отказе в пред</w:t>
      </w:r>
      <w:r>
        <w:rPr>
          <w:rFonts w:ascii="Times New Roman" w:hAnsi="Times New Roman" w:cs="Times New Roman"/>
          <w:sz w:val="12"/>
          <w:szCs w:val="12"/>
        </w:rPr>
        <w:t>оставлении муниципальной услуги</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Вам, ________________________________________________________,</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 xml:space="preserve">  </w:t>
      </w:r>
      <w:r>
        <w:rPr>
          <w:rFonts w:ascii="Times New Roman" w:hAnsi="Times New Roman" w:cs="Times New Roman"/>
          <w:sz w:val="12"/>
          <w:szCs w:val="12"/>
        </w:rPr>
        <w:t xml:space="preserve">       (фамилия, имя, отчество)</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lastRenderedPageBreak/>
        <w:t>отказано в предоставлении муниципальной услуги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 следующему основанию (основаниям):</w:t>
      </w:r>
    </w:p>
    <w:p w:rsidR="00957E68" w:rsidRPr="00957E68" w:rsidRDefault="00957E68" w:rsidP="00957E68">
      <w:pPr>
        <w:spacing w:after="0" w:line="240" w:lineRule="auto"/>
        <w:ind w:firstLine="284"/>
        <w:jc w:val="both"/>
        <w:rPr>
          <w:rFonts w:ascii="Times New Roman" w:hAnsi="Times New Roman" w:cs="Times New Roman"/>
          <w:sz w:val="12"/>
          <w:szCs w:val="12"/>
        </w:rPr>
      </w:pPr>
    </w:p>
    <w:p w:rsidR="00957E68" w:rsidRPr="00957E68" w:rsidRDefault="00957E68" w:rsidP="00957E68">
      <w:pPr>
        <w:pBdr>
          <w:top w:val="single" w:sz="4" w:space="1" w:color="auto"/>
        </w:pBdr>
        <w:spacing w:after="0" w:line="240" w:lineRule="auto"/>
        <w:ind w:firstLine="284"/>
        <w:jc w:val="center"/>
        <w:rPr>
          <w:rFonts w:ascii="Times New Roman" w:hAnsi="Times New Roman" w:cs="Times New Roman"/>
          <w:sz w:val="12"/>
          <w:szCs w:val="12"/>
        </w:rPr>
      </w:pPr>
      <w:r w:rsidRPr="00957E68">
        <w:rPr>
          <w:rFonts w:ascii="Times New Roman" w:hAnsi="Times New Roman" w:cs="Times New Roman"/>
          <w:sz w:val="12"/>
          <w:szCs w:val="12"/>
        </w:rPr>
        <w:t>(основание или основания отказа в предо</w:t>
      </w:r>
      <w:r>
        <w:rPr>
          <w:rFonts w:ascii="Times New Roman" w:hAnsi="Times New Roman" w:cs="Times New Roman"/>
          <w:sz w:val="12"/>
          <w:szCs w:val="12"/>
        </w:rPr>
        <w:t>ставлении муниципальной услуги)</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Руководитель уполномоченного органа</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 xml:space="preserve">(уполномоченное лицо)   ____________________________________________ </w:t>
      </w:r>
    </w:p>
    <w:p w:rsidR="00957E68" w:rsidRP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 xml:space="preserve">                                                                  (подпись, фамилия, инициалы)</w:t>
      </w:r>
    </w:p>
    <w:p w:rsidR="00957E68" w:rsidRDefault="00957E68" w:rsidP="00957E68">
      <w:pPr>
        <w:spacing w:after="0" w:line="240" w:lineRule="auto"/>
        <w:ind w:firstLine="284"/>
        <w:jc w:val="both"/>
        <w:rPr>
          <w:rFonts w:ascii="Times New Roman" w:hAnsi="Times New Roman" w:cs="Times New Roman"/>
          <w:sz w:val="12"/>
          <w:szCs w:val="12"/>
        </w:rPr>
      </w:pPr>
      <w:r w:rsidRPr="00957E68">
        <w:rPr>
          <w:rFonts w:ascii="Times New Roman" w:hAnsi="Times New Roman" w:cs="Times New Roman"/>
          <w:sz w:val="12"/>
          <w:szCs w:val="12"/>
        </w:rPr>
        <w:t>«___» _____________ 20___ г.</w:t>
      </w:r>
    </w:p>
    <w:p w:rsidR="004F7C3B" w:rsidRPr="007933FB" w:rsidRDefault="004F7C3B" w:rsidP="004F7C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933FB">
        <w:rPr>
          <w:rFonts w:ascii="Times New Roman" w:hAnsi="Times New Roman" w:cs="Times New Roman"/>
          <w:sz w:val="12"/>
          <w:szCs w:val="12"/>
        </w:rPr>
        <w:t>Администрация</w:t>
      </w:r>
    </w:p>
    <w:p w:rsidR="004F7C3B" w:rsidRPr="007933FB" w:rsidRDefault="004F7C3B" w:rsidP="004F7C3B">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933FB">
        <w:rPr>
          <w:rFonts w:ascii="Times New Roman" w:hAnsi="Times New Roman" w:cs="Times New Roman"/>
          <w:sz w:val="12"/>
          <w:szCs w:val="12"/>
        </w:rPr>
        <w:t>Сергиевский</w:t>
      </w:r>
    </w:p>
    <w:p w:rsidR="004F7C3B" w:rsidRPr="007933FB" w:rsidRDefault="004F7C3B" w:rsidP="004F7C3B">
      <w:pPr>
        <w:autoSpaceDE w:val="0"/>
        <w:autoSpaceDN w:val="0"/>
        <w:adjustRightInd w:val="0"/>
        <w:spacing w:after="0" w:line="240" w:lineRule="auto"/>
        <w:ind w:firstLine="284"/>
        <w:jc w:val="center"/>
        <w:outlineLvl w:val="0"/>
        <w:rPr>
          <w:rFonts w:ascii="Times New Roman" w:hAnsi="Times New Roman" w:cs="Times New Roman"/>
          <w:sz w:val="12"/>
          <w:szCs w:val="12"/>
        </w:rPr>
      </w:pPr>
      <w:r w:rsidRPr="007933FB">
        <w:rPr>
          <w:rFonts w:ascii="Times New Roman" w:hAnsi="Times New Roman" w:cs="Times New Roman"/>
          <w:sz w:val="12"/>
          <w:szCs w:val="12"/>
        </w:rPr>
        <w:t>Сам</w:t>
      </w:r>
      <w:r>
        <w:rPr>
          <w:rFonts w:ascii="Times New Roman" w:hAnsi="Times New Roman" w:cs="Times New Roman"/>
          <w:sz w:val="12"/>
          <w:szCs w:val="12"/>
        </w:rPr>
        <w:t>арской области</w:t>
      </w:r>
    </w:p>
    <w:p w:rsidR="004F7C3B" w:rsidRPr="007933FB" w:rsidRDefault="004F7C3B" w:rsidP="004F7C3B">
      <w:pPr>
        <w:autoSpaceDE w:val="0"/>
        <w:autoSpaceDN w:val="0"/>
        <w:adjustRightInd w:val="0"/>
        <w:spacing w:after="0" w:line="240" w:lineRule="auto"/>
        <w:ind w:firstLine="284"/>
        <w:jc w:val="center"/>
        <w:outlineLvl w:val="0"/>
        <w:rPr>
          <w:rFonts w:ascii="Times New Roman" w:hAnsi="Times New Roman" w:cs="Times New Roman"/>
          <w:sz w:val="12"/>
          <w:szCs w:val="12"/>
        </w:rPr>
      </w:pPr>
      <w:r>
        <w:rPr>
          <w:rFonts w:ascii="Times New Roman" w:hAnsi="Times New Roman" w:cs="Times New Roman"/>
          <w:sz w:val="12"/>
          <w:szCs w:val="12"/>
        </w:rPr>
        <w:t>ПОСТАНОВЛЕНИЕ</w:t>
      </w:r>
    </w:p>
    <w:p w:rsidR="004F7C3B" w:rsidRDefault="004F7C3B" w:rsidP="004F7C3B">
      <w:pPr>
        <w:spacing w:after="0" w:line="240" w:lineRule="auto"/>
        <w:ind w:firstLine="284"/>
        <w:jc w:val="center"/>
        <w:rPr>
          <w:rFonts w:ascii="Times New Roman" w:hAnsi="Times New Roman" w:cs="Times New Roman"/>
          <w:sz w:val="12"/>
          <w:szCs w:val="12"/>
        </w:rPr>
      </w:pPr>
      <w:r w:rsidRPr="007933FB">
        <w:rPr>
          <w:rFonts w:ascii="Times New Roman" w:hAnsi="Times New Roman" w:cs="Times New Roman"/>
          <w:sz w:val="12"/>
          <w:szCs w:val="12"/>
        </w:rPr>
        <w:t>03 июня 2021 г.</w:t>
      </w:r>
      <w:r>
        <w:rPr>
          <w:rFonts w:ascii="Times New Roman" w:hAnsi="Times New Roman" w:cs="Times New Roman"/>
          <w:sz w:val="12"/>
          <w:szCs w:val="12"/>
        </w:rPr>
        <w:t xml:space="preserve">                                                                                                                                                                                                           №522</w:t>
      </w:r>
    </w:p>
    <w:p w:rsidR="004F7C3B" w:rsidRPr="004F7C3B" w:rsidRDefault="004F7C3B" w:rsidP="004F7C3B">
      <w:pPr>
        <w:spacing w:after="0" w:line="240" w:lineRule="auto"/>
        <w:ind w:firstLine="284"/>
        <w:jc w:val="center"/>
        <w:rPr>
          <w:rFonts w:ascii="Times New Roman" w:hAnsi="Times New Roman" w:cs="Times New Roman"/>
          <w:sz w:val="12"/>
          <w:szCs w:val="12"/>
        </w:rPr>
      </w:pPr>
      <w:r w:rsidRPr="004F7C3B">
        <w:rPr>
          <w:rFonts w:ascii="Times New Roman"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w:t>
      </w:r>
    </w:p>
    <w:p w:rsidR="004F7C3B" w:rsidRDefault="004F7C3B" w:rsidP="004F7C3B">
      <w:pPr>
        <w:spacing w:after="0" w:line="240" w:lineRule="auto"/>
        <w:ind w:firstLine="284"/>
        <w:jc w:val="center"/>
        <w:rPr>
          <w:rFonts w:ascii="Times New Roman" w:hAnsi="Times New Roman" w:cs="Times New Roman"/>
          <w:sz w:val="12"/>
          <w:szCs w:val="12"/>
        </w:rPr>
      </w:pPr>
      <w:r w:rsidRPr="004F7C3B">
        <w:rPr>
          <w:rFonts w:ascii="Times New Roman" w:hAnsi="Times New Roman" w:cs="Times New Roman"/>
          <w:sz w:val="12"/>
          <w:szCs w:val="12"/>
        </w:rPr>
        <w:t>изменение, аннулирование и регистрация адресов объектов недвижимости» (в новой редакции)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Постановлением Администрации муниципального района Сергиевс</w:t>
      </w:r>
      <w:r>
        <w:rPr>
          <w:rFonts w:ascii="Times New Roman" w:hAnsi="Times New Roman" w:cs="Times New Roman"/>
          <w:sz w:val="12"/>
          <w:szCs w:val="12"/>
        </w:rPr>
        <w:t xml:space="preserve">кий от 19.05.2014 г. </w:t>
      </w:r>
      <w:r w:rsidRPr="004F7C3B">
        <w:rPr>
          <w:rFonts w:ascii="Times New Roman" w:hAnsi="Times New Roman" w:cs="Times New Roman"/>
          <w:sz w:val="12"/>
          <w:szCs w:val="12"/>
        </w:rPr>
        <w:t>№ 590 «Об утверждении Реестра муниципальных услуг мун</w:t>
      </w:r>
      <w:r>
        <w:rPr>
          <w:rFonts w:ascii="Times New Roman" w:hAnsi="Times New Roman" w:cs="Times New Roman"/>
          <w:sz w:val="12"/>
          <w:szCs w:val="12"/>
        </w:rPr>
        <w:t>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ПОСТАНОВЛЯЕТ: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Утвердить Административный регламент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 (в новой редакции) (Приложение № 1 к настоящему Постановлению).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 Признать утратившими силу Постановление Администрации муниципального района Сергиевский Самарской области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 № 835 от 25.06.2019 г.; Постановление Администрации муниципального района Сергиевский Самарской области «О внесении изменений в приложение к Постановлению Администрации муниципального района Сергиевский Самарской области № 835 от 25.06.2019 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«Присвоение, изменение, аннулирование и регистрация адресов объектов недвижимости» в новой редакции» № 821 от 28.07.2020 г.</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4F7C3B" w:rsidRPr="004F7C3B" w:rsidRDefault="004F7C3B" w:rsidP="004F7C3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F7C3B">
        <w:rPr>
          <w:rFonts w:ascii="Times New Roman" w:hAnsi="Times New Roman" w:cs="Times New Roman"/>
          <w:sz w:val="12"/>
          <w:szCs w:val="12"/>
        </w:rPr>
        <w:t>Опубликовать настоящее Постановление в газете «Сергиевский вестник».</w:t>
      </w:r>
    </w:p>
    <w:p w:rsidR="004F7C3B" w:rsidRPr="004F7C3B" w:rsidRDefault="004F7C3B" w:rsidP="004F7C3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F7C3B">
        <w:rPr>
          <w:rFonts w:ascii="Times New Roman" w:hAnsi="Times New Roman" w:cs="Times New Roman"/>
          <w:sz w:val="12"/>
          <w:szCs w:val="12"/>
        </w:rPr>
        <w:t>Настоящее Постановление вступает в силу со дня его официального опубликования.</w:t>
      </w:r>
    </w:p>
    <w:p w:rsidR="004F7C3B" w:rsidRPr="004F7C3B" w:rsidRDefault="004F7C3B" w:rsidP="004F7C3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4F7C3B">
        <w:rPr>
          <w:rFonts w:ascii="Times New Roman" w:hAnsi="Times New Roman" w:cs="Times New Roman"/>
          <w:sz w:val="12"/>
          <w:szCs w:val="12"/>
        </w:rPr>
        <w:t xml:space="preserve">Контроль за выполнением настоящего Постановления возложить на </w:t>
      </w:r>
      <w:proofErr w:type="spellStart"/>
      <w:r w:rsidRPr="004F7C3B">
        <w:rPr>
          <w:rFonts w:ascii="Times New Roman" w:hAnsi="Times New Roman" w:cs="Times New Roman"/>
          <w:sz w:val="12"/>
          <w:szCs w:val="12"/>
        </w:rPr>
        <w:t>И.О.Руководителя</w:t>
      </w:r>
      <w:proofErr w:type="spellEnd"/>
      <w:r w:rsidRPr="004F7C3B">
        <w:rPr>
          <w:rFonts w:ascii="Times New Roman" w:hAnsi="Times New Roman" w:cs="Times New Roman"/>
          <w:sz w:val="12"/>
          <w:szCs w:val="12"/>
        </w:rPr>
        <w:t xml:space="preserve"> муниципального казенного учреждения «Управления заказчика-застройщика, архитектуры и градостроительства» муниципального  района Сергиевский  Са</w:t>
      </w:r>
      <w:r>
        <w:rPr>
          <w:rFonts w:ascii="Times New Roman" w:hAnsi="Times New Roman" w:cs="Times New Roman"/>
          <w:sz w:val="12"/>
          <w:szCs w:val="12"/>
        </w:rPr>
        <w:t>марской области Богатыреву И.А.</w:t>
      </w:r>
    </w:p>
    <w:p w:rsidR="004F7C3B" w:rsidRDefault="004F7C3B" w:rsidP="004F7C3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Глава муниципального</w:t>
      </w:r>
      <w:r w:rsidRPr="004F7C3B">
        <w:rPr>
          <w:rFonts w:ascii="Times New Roman" w:hAnsi="Times New Roman" w:cs="Times New Roman"/>
          <w:sz w:val="12"/>
          <w:szCs w:val="12"/>
        </w:rPr>
        <w:t xml:space="preserve"> района Сергиевский                                              </w:t>
      </w:r>
    </w:p>
    <w:p w:rsidR="004F7C3B" w:rsidRPr="004F7C3B" w:rsidRDefault="004F7C3B" w:rsidP="004F7C3B">
      <w:pPr>
        <w:spacing w:after="0" w:line="240" w:lineRule="auto"/>
        <w:ind w:firstLine="284"/>
        <w:jc w:val="right"/>
        <w:rPr>
          <w:rFonts w:ascii="Times New Roman" w:hAnsi="Times New Roman" w:cs="Times New Roman"/>
          <w:sz w:val="12"/>
          <w:szCs w:val="12"/>
        </w:rPr>
      </w:pPr>
      <w:r w:rsidRPr="004F7C3B">
        <w:rPr>
          <w:rFonts w:ascii="Times New Roman" w:hAnsi="Times New Roman" w:cs="Times New Roman"/>
          <w:sz w:val="12"/>
          <w:szCs w:val="12"/>
        </w:rPr>
        <w:t xml:space="preserve">                              </w:t>
      </w:r>
      <w:proofErr w:type="spellStart"/>
      <w:r w:rsidRPr="004F7C3B">
        <w:rPr>
          <w:rFonts w:ascii="Times New Roman" w:hAnsi="Times New Roman" w:cs="Times New Roman"/>
          <w:sz w:val="12"/>
          <w:szCs w:val="12"/>
        </w:rPr>
        <w:t>А.А.Веселов</w:t>
      </w:r>
      <w:proofErr w:type="spellEnd"/>
    </w:p>
    <w:p w:rsidR="004F7C3B" w:rsidRDefault="004F7C3B" w:rsidP="004F7C3B">
      <w:pPr>
        <w:spacing w:after="0" w:line="240" w:lineRule="auto"/>
        <w:ind w:firstLine="284"/>
        <w:jc w:val="right"/>
        <w:rPr>
          <w:rFonts w:ascii="Times New Roman" w:hAnsi="Times New Roman" w:cs="Times New Roman"/>
          <w:sz w:val="12"/>
          <w:szCs w:val="12"/>
        </w:rPr>
      </w:pPr>
    </w:p>
    <w:p w:rsidR="004F7C3B" w:rsidRPr="004F7C3B" w:rsidRDefault="004F7C3B" w:rsidP="004F7C3B">
      <w:pPr>
        <w:spacing w:after="0" w:line="240" w:lineRule="auto"/>
        <w:ind w:firstLine="284"/>
        <w:jc w:val="right"/>
        <w:rPr>
          <w:rFonts w:ascii="Times New Roman" w:hAnsi="Times New Roman" w:cs="Times New Roman"/>
          <w:sz w:val="12"/>
          <w:szCs w:val="12"/>
        </w:rPr>
      </w:pPr>
      <w:r w:rsidRPr="004F7C3B">
        <w:rPr>
          <w:rFonts w:ascii="Times New Roman" w:hAnsi="Times New Roman" w:cs="Times New Roman"/>
          <w:sz w:val="12"/>
          <w:szCs w:val="12"/>
        </w:rPr>
        <w:t xml:space="preserve">Приложение №1 </w:t>
      </w:r>
    </w:p>
    <w:p w:rsidR="004F7C3B" w:rsidRPr="004F7C3B" w:rsidRDefault="004F7C3B" w:rsidP="004F7C3B">
      <w:pPr>
        <w:spacing w:after="0" w:line="240" w:lineRule="auto"/>
        <w:ind w:firstLine="284"/>
        <w:jc w:val="right"/>
        <w:rPr>
          <w:rFonts w:ascii="Times New Roman" w:hAnsi="Times New Roman" w:cs="Times New Roman"/>
          <w:sz w:val="12"/>
          <w:szCs w:val="12"/>
        </w:rPr>
      </w:pPr>
      <w:r w:rsidRPr="004F7C3B">
        <w:rPr>
          <w:rFonts w:ascii="Times New Roman" w:hAnsi="Times New Roman" w:cs="Times New Roman"/>
          <w:sz w:val="12"/>
          <w:szCs w:val="12"/>
        </w:rPr>
        <w:t xml:space="preserve">к постановлению администрации </w:t>
      </w:r>
    </w:p>
    <w:p w:rsidR="004F7C3B" w:rsidRPr="004F7C3B" w:rsidRDefault="004F7C3B" w:rsidP="004F7C3B">
      <w:pPr>
        <w:spacing w:after="0" w:line="240" w:lineRule="auto"/>
        <w:ind w:firstLine="284"/>
        <w:jc w:val="right"/>
        <w:rPr>
          <w:rFonts w:ascii="Times New Roman" w:hAnsi="Times New Roman" w:cs="Times New Roman"/>
          <w:sz w:val="12"/>
          <w:szCs w:val="12"/>
        </w:rPr>
      </w:pPr>
      <w:r w:rsidRPr="004F7C3B">
        <w:rPr>
          <w:rFonts w:ascii="Times New Roman" w:hAnsi="Times New Roman" w:cs="Times New Roman"/>
          <w:sz w:val="12"/>
          <w:szCs w:val="12"/>
        </w:rPr>
        <w:t>муниципального района Сергиевский</w:t>
      </w:r>
    </w:p>
    <w:p w:rsidR="004F7C3B" w:rsidRPr="004F7C3B" w:rsidRDefault="004F7C3B" w:rsidP="004F7C3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№522 от «03» июня 2021 г.</w:t>
      </w:r>
    </w:p>
    <w:p w:rsidR="004F7C3B" w:rsidRPr="004F7C3B" w:rsidRDefault="004F7C3B" w:rsidP="004F7C3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4F7C3B">
        <w:rPr>
          <w:rFonts w:ascii="Times New Roman" w:hAnsi="Times New Roman" w:cs="Times New Roman"/>
          <w:sz w:val="12"/>
          <w:szCs w:val="12"/>
        </w:rPr>
        <w:t>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w:t>
      </w:r>
      <w:r>
        <w:rPr>
          <w:rFonts w:ascii="Times New Roman" w:hAnsi="Times New Roman" w:cs="Times New Roman"/>
          <w:sz w:val="12"/>
          <w:szCs w:val="12"/>
        </w:rPr>
        <w:t xml:space="preserve"> </w:t>
      </w:r>
      <w:r w:rsidRPr="004F7C3B">
        <w:rPr>
          <w:rFonts w:ascii="Times New Roman" w:hAnsi="Times New Roman" w:cs="Times New Roman"/>
          <w:sz w:val="12"/>
          <w:szCs w:val="12"/>
        </w:rPr>
        <w:t>изменение, аннулирование и регистрация</w:t>
      </w:r>
      <w:r>
        <w:rPr>
          <w:rFonts w:ascii="Times New Roman" w:hAnsi="Times New Roman" w:cs="Times New Roman"/>
          <w:sz w:val="12"/>
          <w:szCs w:val="12"/>
        </w:rPr>
        <w:t xml:space="preserve"> адресов объектов недвижимости» </w:t>
      </w:r>
      <w:r w:rsidRPr="004F7C3B">
        <w:rPr>
          <w:rFonts w:ascii="Times New Roman" w:hAnsi="Times New Roman" w:cs="Times New Roman"/>
          <w:sz w:val="12"/>
          <w:szCs w:val="12"/>
        </w:rPr>
        <w:t>(в новой редакции)</w:t>
      </w:r>
    </w:p>
    <w:p w:rsidR="004F7C3B" w:rsidRPr="004F7C3B" w:rsidRDefault="004F7C3B" w:rsidP="004F7C3B">
      <w:pPr>
        <w:spacing w:after="0" w:line="240" w:lineRule="auto"/>
        <w:ind w:firstLine="284"/>
        <w:jc w:val="center"/>
        <w:rPr>
          <w:rFonts w:ascii="Times New Roman" w:hAnsi="Times New Roman" w:cs="Times New Roman"/>
          <w:sz w:val="12"/>
          <w:szCs w:val="12"/>
        </w:rPr>
      </w:pPr>
    </w:p>
    <w:p w:rsidR="004F7C3B" w:rsidRPr="004F7C3B" w:rsidRDefault="004F7C3B" w:rsidP="004F7C3B">
      <w:pPr>
        <w:spacing w:after="0" w:line="240" w:lineRule="auto"/>
        <w:ind w:firstLine="284"/>
        <w:jc w:val="center"/>
        <w:rPr>
          <w:rFonts w:ascii="Times New Roman" w:hAnsi="Times New Roman" w:cs="Times New Roman"/>
          <w:sz w:val="12"/>
          <w:szCs w:val="12"/>
        </w:rPr>
      </w:pPr>
      <w:r w:rsidRPr="004F7C3B">
        <w:rPr>
          <w:rFonts w:ascii="Times New Roman" w:hAnsi="Times New Roman" w:cs="Times New Roman"/>
          <w:sz w:val="12"/>
          <w:szCs w:val="12"/>
        </w:rPr>
        <w:t>1. Общие положения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1. Общие сведения о муниципальной услуге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1.1. Цели разработки 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«Присвоение, изменение, аннулирование и регистрация адресов объектов недвижимости» (далее – Административный регламент) разработан в целях повышения качества и доступности муниципальной услуги, создания комфортных условий для получателей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1.2. Получателями муниципальной услуги являются физические и юридические лица, их уполномоченные представители (далее - заявители).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1.3. Информацию о порядке, сроках и процедурах предоставления муниципальной услуги можно получить в Администрации муниципального района Сергиевский (далее – Администрация),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Самарской области (далее – МФЦ), а также в электронном виде в информационно-телекоммуникационной сети Интернет (далее – сеть Интернет):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1.4.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1.5. Сведения о местонахождении, графиках работы, номерах справочных телефонов уполномоченных органов, осуществляющих предоставление муниципальной услуги, находятся в помещениях уполномоченных органов, на информационных стендах.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1.6. На информационных стендах в помещениях, предназначенных для приема граждан, размещается следующая информация: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текст настоящего Административного регламента с приложениями (на бумажном носителе);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перечень документов, необходимых для получения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форма заявления для заполнения, образцы оформления документов, необходимых для получения муниципальной услуги, и требования к их оформлению;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схема размещения должностных лиц уполномоченного органа;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1.7. Местонахождение Администрации: 446540, Самарская область, Сергиевский район, с. Сергиевск, ул. Ленина, 22.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График работы администрации (время местное):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понедельник-пятница – с 8.00 до 17.00</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предпраздничные дни - с 8.00 до 16.00</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суббота, воскресенье – выходные дни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перерыв – с 12.00 до 13.00</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Справочные телефоны Администрации:8(84655)2-18-05 (приемная Главы района)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факс: 8(84655) 2-11-72</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Адрес электронной почты Администрации: adm2@samtel.ru.</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(далее – Учреждение) уполномоченного на  предоставление муниципальной услуги: 446540, Самарская область, Сергиевский район, с. Сергиевск, ул. Ленина, 15 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Почтовый адрес Учреждения: 446540, Самарская область, Сергиевский район, с. Сергиевск, ул. Ленина, 15 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Справочные телефоны Учреждения, по которым может быть получена информация о предоставлении муниципальной услуги: 8(84655) 2-16-40, 2-11-43.</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Адрес электронной почты Учреждения: uzzadm@yandex.ru</w:t>
      </w:r>
      <w:r w:rsidRPr="004F7C3B">
        <w:rPr>
          <w:rFonts w:ascii="Times New Roman" w:hAnsi="Times New Roman" w:cs="Times New Roman"/>
          <w:sz w:val="12"/>
          <w:szCs w:val="12"/>
        </w:rPr>
        <w:tab/>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Местонахождение МФЦ: 446540, Самарская область, Сергиевский район, с. Сергиевск, ул. Ленина, 15-А.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График работы МФЦ:</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Понедельник – пятница - с 9:00 до 18:00</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Четверг -10:00 до 20:00</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Суббота – 9:00 до 13:00</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Без перерыва на обед,</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Воскресенье – выходной день</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Справочные телефоны МФЦ: 8(84655) 2-22-82, 2-21-23, 2-11-89, 2-16-35.</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Информацию о местонахождении, графике работы и справочных телефонах  Администрации, а также о порядке предоставления муниципальной услуги можно получить:</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на официальном интернет-сайте администрации: www.sergievsk.ru;</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на информационном стенде в помещениях приема заявителей;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по указанным в п. 1.7. настоящего административного регламента номерам телефонов.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Информация о месте нахождения и графике работы МФЦ, адресах электронной почты и официальном сайте МФЦ приведена в сети Интернет по адресу: www.мфц63.рф.</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1.8. Информация по порядку, срокам, процедурам и ходе предоставления муниципальной услуги предоставляется должностными лицами уполномоченных органов, МФЦ на личном приеме, по телефону, по письменным обращениям заявителей, включая обращения в электронном виде в порядке консультирования.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Информирование осуществляется в следующих формах: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индивидуальное консультирование лично;</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индивидуальное консультирование по почте (по электронной почте);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индивидуальное консультирование по телефону;</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публичное письменное информирование;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публичное устное информирование.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1.8.1. Индивидуальное консультирование лично.</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Гражданин может выбрать два варианта получения личной консультации: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в режиме общей очереди в дни приема должностных лиц;</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по предварительной записи.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Для консультаций, предоставляемых непосредственно в день обращения заявителя, среднее время ожидания в очереди для получения консультации о процедуре предоставления муниципальной услуги не должно превышать 15 минут.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информации в книгу записи заявителей, которая ведется на бумажных и электронных носителях. Заявителю сообщается время предоставления необходимых документов для предоставления муниципальной услуги и кабинет приема документов, в который следует обратиться.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Индивидуальное устное консультирование каждого заинтересованного лица при личном обращении не может превышать 15 минут.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Ответ на устное обращение, поступившее на личном приеме руководителя уполномоченного органа, должностных лиц уполномоченного органа, дается устно (с согласия заявителя или иного уполномоченного лица)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1.8.2. Индивидуальное консультирование по почте (по электронной почте).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дней со дня получения соответствующего обращения.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1.8.3. Индивидуальное консультирование по телефону.</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заявитель, фамилии, имени, отчестве должностного лица, принявшего телефонный звонок. Время разговора не должно превышать 10 минут.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предложено изложить суть обращения в письменной форме.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1.8.4. Публичное письменное информирование.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Публичное письменное информирование должностными лицами уполномоченного органа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1.8.5. Публичное устное информирование.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Публичное устное информирование осуществляется должностным лицом уполномоченного органа с привлечением средств массовой информации.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1.9. Консультации в объеме, предусмотренном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Все консультации и справочная информация предоставляются бесплатно.</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1.10. Заявители, представившие в уполномоченные органы, МФЦ документы для предоставления муниципальной услуги, в обязательном порядке информируются должностными лицами: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 возможности отказа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 сроках предоставления муниципальной услуги, а также о порядке и способах получения информации о ходе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Прием заявителей осуществляется в предназначенных для этих целей помещениях и залах обслуживания, включающих места для ожидания, информирования и приема заявителей.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1.11. Помещения для приема заявителей должны соответствовать требованиям, установленным настоящим Административным регламентом, и обеспечивать доступность предоставления муниципальной услуги, в том числе для лиц с ограниченными возможностями здоровья.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1.12.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4F7C3B" w:rsidRPr="004F7C3B" w:rsidRDefault="004F7C3B" w:rsidP="004F7C3B">
      <w:pPr>
        <w:spacing w:after="0" w:line="240" w:lineRule="auto"/>
        <w:ind w:firstLine="284"/>
        <w:jc w:val="both"/>
        <w:rPr>
          <w:rFonts w:ascii="Times New Roman" w:hAnsi="Times New Roman" w:cs="Times New Roman"/>
          <w:sz w:val="12"/>
          <w:szCs w:val="12"/>
        </w:rPr>
      </w:pPr>
    </w:p>
    <w:p w:rsidR="004F7C3B" w:rsidRPr="004F7C3B" w:rsidRDefault="004F7C3B" w:rsidP="004F7C3B">
      <w:pPr>
        <w:spacing w:after="0" w:line="240" w:lineRule="auto"/>
        <w:ind w:firstLine="284"/>
        <w:jc w:val="center"/>
        <w:rPr>
          <w:rFonts w:ascii="Times New Roman" w:hAnsi="Times New Roman" w:cs="Times New Roman"/>
          <w:sz w:val="12"/>
          <w:szCs w:val="12"/>
        </w:rPr>
      </w:pPr>
      <w:r w:rsidRPr="004F7C3B">
        <w:rPr>
          <w:rFonts w:ascii="Times New Roman" w:hAnsi="Times New Roman" w:cs="Times New Roman"/>
          <w:sz w:val="12"/>
          <w:szCs w:val="12"/>
        </w:rPr>
        <w:t>2. Стандарт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 Наименование муниципальной услуги: «Присвоение, изменение, аннулирование и регистрация адресов объектов недвижимости».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2.1.1. Присвоение объекту адресации адреса осуществляется: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 в отношении земельных участков в случаях: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выполнения в отношении земельного участка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б) в отношении зданий, сооружений и объектов незавершенного строительства в случаях: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выдачи (получения) разрешения на строительство и или разрешения на ввод объекта в эксплуатацию здания или сооружения;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 с Градостроительным кодексом 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не требуется);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в отношении помещений в случаях: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присвоения адреса многоквартирному дому осуществляется одновременное присвоение адресов всем расположенным в нем помещениям.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2.1.2. Изменение адреса объекта адресации в случае изменения наименования и границ муниципального образования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2.1.3. Аннулирование адреса объекта адресации осуществляется в случаях: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 прекращения существования объекта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 xml:space="preserve">б) отказа в осуществлении кадастрового учета объекта адресации по основаниям, указанным в пунктах 1 и 3 части 2 статьи 27 Федерального закона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 государственном кадастре недвижимости»;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присвоения объекту адресации нового адреса.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частях 4 и 5 статьи 24 Федерального закона «О государственном кадастре недвижимости», из государственного кадастра недвижимости.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2.2. Наименование органа (организации), предоставляющего муниципальную услугу – Муниципальное казенное учреждение «Управление заказчика-застройщика, архитектуры и градостроительства» муниципального района Сергиевский (в части реализации отдельных административных процедур настоящего Административного регламента – администрация муниципального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МФЦ, участвующим в предоставления муниципальной услуги в соответствии с заключенным между МКУ «Управление заказчика-застройщика, архитектуры и градостроительства» муниципального района Сергиевский и МФЦ соглашением о взаимодействии в части приема документов у лиц, обратившихся за предоставлением услуги и выдачи результата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предоставлении муниципальной  услуги осуществляется взаимодействие с федеральными органами исполнительной власти: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Федеральной налоговой службой;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Управлением Федеральной службы государственной регистрации, кадастра и картографии по Самарской области (далее – </w:t>
      </w:r>
      <w:proofErr w:type="spellStart"/>
      <w:r w:rsidRPr="004F7C3B">
        <w:rPr>
          <w:rFonts w:ascii="Times New Roman" w:hAnsi="Times New Roman" w:cs="Times New Roman"/>
          <w:sz w:val="12"/>
          <w:szCs w:val="12"/>
        </w:rPr>
        <w:t>Росреестр</w:t>
      </w:r>
      <w:proofErr w:type="spellEnd"/>
      <w:r w:rsidRPr="004F7C3B">
        <w:rPr>
          <w:rFonts w:ascii="Times New Roman" w:hAnsi="Times New Roman" w:cs="Times New Roman"/>
          <w:sz w:val="12"/>
          <w:szCs w:val="12"/>
        </w:rPr>
        <w:t xml:space="preserve">);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(далее – кадастровая палата).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2.3. Результатом предоставления муниципальной услуги являются: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принятие решения о присвоении, изменении, аннулировании адреса объекта недвижимости;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принятие решения об отказе в присвоении, изменении, аннулировании адреса объекта недвижимости.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2.4. Общий срок предоставления муниципальной услуги составляет не более 8 (восьми) дней со дня поступления в уполномоченный орган заявления о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представления заявления через многофункциональный центр срок исчисляется со дня передачи многофункциональным центром заявления и документов, указанных в пункте 2.6,2.7 Регламента (при их наличии), в уполномоченный орган.</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2.5. Правовыми основаниями для предоставления муниципальной услуги являются: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Федеральный закон от 27.07.2010 № 210-ФЗ «Об организации предоставления государственных и муниципальных услуг»;</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Федеральный закон от 24.07.2007 № 221-ФЗ «О кадастровой деятельности»;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Федеральный закон от 02.05. 2006 года № 59-ФЗ «О порядке рассмотрения обращений граждан Российской федерации»;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 Постановление Правительства Российской Федерации от 19.11.2014 № 1221 «Об утверждении Правил присвоения, изменения и аннулирования адресов»;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Приказ Минфина России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2.6. Для получения муниципальной услуги заявитель представляет в уполномоченный орган или в МФЦ следующие документы: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заявление по форме, указанной в приложении 1 к Административному регламенту (далее - заявление);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документ, удостоверяющий личность, а в случае обращения доверенного лица - документ, удостоверяющий личность доверенного лица;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обращения доверенного лица - доверенность, оформленную в установленном действующим законодательством порядке, на предоставление права от имени заявителя подавать соответствующее заявление, получать необходимые документы и выполнять иные действия, связанные с получением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этого юридического лица.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в рамках межведомственного информационного взаимодействия, если заявитель не представил такие документы и информацию самостоятельно:</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 правоустанавливающие и (или) право удостоверяющие документы на объект (объекты)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кадастровый паспорт объекта адресации (в случае присвоения адреса объекту адресации, поставленному на кадастровый учет);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г) кадастровая выписка об объекте недвижимости, который снят с учета (в случае аннулирования адреса объекта адресации в связи с прекращением существования объекта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2.7.1.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w:t>
      </w:r>
      <w:r>
        <w:rPr>
          <w:rFonts w:ascii="Times New Roman" w:hAnsi="Times New Roman" w:cs="Times New Roman"/>
          <w:sz w:val="12"/>
          <w:szCs w:val="12"/>
        </w:rPr>
        <w:t xml:space="preserve"> определенный частью 6 статьи 7 </w:t>
      </w:r>
      <w:r w:rsidRPr="004F7C3B">
        <w:rPr>
          <w:rFonts w:ascii="Times New Roman" w:hAnsi="Times New Roman" w:cs="Times New Roman"/>
          <w:sz w:val="12"/>
          <w:szCs w:val="12"/>
        </w:rPr>
        <w:t>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27.07.2010г. №210-ФЗ «Об организации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2.8.Документы, имеющиеся в распоряжении уполномоченного органа: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б)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г)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2.9. Документы, указанные в пункте 2.6 Регламента, представляемые в уполномоченный орган в форме электронных документов, удостоверяются заявителем (представителем заявителя) в порядке, установленном законодательством.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2.10 Заявление может быть представлено заявителем (представителем заявителя) в многофункциональный центр предоставления государственных и муниципальных услуг, с которым уполномоченным органом в установленном Правительством Российской Федерации порядке заключено соглашение о взаимодействии.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2.11Заявление о предоставлении муниципальной услуги подается собственником объекта адресации по собственной инициативе либо лицом, обладающим одним из следующих вещных прав на объект адресации: а) право хозяйственного ведения; б) право оперативного управления; в) право пожизненно наследуемого владения; г) право постоянного (бессрочного) пользования.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2.12. Заявление заполняется при помощи средств электронно-вычислительной техники или от руки разборчиво (печатными буквами) чернилами черного или синего цвета.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2.13. Основаниями для отказа в приеме документов, необходимых для предоставления муниципальной услуги, являются: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представление заявителем документов, оформленных не в соответствии с установленным порядком (наличие исправлений, серьезных повреждений, не позволяющих однозначно истолковать их содержание, отсутствие в заявлении подписи заявителя);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представление заявителем неполного комплекта документов, предусмотренного пунктом 2.6 настоящего Административного регламента (подача заявления без предъявления документа, удостоверяющего личность заявителя, полномочия представителя заявителя, полномочия представителя юридического лица, индивидуального предпринимателя);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2.14. Основаниями для отказа в предоставлении муниципальной услуги являются: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несоответствие заявителя категориям заявителей, определённым пунктом 2.11 настоящего Административного регламента или подача заявления от имени заявителя не уполномоченным лицом;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отсутствие оснований для предоставления муниципальной услуги, указанных в пунктах 2.1.1, 2.1.2 и 2.1.3 настоящего 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 предоставление заявителем недостоверных сведений-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2.15. Предоставление муниципальной услуги осуществляется бесплатно.</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2.16.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2.17. Регистрация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уполномоченный орган.</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поступлении в уполномоченный орган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2.18.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заявлений.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Присутственные места уполномоченного органа оборудуются: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противопожарной системой и средствами пожаротушения;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системой оповещения о возникновении чрезвычайной ситуации;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системой охраны.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F7C3B">
        <w:rPr>
          <w:rFonts w:ascii="Times New Roman" w:hAnsi="Times New Roman" w:cs="Times New Roman"/>
          <w:sz w:val="12"/>
          <w:szCs w:val="12"/>
        </w:rPr>
        <w:t>банкетками</w:t>
      </w:r>
      <w:proofErr w:type="spellEnd"/>
      <w:r w:rsidRPr="004F7C3B">
        <w:rPr>
          <w:rFonts w:ascii="Times New Roman"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5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1.5 и 1.6 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4F7C3B">
        <w:rPr>
          <w:rFonts w:ascii="Times New Roman" w:hAnsi="Times New Roman" w:cs="Times New Roman"/>
          <w:sz w:val="12"/>
          <w:szCs w:val="12"/>
        </w:rPr>
        <w:t>машиномест</w:t>
      </w:r>
      <w:proofErr w:type="spellEnd"/>
      <w:r w:rsidRPr="004F7C3B">
        <w:rPr>
          <w:rFonts w:ascii="Times New Roman" w:hAnsi="Times New Roman" w:cs="Times New Roman"/>
          <w:sz w:val="12"/>
          <w:szCs w:val="12"/>
        </w:rPr>
        <w:t>.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2.19. Показателями доступности и качества муниципальной услуги являются: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2.20.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2.21.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2.22.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Документы, необходимые для предоставления муниципальной услуги, указанные в пункте 2.6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2.6Регламента.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направления в электронной форме заявления без приложения документов, указанных в пункте 2.6Регламента,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2.23.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F7C3B" w:rsidRPr="004F7C3B" w:rsidRDefault="004F7C3B" w:rsidP="004F7C3B">
      <w:pPr>
        <w:spacing w:after="0" w:line="240" w:lineRule="auto"/>
        <w:ind w:firstLine="284"/>
        <w:jc w:val="both"/>
        <w:rPr>
          <w:rFonts w:ascii="Times New Roman" w:hAnsi="Times New Roman" w:cs="Times New Roman"/>
          <w:sz w:val="12"/>
          <w:szCs w:val="12"/>
        </w:rPr>
      </w:pPr>
    </w:p>
    <w:p w:rsidR="004F7C3B" w:rsidRPr="004F7C3B" w:rsidRDefault="004F7C3B" w:rsidP="004F7C3B">
      <w:pPr>
        <w:spacing w:after="0" w:line="240" w:lineRule="auto"/>
        <w:ind w:firstLine="284"/>
        <w:jc w:val="center"/>
        <w:rPr>
          <w:rFonts w:ascii="Times New Roman" w:hAnsi="Times New Roman" w:cs="Times New Roman"/>
          <w:sz w:val="12"/>
          <w:szCs w:val="12"/>
        </w:rPr>
      </w:pPr>
      <w:r w:rsidRPr="004F7C3B">
        <w:rPr>
          <w:rFonts w:ascii="Times New Roman" w:hAnsi="Times New Roman" w:cs="Times New Roman"/>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3.1. Предоставление муниципальной услуги включает в себя следующие административные процедуры: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приём и регистрация заявления и прилагаемых к нему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принятие решения об отказе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принятие решения о предоставлении  муниципальной услуги и выдача (направление) решения о предоставлении муниципальной услуги заявителю.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Блок-схема предоставления муниципальной услуги приведена в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Приложении № 4 </w:t>
      </w:r>
      <w:r>
        <w:rPr>
          <w:rFonts w:ascii="Times New Roman" w:hAnsi="Times New Roman" w:cs="Times New Roman"/>
          <w:sz w:val="12"/>
          <w:szCs w:val="12"/>
        </w:rPr>
        <w:t>к Административному регламенту.</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 Приём и регистрация заявления и прилагаемых к нему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3.2.1. Основанием для начала административной процедуры является поступление в Учреждение(уполномоченный орган) заявления и прилагаемых к нему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3.2.2. Ответственным за выполнение административной процедуры является специалист Учреждения, уполномоченный на прием заявлений (далее – специалист, уполномоченный на прием заявлений).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3.2.4. Критерием принятия решения является поступление заявления в Учреждение.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3.2.5. Результатом выполнения административной процедуры является прием заявления и прилагаемых к нему документов специалистом, уполномоченным на прием заявлений.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уполномоченного органа, ответственному за подготовку проекта решения (далее – специалист, ответственный за подготовку проекта решения).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3.2.7. Максимальный срок выполнения процедуры – 1 рабочий день.</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3.2.8.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w:t>
      </w:r>
      <w:r>
        <w:rPr>
          <w:rFonts w:ascii="Times New Roman" w:hAnsi="Times New Roman" w:cs="Times New Roman"/>
          <w:sz w:val="12"/>
          <w:szCs w:val="12"/>
        </w:rPr>
        <w:t xml:space="preserve"> единой биометрической системе.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3.3.2. Ответственным за выполнение административной процедуры является заместитель руководителя подразделения, ответственного за подготовку проекта решения (далее – заместитель руководителя, ответственный за подготовку проекта решения).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3.3.3. Заместитель Руководителя, ответственный за подготовку проекта решения,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3.3.4. Специалист, ответственный за подготовку проекта решения, проверяет заявление и прилагаемые к нему документы.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3.3.5. В случае наличия оснований для отказа в приёме документов, предусмотренных пунктом 2.13 настоящего Административного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заместителю руководителя, ответственному за подготовку проекта решения, а затем – на подписание руководителю уполномоченного органа.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2.13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w:t>
      </w:r>
      <w:r>
        <w:rPr>
          <w:rFonts w:ascii="Times New Roman" w:hAnsi="Times New Roman" w:cs="Times New Roman"/>
          <w:sz w:val="12"/>
          <w:szCs w:val="12"/>
        </w:rPr>
        <w:t xml:space="preserve"> за подготовку проекта решения.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 Направление межведомственных запросов в органы, участвующие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3.4.1. Основанием для начала административной процедуры является непредставление заявителем в уполномоченный орган предусмотренных пунктом 2.7 настоящего Регламента документов и информации, которые могут быть получены в рамках межведомственного информационного взаимодействия.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наименование органа или организации, направляющих межведомственный запрос;</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 наименование органа или организации, в адрес которых направляется межведомственный запрос;</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6) контактная информация для направления ответа на межведомственный запрос;</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7) дата направления межведомственного запроса;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Максимальный срок формирования и направления запросов составляет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рабочих дня.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3.4.6. Максимальный срок осуществления административной процедуры не может превышать 10 рабочих дней.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3.4.7. Критерием принятия решения является поступление ответов на межведомственные запросы.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2.7 Регламента  и необходимых для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3.4.9. Способом фиксации результата административной процедуры является регистрация ответ</w:t>
      </w:r>
      <w:r>
        <w:rPr>
          <w:rFonts w:ascii="Times New Roman" w:hAnsi="Times New Roman" w:cs="Times New Roman"/>
          <w:sz w:val="12"/>
          <w:szCs w:val="12"/>
        </w:rPr>
        <w:t>ов на межведомственные запросы.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 Принятие решения об отказе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3.5.1. Основанием для начала административной процедуры является комплектование полного пакета документов, необходимых для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3.5.2. Ответственным за выполнение административной процедуры является руководитель структурного подразделения.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3.5.3. Специалист структурного подразделения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2.15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отсутствии оснований для отказа в предоставлении муниципальной услуги специалист структурного подразделения переходит к осуществлению действий, предусмотренных разделом 3.6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наличии оснований для отказа в предоставлении муниципальной услуги специалист структурного подразделения подготавливает мотивированный отказ в виде письма уполномоченного органа с указанием оснований для отказа.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3.5.4. Заместитель руководителя уполномоченного органа в течение 1 рабочего дня согласовывает письмо и направляет его на согласование и подписание Главе муниципального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3.5.5. Глава муниципального района Сергиевский в течение 1 рабочего дня подписывает письмо, которое регистрируется Общим отделом администрации муниципального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3.5.6. Зарегистрированное письмо направляется заявителю в течение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желании заявителя получить результат муниципальной услуги через МФЦ или посредством Единого портала или Регионального портала, письмо направляется ему соответствующим образом – в МФЦ для выдачи заявителю или размещается в Региональном хранилище.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3.5.7. Критерием принятия решения является наличие оснований для отказа в предоставлении муниципальной услуги, предусмотренных пунктом 2.15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уполномоченном органе.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3.5.9. Способом фиксации результата административной процедуры является регистрация письма в журнале регистрации исходящих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3.5.10. Срок выполнения процедуры – не более 8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w:t>
      </w:r>
      <w:r>
        <w:rPr>
          <w:rFonts w:ascii="Times New Roman" w:hAnsi="Times New Roman" w:cs="Times New Roman"/>
          <w:sz w:val="12"/>
          <w:szCs w:val="12"/>
        </w:rPr>
        <w:t>кте 2.15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 Принятие решения о предоставлении  муниципальной услуги и выдача (направление) решения о предоставлении муниципальной услуги заявителю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3.6.1. Основанием для начала административной процедуры является отсутствие оснований для отказа в предоставлении муниципальной услуги, указанных в пункте 2.15.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3.6.2. Ответственными за выполнение административной процедуры являются: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части принятия (подписания) решения о предоставлении муниципальной услуги – Глава муниципального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части согласования проекта решения о предоставлении муниципальной услуги – Заместитель  руководителя уполномоченного органа;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части обеспечения подготовки, согласования, подписания и направления (вручения) заявителю решения о предоставлении муниципальной услуги – специалист Учреждения.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3.6.3. Специалист Учреждения в течение 2 рабочих дней с даты получения ответов на межведомственные запросы либо с момента установления при проверке заявления и прилагаемых к нему документов соответствия этих документов требованиям действующего законодательства Российской Федерации и настоящего Административного регламента подготавливает проект решения о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3.6.4. Проект решения о присвоении (изменении) объекту адресации адреса содержит: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присвоенный объекту адресации адрес;</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реквизиты и наименования документов, на основании которых принято решение о присвоении (изменении) адреса;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описание местоположения объекта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кадастровые номера, адреса и сведения об объектах недвижимости, из которых образуется объект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В случае присвоения адреса поставленному на государственный кадастровый учет объекту недвижимости в решении о присвоении адреса объекту адресации также указывается кадастровый номер объекта недвижимости, являющегося объектом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Проект решения об аннулировании адреса объекта адресации содержит:</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аннулируемый адрес объекта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уникальный номер аннулируемого адреса объекта адресации в государственном адресном реестре;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причину аннулирования адреса объекта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Решение об аннулировании адреса объекта адресации в случае присвоения объекту адресации нового адреса может быть объединено с решением о присвоении этому объекту адресации нового адреса.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3.6.5. Заместитель руководителя уполномоченного органа в течение 1 рабочего дня согласовывает проект решения о предоставлении муниципальной услуги и направляет его на подписание Главе муниципального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3.6.6. Глава муниципального района Сергиевский в течение 1 рабочего дня согласовывает и подписывает решение о предоставлении муниципальной услуги, оформленное в виде распоряжения администрации, которое в течение 1 рабочего дня регистрируется Общим отделом администрации муниципального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3.6.7. Зарегистрированное решение о предоставлении муниципальной услуги направляется заявителю в течение 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желании заявителя получить результат муниципальной услуги через МФЦ или посредством Единого портала или Регионального портала, письмо направляется ему соответствующим образом – в МФЦ для выдачи заявителю или размещается в Региональном хранилище.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3.6.8. Критерием принятия решения является отсутствие оснований для отказа в предоставлении муниципальной услуги, предусмотренных пунктом 2.15.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3.6.9. Результатом выполнения административной процедуры является выдача либо направление заявителю распоряжения о присвоении, изменении, аннулировании и регистрации адресов объектов недвижимости.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3.6.10. Способом фиксации результата административной процедуры является регистрация решения о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3.6.11. Срок выполнения процедуры – не более 7 рабочих дней с даты получения ответов на межведомственные запросы либо с момента установления при проверке заявления и прилагаемых к нему документов соответствия этих документов требованиям действующего законодательства Российской Фед</w:t>
      </w:r>
      <w:r>
        <w:rPr>
          <w:rFonts w:ascii="Times New Roman" w:hAnsi="Times New Roman" w:cs="Times New Roman"/>
          <w:sz w:val="12"/>
          <w:szCs w:val="12"/>
        </w:rPr>
        <w:t>ерации и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 Выполн</w:t>
      </w:r>
      <w:r>
        <w:rPr>
          <w:rFonts w:ascii="Times New Roman" w:hAnsi="Times New Roman" w:cs="Times New Roman"/>
          <w:sz w:val="12"/>
          <w:szCs w:val="12"/>
        </w:rPr>
        <w:t xml:space="preserve">ение административных процедур </w:t>
      </w:r>
      <w:r w:rsidRPr="004F7C3B">
        <w:rPr>
          <w:rFonts w:ascii="Times New Roman" w:hAnsi="Times New Roman" w:cs="Times New Roman"/>
          <w:sz w:val="12"/>
          <w:szCs w:val="12"/>
        </w:rPr>
        <w:t>при предоставлении муниципальной услуги на базе МФЦ</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устанавливает предмет обращения;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 устанавливает соответствие личности заявителя документу, удостоверяющему личность;</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 осуществляет сверку копий представленных документов с их оригиналами;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7) вручает копию расписки заявителю.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3.7.4. В случае установления факта несоответствия документов требованиям, указанным в пунктах 2.6 и 2.12 настоящего Административного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пунктах 2.6 и 2.12 настоящего 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3.7.6. Сотрудник МФЦ, ответственный за организацию направления заявления и прилагаемых к нему документов в уполномоченный орган, организует передачу заявления и документов, представленных заявителем, в уполномоченный орган в соответствии с заключенным соглашением о взаимодействии и порядком делопроизводства в МФЦ.</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уполномоченный орган в соответствии с реестрами-расписками.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3.7.8. Сотрудник уполномоченного органа, ответственный за регистрацию поступающих заявлений граждан, регистрирует заявление и прилагаемые к нему документы в соответствии с подразделом 3.2настоящего 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3.7.9. Максимальный срок выполнения процедуры – 1 рабочий день с даты поступления заявления и прилагаемых к нему документов в МФЦ.</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уполномоченный орган.</w:t>
      </w:r>
    </w:p>
    <w:p w:rsidR="004F7C3B" w:rsidRPr="004F7C3B" w:rsidRDefault="004F7C3B" w:rsidP="00BE751D">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w:t>
      </w:r>
      <w:r w:rsidR="00BE751D">
        <w:rPr>
          <w:rFonts w:ascii="Times New Roman" w:hAnsi="Times New Roman" w:cs="Times New Roman"/>
          <w:sz w:val="12"/>
          <w:szCs w:val="12"/>
        </w:rPr>
        <w:t>твующей информационной системе.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 Особенности реализации административных процедур при предоставлении муниципальной услуги в электронной форме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3.8.2. Специалист, уполномоченный на прием заявлений: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регистрирует поступившее заявление в журнале регистрации входящих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 проверяет правильность оформления представленных заявителем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3.8.3. Максимальный срок административной процедуры не может превышать 1 рабочего дня.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3.8.4. Критерием принятия решения является наличие заявления и  документов, представленных в электронной форме.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3.8.5. Результатом административной процедуры является прием документов, представленных заявителем.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3.8.6. Способом фиксации результата административной процедуры является регистрация заявления в журнале регистрации входящих документов.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3.8.7. Дальнейшие административные действия осуществляются в соответствии с разделами 3.3 – 3.6настоящего 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3.8.8. При предоставлении муниципальной услуги в электронной форме идентификация и аутентификация заявителя могут осуществляться посредством: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F7C3B" w:rsidRPr="004F7C3B" w:rsidRDefault="004F7C3B" w:rsidP="004F7C3B">
      <w:pPr>
        <w:spacing w:after="0" w:line="240" w:lineRule="auto"/>
        <w:ind w:firstLine="284"/>
        <w:jc w:val="both"/>
        <w:rPr>
          <w:rFonts w:ascii="Times New Roman" w:hAnsi="Times New Roman" w:cs="Times New Roman"/>
          <w:sz w:val="12"/>
          <w:szCs w:val="12"/>
        </w:rPr>
      </w:pPr>
    </w:p>
    <w:p w:rsidR="004F7C3B" w:rsidRPr="004F7C3B" w:rsidRDefault="004F7C3B" w:rsidP="00BE751D">
      <w:pPr>
        <w:spacing w:after="0" w:line="240" w:lineRule="auto"/>
        <w:ind w:firstLine="284"/>
        <w:jc w:val="center"/>
        <w:rPr>
          <w:rFonts w:ascii="Times New Roman" w:hAnsi="Times New Roman" w:cs="Times New Roman"/>
          <w:sz w:val="12"/>
          <w:szCs w:val="12"/>
        </w:rPr>
      </w:pPr>
      <w:r w:rsidRPr="004F7C3B">
        <w:rPr>
          <w:rFonts w:ascii="Times New Roman" w:hAnsi="Times New Roman" w:cs="Times New Roman"/>
          <w:sz w:val="12"/>
          <w:szCs w:val="12"/>
        </w:rPr>
        <w:t>4</w:t>
      </w:r>
      <w:r w:rsidR="00BE751D">
        <w:rPr>
          <w:rFonts w:ascii="Times New Roman" w:hAnsi="Times New Roman" w:cs="Times New Roman"/>
          <w:sz w:val="12"/>
          <w:szCs w:val="12"/>
        </w:rPr>
        <w:t xml:space="preserve">. Формы контроля за исполнением </w:t>
      </w:r>
      <w:r w:rsidRPr="004F7C3B">
        <w:rPr>
          <w:rFonts w:ascii="Times New Roman" w:hAnsi="Times New Roman" w:cs="Times New Roman"/>
          <w:sz w:val="12"/>
          <w:szCs w:val="12"/>
        </w:rPr>
        <w:t>административного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4.1. Общий контроль за соблюдением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Руководителем Учреждения, Главой муниципального района Сергиевский, либо лицом, его замещающим.</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4.3. Плановые проверки осуществляются на основании ежегодных планов в соответствии с планом работы уполномоченного органа.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4.4. Внеплановые проверки осуществляются по решению Главы муниципального района Сергиевский,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службе в Российской Федерации.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правовые акты муниципального района Сергиевский, регулирующие предоставление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p>
    <w:p w:rsidR="004F7C3B" w:rsidRPr="004F7C3B" w:rsidRDefault="004F7C3B" w:rsidP="00BE751D">
      <w:pPr>
        <w:spacing w:after="0" w:line="240" w:lineRule="auto"/>
        <w:ind w:firstLine="284"/>
        <w:jc w:val="center"/>
        <w:rPr>
          <w:rFonts w:ascii="Times New Roman" w:hAnsi="Times New Roman" w:cs="Times New Roman"/>
          <w:sz w:val="12"/>
          <w:szCs w:val="12"/>
        </w:rPr>
      </w:pPr>
      <w:r w:rsidRPr="004F7C3B">
        <w:rPr>
          <w:rFonts w:ascii="Times New Roman" w:hAnsi="Times New Roman" w:cs="Times New Roman"/>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МФЦ в ходе предоставления муниципальной услуги на основании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 нарушение срока регистрации заявления заявителя о предоставлении муниципальной услуги, указанного в статье 15.1 Федерального закона;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2) нарушение срока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8) нарушение срока или порядка выдачи документов по результатам предоставления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5.2. Общие требования к порядку подачи и рассмотрения жалобы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Жалоба подается в письменной форме либо в электронной форме в администрацию муниципального района Сергиевский, МКУ «Управление заказчика-застройщика, архитектуры и градостроительства» муниципального района Сергиевский, МФЦ. </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 – сайта уполномоченного органа, Единого портала либо Регионального портала, а также может быть принята при личном приеме заявителя.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5.4. В жалобе указываются: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наименование уполномоченного органа, должностного лица уполномоченного органа решения и действия (бездействие) которых обжалуются,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w:t>
      </w:r>
      <w:r w:rsidR="00BE751D">
        <w:rPr>
          <w:rFonts w:ascii="Times New Roman" w:hAnsi="Times New Roman" w:cs="Times New Roman"/>
          <w:sz w:val="12"/>
          <w:szCs w:val="12"/>
        </w:rPr>
        <w:t>она от 27.07.2010 г. №</w:t>
      </w:r>
      <w:r w:rsidRPr="004F7C3B">
        <w:rPr>
          <w:rFonts w:ascii="Times New Roman" w:hAnsi="Times New Roman" w:cs="Times New Roman"/>
          <w:sz w:val="12"/>
          <w:szCs w:val="12"/>
        </w:rPr>
        <w:t>210-ФЗ «Об организации предоставления государственных и муниципальных услуг», их работников;</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Жалоба, поступившая в администрацию, МКУ «Управление заказчика-застройщика, архитектуры и градостроительства» муниципального района Сергиевский,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МКУ «Управление заказчика-застройщика, архитектуры и градостроительства» муниципального района Сергиевский, МФЦ должностного лица уполномоченного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5.5. В досудебном (внесудебном) порядке заявители могут обжаловать действия или бездействие:</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должностных лиц уполномоченного органа – руководителю уполномоченного органа;</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руководителя уполномоченного органа – Главе муниципального района Сергиевский;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сотрудников МФЦ – руководителю МФЦ.</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5.6. По результатам рассмотрения жалобы администрация, МКУ «Управление заказчика-застройщика, архитектуры и градостроительства» муниципального района Сергиевский, МФЦ принимает одно из следующих решений:</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отказывает в удовлетворении жалобы.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r w:rsidR="00BE751D" w:rsidRPr="004F7C3B">
        <w:rPr>
          <w:rFonts w:ascii="Times New Roman" w:hAnsi="Times New Roman" w:cs="Times New Roman"/>
          <w:sz w:val="12"/>
          <w:szCs w:val="12"/>
        </w:rPr>
        <w:t>неудобства,</w:t>
      </w:r>
      <w:r w:rsidRPr="004F7C3B">
        <w:rPr>
          <w:rFonts w:ascii="Times New Roman" w:hAnsi="Times New Roman" w:cs="Times New Roman"/>
          <w:sz w:val="12"/>
          <w:szCs w:val="12"/>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F7C3B" w:rsidRPr="004F7C3B" w:rsidRDefault="004F7C3B" w:rsidP="004F7C3B">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В случае признания </w:t>
      </w:r>
      <w:r w:rsidR="00BE751D" w:rsidRPr="004F7C3B">
        <w:rPr>
          <w:rFonts w:ascii="Times New Roman" w:hAnsi="Times New Roman" w:cs="Times New Roman"/>
          <w:sz w:val="12"/>
          <w:szCs w:val="12"/>
        </w:rPr>
        <w:t>жалобы,</w:t>
      </w:r>
      <w:r w:rsidRPr="004F7C3B">
        <w:rPr>
          <w:rFonts w:ascii="Times New Roman" w:hAnsi="Times New Roman" w:cs="Times New Roman"/>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F7C3B" w:rsidRPr="004F7C3B" w:rsidRDefault="004F7C3B" w:rsidP="00BE751D">
      <w:pPr>
        <w:spacing w:after="0" w:line="240" w:lineRule="auto"/>
        <w:ind w:firstLine="284"/>
        <w:jc w:val="both"/>
        <w:rPr>
          <w:rFonts w:ascii="Times New Roman" w:hAnsi="Times New Roman" w:cs="Times New Roman"/>
          <w:sz w:val="12"/>
          <w:szCs w:val="12"/>
        </w:rPr>
      </w:pPr>
      <w:r w:rsidRPr="004F7C3B">
        <w:rPr>
          <w:rFonts w:ascii="Times New Roman" w:hAnsi="Times New Roman" w:cs="Times New Roman"/>
          <w:sz w:val="12"/>
          <w:szCs w:val="12"/>
        </w:rPr>
        <w:t xml:space="preserve">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w:t>
      </w:r>
      <w:r w:rsidR="00BE751D">
        <w:rPr>
          <w:rFonts w:ascii="Times New Roman" w:hAnsi="Times New Roman" w:cs="Times New Roman"/>
          <w:sz w:val="12"/>
          <w:szCs w:val="12"/>
        </w:rPr>
        <w:t>материалы в органы прокуратуры.</w:t>
      </w:r>
      <w:r w:rsidRPr="004F7C3B">
        <w:rPr>
          <w:rFonts w:ascii="Times New Roman" w:hAnsi="Times New Roman" w:cs="Times New Roman"/>
          <w:sz w:val="12"/>
          <w:szCs w:val="12"/>
        </w:rPr>
        <w:t> </w:t>
      </w:r>
    </w:p>
    <w:p w:rsidR="004F7C3B" w:rsidRPr="004F7C3B" w:rsidRDefault="004F7C3B" w:rsidP="00BE751D">
      <w:pPr>
        <w:spacing w:after="0" w:line="240" w:lineRule="auto"/>
        <w:ind w:firstLine="284"/>
        <w:jc w:val="right"/>
        <w:rPr>
          <w:rFonts w:ascii="Times New Roman" w:hAnsi="Times New Roman" w:cs="Times New Roman"/>
          <w:sz w:val="12"/>
          <w:szCs w:val="12"/>
        </w:rPr>
      </w:pPr>
      <w:r w:rsidRPr="004F7C3B">
        <w:rPr>
          <w:rFonts w:ascii="Times New Roman" w:hAnsi="Times New Roman" w:cs="Times New Roman"/>
          <w:sz w:val="12"/>
          <w:szCs w:val="12"/>
        </w:rPr>
        <w:t>Приложение №1</w:t>
      </w:r>
    </w:p>
    <w:p w:rsidR="004F7C3B" w:rsidRPr="004F7C3B" w:rsidRDefault="00BE751D" w:rsidP="00BE751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DD5420" w:rsidRDefault="00BE751D" w:rsidP="00DD542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ФОРМА ЗАЯВЛЕНИЯ </w:t>
      </w:r>
      <w:r w:rsidR="004F7C3B" w:rsidRPr="004F7C3B">
        <w:rPr>
          <w:rFonts w:ascii="Times New Roman" w:hAnsi="Times New Roman" w:cs="Times New Roman"/>
          <w:sz w:val="12"/>
          <w:szCs w:val="12"/>
        </w:rPr>
        <w:t>О ПРИСВОЕНИИ ОБЪЕКТУ АДРЕСАЦИИ АДРЕСА ИЛИ АННУЛИРОВАНИИ</w:t>
      </w:r>
      <w:r>
        <w:rPr>
          <w:rFonts w:ascii="Times New Roman" w:hAnsi="Times New Roman" w:cs="Times New Roman"/>
          <w:sz w:val="12"/>
          <w:szCs w:val="12"/>
        </w:rPr>
        <w:t xml:space="preserve"> </w:t>
      </w:r>
      <w:r w:rsidRPr="00BE751D">
        <w:rPr>
          <w:rFonts w:ascii="Times New Roman" w:hAnsi="Times New Roman" w:cs="Times New Roman"/>
          <w:sz w:val="12"/>
          <w:szCs w:val="12"/>
        </w:rPr>
        <w:t>ЕГО АДРЕСА</w:t>
      </w:r>
    </w:p>
    <w:tbl>
      <w:tblPr>
        <w:tblStyle w:val="afc"/>
        <w:tblW w:w="0" w:type="auto"/>
        <w:tblLook w:val="04A0" w:firstRow="1" w:lastRow="0" w:firstColumn="1" w:lastColumn="0" w:noHBand="0" w:noVBand="1"/>
      </w:tblPr>
      <w:tblGrid>
        <w:gridCol w:w="367"/>
        <w:gridCol w:w="2637"/>
        <w:gridCol w:w="445"/>
        <w:gridCol w:w="445"/>
        <w:gridCol w:w="231"/>
        <w:gridCol w:w="999"/>
        <w:gridCol w:w="1185"/>
        <w:gridCol w:w="1420"/>
      </w:tblGrid>
      <w:tr w:rsidR="00BE751D" w:rsidTr="00DD5420">
        <w:tc>
          <w:tcPr>
            <w:tcW w:w="5070" w:type="dxa"/>
            <w:gridSpan w:val="6"/>
          </w:tcPr>
          <w:p w:rsidR="00BE751D" w:rsidRDefault="00BE751D" w:rsidP="00BE751D">
            <w:pPr>
              <w:jc w:val="center"/>
              <w:rPr>
                <w:rFonts w:ascii="Times New Roman" w:hAnsi="Times New Roman" w:cs="Times New Roman"/>
                <w:sz w:val="12"/>
                <w:szCs w:val="12"/>
              </w:rPr>
            </w:pPr>
          </w:p>
        </w:tc>
        <w:tc>
          <w:tcPr>
            <w:tcW w:w="1012" w:type="dxa"/>
          </w:tcPr>
          <w:p w:rsidR="00BE751D" w:rsidRDefault="00BE751D" w:rsidP="00BE751D">
            <w:pPr>
              <w:jc w:val="center"/>
              <w:rPr>
                <w:rFonts w:ascii="Times New Roman" w:hAnsi="Times New Roman" w:cs="Times New Roman"/>
                <w:sz w:val="12"/>
                <w:szCs w:val="12"/>
              </w:rPr>
            </w:pPr>
            <w:r w:rsidRPr="00BE751D">
              <w:rPr>
                <w:rFonts w:ascii="Times New Roman" w:hAnsi="Times New Roman" w:cs="Times New Roman"/>
                <w:sz w:val="12"/>
                <w:szCs w:val="12"/>
              </w:rPr>
              <w:t>Лист № ___</w:t>
            </w:r>
          </w:p>
        </w:tc>
        <w:tc>
          <w:tcPr>
            <w:tcW w:w="0" w:type="auto"/>
          </w:tcPr>
          <w:p w:rsidR="00BE751D" w:rsidRDefault="00BE751D" w:rsidP="00BE751D">
            <w:pPr>
              <w:jc w:val="center"/>
              <w:rPr>
                <w:rFonts w:ascii="Times New Roman" w:hAnsi="Times New Roman" w:cs="Times New Roman"/>
                <w:sz w:val="12"/>
                <w:szCs w:val="12"/>
              </w:rPr>
            </w:pPr>
            <w:r w:rsidRPr="00BE751D">
              <w:rPr>
                <w:rFonts w:ascii="Times New Roman" w:hAnsi="Times New Roman" w:cs="Times New Roman"/>
                <w:sz w:val="12"/>
                <w:szCs w:val="12"/>
              </w:rPr>
              <w:t>Всего листов ___</w:t>
            </w:r>
          </w:p>
        </w:tc>
      </w:tr>
      <w:tr w:rsidR="00BE751D" w:rsidTr="00BE751D">
        <w:trPr>
          <w:trHeight w:val="457"/>
        </w:trPr>
        <w:tc>
          <w:tcPr>
            <w:tcW w:w="0" w:type="auto"/>
          </w:tcPr>
          <w:p w:rsidR="00BE751D" w:rsidRPr="00BE751D" w:rsidRDefault="00BE751D" w:rsidP="00BE751D">
            <w:pPr>
              <w:autoSpaceDE w:val="0"/>
              <w:autoSpaceDN w:val="0"/>
              <w:adjustRightInd w:val="0"/>
              <w:jc w:val="center"/>
              <w:rPr>
                <w:rFonts w:ascii="Times New Roman" w:hAnsi="Times New Roman" w:cs="Times New Roman"/>
                <w:sz w:val="12"/>
                <w:szCs w:val="12"/>
              </w:rPr>
            </w:pPr>
            <w:r w:rsidRPr="00BE751D">
              <w:rPr>
                <w:rFonts w:ascii="Times New Roman" w:hAnsi="Times New Roman" w:cs="Times New Roman"/>
                <w:sz w:val="12"/>
                <w:szCs w:val="12"/>
              </w:rPr>
              <w:t>1</w:t>
            </w:r>
          </w:p>
        </w:tc>
        <w:tc>
          <w:tcPr>
            <w:tcW w:w="0" w:type="auto"/>
          </w:tcPr>
          <w:p w:rsidR="00BE751D" w:rsidRPr="00BE751D" w:rsidRDefault="00BE751D" w:rsidP="00BE751D">
            <w:pPr>
              <w:autoSpaceDE w:val="0"/>
              <w:autoSpaceDN w:val="0"/>
              <w:adjustRightInd w:val="0"/>
              <w:jc w:val="center"/>
              <w:rPr>
                <w:rFonts w:ascii="Times New Roman" w:hAnsi="Times New Roman" w:cs="Times New Roman"/>
                <w:sz w:val="12"/>
                <w:szCs w:val="12"/>
              </w:rPr>
            </w:pPr>
            <w:r w:rsidRPr="00BE751D">
              <w:rPr>
                <w:rFonts w:ascii="Times New Roman" w:hAnsi="Times New Roman" w:cs="Times New Roman"/>
                <w:sz w:val="12"/>
                <w:szCs w:val="12"/>
              </w:rPr>
              <w:t>Заявление</w:t>
            </w:r>
          </w:p>
          <w:p w:rsidR="00BE751D" w:rsidRPr="00BE751D" w:rsidRDefault="00BE751D"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в</w:t>
            </w:r>
          </w:p>
          <w:p w:rsidR="00BE751D" w:rsidRPr="00BE751D" w:rsidRDefault="00BE751D" w:rsidP="00BE751D">
            <w:pPr>
              <w:autoSpaceDE w:val="0"/>
              <w:autoSpaceDN w:val="0"/>
              <w:adjustRightInd w:val="0"/>
              <w:jc w:val="center"/>
              <w:rPr>
                <w:rFonts w:ascii="Times New Roman" w:hAnsi="Times New Roman" w:cs="Times New Roman"/>
                <w:sz w:val="12"/>
                <w:szCs w:val="12"/>
              </w:rPr>
            </w:pPr>
            <w:r w:rsidRPr="00BE751D">
              <w:rPr>
                <w:rFonts w:ascii="Times New Roman" w:hAnsi="Times New Roman" w:cs="Times New Roman"/>
                <w:sz w:val="12"/>
                <w:szCs w:val="12"/>
              </w:rPr>
              <w:t>----------------------------------------</w:t>
            </w:r>
          </w:p>
          <w:p w:rsidR="00BE751D" w:rsidRPr="00BE751D" w:rsidRDefault="00BE751D" w:rsidP="00BE751D">
            <w:pPr>
              <w:autoSpaceDE w:val="0"/>
              <w:autoSpaceDN w:val="0"/>
              <w:adjustRightInd w:val="0"/>
              <w:jc w:val="center"/>
              <w:rPr>
                <w:rFonts w:ascii="Times New Roman" w:hAnsi="Times New Roman" w:cs="Times New Roman"/>
                <w:sz w:val="12"/>
                <w:szCs w:val="12"/>
              </w:rPr>
            </w:pPr>
            <w:r w:rsidRPr="00BE751D">
              <w:rPr>
                <w:rFonts w:ascii="Times New Roman" w:hAnsi="Times New Roman" w:cs="Times New Roman"/>
                <w:sz w:val="12"/>
                <w:szCs w:val="12"/>
              </w:rPr>
              <w:t>(наименование органа местного самоуправления) ______________________________</w:t>
            </w:r>
          </w:p>
          <w:p w:rsidR="00BE751D" w:rsidRPr="00BE751D" w:rsidRDefault="00BE751D" w:rsidP="00BE751D">
            <w:pPr>
              <w:autoSpaceDE w:val="0"/>
              <w:autoSpaceDN w:val="0"/>
              <w:adjustRightInd w:val="0"/>
              <w:jc w:val="center"/>
              <w:rPr>
                <w:rFonts w:ascii="Times New Roman" w:hAnsi="Times New Roman" w:cs="Times New Roman"/>
                <w:sz w:val="12"/>
                <w:szCs w:val="12"/>
              </w:rPr>
            </w:pPr>
          </w:p>
        </w:tc>
        <w:tc>
          <w:tcPr>
            <w:tcW w:w="0" w:type="auto"/>
            <w:gridSpan w:val="2"/>
          </w:tcPr>
          <w:p w:rsidR="00BE751D" w:rsidRPr="00BE751D" w:rsidRDefault="00BE751D" w:rsidP="00BE751D">
            <w:pPr>
              <w:autoSpaceDE w:val="0"/>
              <w:autoSpaceDN w:val="0"/>
              <w:adjustRightInd w:val="0"/>
              <w:jc w:val="center"/>
              <w:rPr>
                <w:rFonts w:ascii="Times New Roman" w:hAnsi="Times New Roman" w:cs="Times New Roman"/>
                <w:sz w:val="12"/>
                <w:szCs w:val="12"/>
              </w:rPr>
            </w:pPr>
            <w:r w:rsidRPr="00BE751D">
              <w:rPr>
                <w:rFonts w:ascii="Times New Roman" w:hAnsi="Times New Roman" w:cs="Times New Roman"/>
                <w:sz w:val="12"/>
                <w:szCs w:val="12"/>
              </w:rPr>
              <w:t>2</w:t>
            </w:r>
          </w:p>
        </w:tc>
        <w:tc>
          <w:tcPr>
            <w:tcW w:w="0" w:type="auto"/>
            <w:gridSpan w:val="4"/>
          </w:tcPr>
          <w:p w:rsidR="00BE751D" w:rsidRPr="00BE751D" w:rsidRDefault="00BE751D"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Заявление принято</w:t>
            </w:r>
          </w:p>
          <w:p w:rsidR="00BE751D" w:rsidRPr="00BE751D" w:rsidRDefault="00BE751D"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регистрационный номер _______________</w:t>
            </w:r>
          </w:p>
          <w:p w:rsidR="00BE751D" w:rsidRPr="00BE751D" w:rsidRDefault="00BE751D"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количество листов заявления ___________</w:t>
            </w:r>
          </w:p>
          <w:p w:rsidR="00BE751D" w:rsidRPr="00BE751D" w:rsidRDefault="00BE751D"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количество прилагаемых документов ____,</w:t>
            </w:r>
          </w:p>
          <w:p w:rsidR="00BE751D" w:rsidRPr="00BE751D" w:rsidRDefault="00BE751D"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в том числе оригиналов ___, копий ____, количество листов в оригиналах ____, копиях ____</w:t>
            </w:r>
          </w:p>
          <w:p w:rsidR="00BE751D" w:rsidRPr="00BE751D" w:rsidRDefault="00BE751D"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ФИО должностного лица ________________</w:t>
            </w:r>
          </w:p>
          <w:p w:rsidR="00BE751D" w:rsidRDefault="00BE751D" w:rsidP="00BE751D">
            <w:pPr>
              <w:rPr>
                <w:rFonts w:ascii="Times New Roman" w:hAnsi="Times New Roman" w:cs="Times New Roman"/>
                <w:sz w:val="12"/>
                <w:szCs w:val="12"/>
              </w:rPr>
            </w:pPr>
            <w:r w:rsidRPr="00BE751D">
              <w:rPr>
                <w:rFonts w:ascii="Times New Roman" w:hAnsi="Times New Roman" w:cs="Times New Roman"/>
                <w:sz w:val="12"/>
                <w:szCs w:val="12"/>
              </w:rPr>
              <w:t>подпись должностного лица ____________</w:t>
            </w:r>
          </w:p>
          <w:p w:rsidR="00BE751D" w:rsidRDefault="00BE751D" w:rsidP="00BE751D">
            <w:pPr>
              <w:rPr>
                <w:rFonts w:ascii="Times New Roman" w:hAnsi="Times New Roman" w:cs="Times New Roman"/>
                <w:sz w:val="12"/>
                <w:szCs w:val="12"/>
              </w:rPr>
            </w:pPr>
            <w:r w:rsidRPr="00BE751D">
              <w:rPr>
                <w:rFonts w:ascii="Times New Roman" w:hAnsi="Times New Roman" w:cs="Times New Roman"/>
                <w:sz w:val="12"/>
                <w:szCs w:val="12"/>
              </w:rPr>
              <w:t>дата "__" ____________ ____ г.</w:t>
            </w:r>
          </w:p>
        </w:tc>
      </w:tr>
      <w:tr w:rsidR="00DD5420" w:rsidTr="00BE751D">
        <w:tc>
          <w:tcPr>
            <w:tcW w:w="0" w:type="auto"/>
            <w:vMerge w:val="restart"/>
          </w:tcPr>
          <w:p w:rsidR="00DD5420" w:rsidRPr="00BE751D" w:rsidRDefault="00DD5420" w:rsidP="00BE751D">
            <w:pPr>
              <w:autoSpaceDE w:val="0"/>
              <w:autoSpaceDN w:val="0"/>
              <w:adjustRightInd w:val="0"/>
              <w:jc w:val="center"/>
              <w:rPr>
                <w:rFonts w:ascii="Times New Roman" w:hAnsi="Times New Roman" w:cs="Times New Roman"/>
                <w:sz w:val="12"/>
                <w:szCs w:val="12"/>
              </w:rPr>
            </w:pPr>
            <w:r w:rsidRPr="00BE751D">
              <w:rPr>
                <w:rFonts w:ascii="Times New Roman" w:hAnsi="Times New Roman" w:cs="Times New Roman"/>
                <w:sz w:val="12"/>
                <w:szCs w:val="12"/>
              </w:rPr>
              <w:t>3.1</w:t>
            </w:r>
          </w:p>
        </w:tc>
        <w:tc>
          <w:tcPr>
            <w:tcW w:w="0" w:type="auto"/>
            <w:gridSpan w:val="7"/>
            <w:vAlign w:val="center"/>
          </w:tcPr>
          <w:p w:rsidR="00DD5420" w:rsidRDefault="00DD5420" w:rsidP="00BE751D">
            <w:pPr>
              <w:rPr>
                <w:rFonts w:ascii="Times New Roman" w:hAnsi="Times New Roman" w:cs="Times New Roman"/>
                <w:sz w:val="12"/>
                <w:szCs w:val="12"/>
              </w:rPr>
            </w:pPr>
            <w:r w:rsidRPr="00BE751D">
              <w:rPr>
                <w:rFonts w:ascii="Times New Roman" w:hAnsi="Times New Roman" w:cs="Times New Roman"/>
                <w:sz w:val="12"/>
                <w:szCs w:val="12"/>
              </w:rPr>
              <w:t>Прошу в отношении объекта адресации:</w:t>
            </w:r>
          </w:p>
        </w:tc>
      </w:tr>
      <w:tr w:rsidR="00DD5420" w:rsidTr="00BE751D">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gridSpan w:val="7"/>
            <w:vAlign w:val="center"/>
          </w:tcPr>
          <w:p w:rsidR="00DD5420" w:rsidRDefault="00DD5420" w:rsidP="00BE751D">
            <w:pPr>
              <w:rPr>
                <w:rFonts w:ascii="Times New Roman" w:hAnsi="Times New Roman" w:cs="Times New Roman"/>
                <w:sz w:val="12"/>
                <w:szCs w:val="12"/>
              </w:rPr>
            </w:pPr>
            <w:r w:rsidRPr="00BE751D">
              <w:rPr>
                <w:rFonts w:ascii="Times New Roman" w:hAnsi="Times New Roman" w:cs="Times New Roman"/>
                <w:sz w:val="12"/>
                <w:szCs w:val="12"/>
              </w:rPr>
              <w:t>Вид:</w:t>
            </w: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vMerge w:val="restart"/>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gridSpan w:val="2"/>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Земельный участок</w:t>
            </w:r>
          </w:p>
        </w:tc>
        <w:tc>
          <w:tcPr>
            <w:tcW w:w="0" w:type="auto"/>
            <w:vMerge w:val="restart"/>
          </w:tcPr>
          <w:p w:rsidR="00DD5420" w:rsidRPr="00BE751D" w:rsidRDefault="00DD5420" w:rsidP="00BE751D">
            <w:pPr>
              <w:autoSpaceDE w:val="0"/>
              <w:autoSpaceDN w:val="0"/>
              <w:adjustRightInd w:val="0"/>
              <w:rPr>
                <w:rFonts w:ascii="Times New Roman" w:hAnsi="Times New Roman" w:cs="Times New Roman"/>
                <w:sz w:val="12"/>
                <w:szCs w:val="12"/>
              </w:rPr>
            </w:pPr>
          </w:p>
        </w:tc>
        <w:tc>
          <w:tcPr>
            <w:tcW w:w="574" w:type="dxa"/>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Сооружение</w:t>
            </w:r>
          </w:p>
        </w:tc>
        <w:tc>
          <w:tcPr>
            <w:tcW w:w="1012" w:type="dxa"/>
            <w:vMerge w:val="restart"/>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vMerge w:val="restart"/>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Объект незавершенного строительства</w:t>
            </w: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gridSpan w:val="2"/>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rPr>
                <w:rFonts w:ascii="Times New Roman" w:hAnsi="Times New Roman" w:cs="Times New Roman"/>
                <w:sz w:val="12"/>
                <w:szCs w:val="12"/>
              </w:rPr>
            </w:pPr>
          </w:p>
        </w:tc>
        <w:tc>
          <w:tcPr>
            <w:tcW w:w="574" w:type="dxa"/>
          </w:tcPr>
          <w:p w:rsidR="00DD5420" w:rsidRPr="00BE751D" w:rsidRDefault="00DD5420" w:rsidP="00BE751D">
            <w:pPr>
              <w:autoSpaceDE w:val="0"/>
              <w:autoSpaceDN w:val="0"/>
              <w:adjustRightInd w:val="0"/>
              <w:rPr>
                <w:rFonts w:ascii="Times New Roman" w:hAnsi="Times New Roman" w:cs="Times New Roman"/>
                <w:sz w:val="12"/>
                <w:szCs w:val="12"/>
              </w:rPr>
            </w:pPr>
          </w:p>
        </w:tc>
        <w:tc>
          <w:tcPr>
            <w:tcW w:w="1012" w:type="dxa"/>
            <w:vMerge/>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vMerge w:val="restart"/>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gridSpan w:val="2"/>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Здание</w:t>
            </w:r>
          </w:p>
        </w:tc>
        <w:tc>
          <w:tcPr>
            <w:tcW w:w="0" w:type="auto"/>
            <w:vMerge w:val="restart"/>
          </w:tcPr>
          <w:p w:rsidR="00DD5420" w:rsidRPr="00BE751D" w:rsidRDefault="00DD5420" w:rsidP="00BE751D">
            <w:pPr>
              <w:autoSpaceDE w:val="0"/>
              <w:autoSpaceDN w:val="0"/>
              <w:adjustRightInd w:val="0"/>
              <w:rPr>
                <w:rFonts w:ascii="Times New Roman" w:hAnsi="Times New Roman" w:cs="Times New Roman"/>
                <w:sz w:val="12"/>
                <w:szCs w:val="12"/>
              </w:rPr>
            </w:pPr>
          </w:p>
        </w:tc>
        <w:tc>
          <w:tcPr>
            <w:tcW w:w="574" w:type="dxa"/>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Помещение</w:t>
            </w:r>
          </w:p>
        </w:tc>
        <w:tc>
          <w:tcPr>
            <w:tcW w:w="1012" w:type="dxa"/>
            <w:vMerge/>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gridSpan w:val="2"/>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rPr>
                <w:rFonts w:ascii="Times New Roman" w:hAnsi="Times New Roman" w:cs="Times New Roman"/>
                <w:sz w:val="12"/>
                <w:szCs w:val="12"/>
              </w:rPr>
            </w:pPr>
          </w:p>
        </w:tc>
        <w:tc>
          <w:tcPr>
            <w:tcW w:w="574" w:type="dxa"/>
          </w:tcPr>
          <w:p w:rsidR="00DD5420" w:rsidRPr="00BE751D" w:rsidRDefault="00DD5420" w:rsidP="00BE751D">
            <w:pPr>
              <w:autoSpaceDE w:val="0"/>
              <w:autoSpaceDN w:val="0"/>
              <w:adjustRightInd w:val="0"/>
              <w:rPr>
                <w:rFonts w:ascii="Times New Roman" w:hAnsi="Times New Roman" w:cs="Times New Roman"/>
                <w:sz w:val="12"/>
                <w:szCs w:val="12"/>
              </w:rPr>
            </w:pPr>
          </w:p>
        </w:tc>
        <w:tc>
          <w:tcPr>
            <w:tcW w:w="1012" w:type="dxa"/>
            <w:vMerge/>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7672CA">
        <w:tc>
          <w:tcPr>
            <w:tcW w:w="0" w:type="auto"/>
            <w:vMerge w:val="restart"/>
          </w:tcPr>
          <w:p w:rsidR="00DD5420" w:rsidRPr="00BE751D" w:rsidRDefault="00DD5420" w:rsidP="00BE751D">
            <w:pPr>
              <w:autoSpaceDE w:val="0"/>
              <w:autoSpaceDN w:val="0"/>
              <w:adjustRightInd w:val="0"/>
              <w:jc w:val="center"/>
              <w:rPr>
                <w:rFonts w:ascii="Times New Roman" w:hAnsi="Times New Roman" w:cs="Times New Roman"/>
                <w:sz w:val="12"/>
                <w:szCs w:val="12"/>
              </w:rPr>
            </w:pPr>
            <w:r w:rsidRPr="00BE751D">
              <w:rPr>
                <w:rFonts w:ascii="Times New Roman" w:hAnsi="Times New Roman" w:cs="Times New Roman"/>
                <w:sz w:val="12"/>
                <w:szCs w:val="12"/>
              </w:rPr>
              <w:t>3.2</w:t>
            </w:r>
          </w:p>
        </w:tc>
        <w:tc>
          <w:tcPr>
            <w:tcW w:w="0" w:type="auto"/>
            <w:gridSpan w:val="7"/>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Присвоить адрес</w:t>
            </w:r>
          </w:p>
        </w:tc>
      </w:tr>
      <w:tr w:rsidR="00DD5420" w:rsidTr="007672CA">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gridSpan w:val="7"/>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В связи с:</w:t>
            </w:r>
          </w:p>
        </w:tc>
      </w:tr>
      <w:tr w:rsidR="00DD5420" w:rsidTr="007672CA">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tcPr>
          <w:p w:rsidR="00DD5420" w:rsidRPr="00BE751D" w:rsidRDefault="00DD5420" w:rsidP="00BE751D">
            <w:pPr>
              <w:autoSpaceDE w:val="0"/>
              <w:autoSpaceDN w:val="0"/>
              <w:adjustRightInd w:val="0"/>
              <w:rPr>
                <w:rFonts w:ascii="Times New Roman" w:hAnsi="Times New Roman" w:cs="Times New Roman"/>
                <w:sz w:val="12"/>
                <w:szCs w:val="12"/>
              </w:rPr>
            </w:pPr>
          </w:p>
        </w:tc>
        <w:tc>
          <w:tcPr>
            <w:tcW w:w="0" w:type="auto"/>
            <w:gridSpan w:val="6"/>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Образованием земельного участка(</w:t>
            </w:r>
            <w:proofErr w:type="spellStart"/>
            <w:r w:rsidRPr="00BE751D">
              <w:rPr>
                <w:rFonts w:ascii="Times New Roman" w:hAnsi="Times New Roman" w:cs="Times New Roman"/>
                <w:sz w:val="12"/>
                <w:szCs w:val="12"/>
              </w:rPr>
              <w:t>ов</w:t>
            </w:r>
            <w:proofErr w:type="spellEnd"/>
            <w:r w:rsidRPr="00BE751D">
              <w:rPr>
                <w:rFonts w:ascii="Times New Roman" w:hAnsi="Times New Roman" w:cs="Times New Roman"/>
                <w:sz w:val="12"/>
                <w:szCs w:val="12"/>
              </w:rPr>
              <w:t>) из земель, находящихся в государственной или муниципальной собственности</w:t>
            </w:r>
          </w:p>
        </w:tc>
      </w:tr>
      <w:tr w:rsidR="00DD5420" w:rsidTr="007672CA">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tcPr>
          <w:p w:rsidR="00DD5420" w:rsidRPr="00BE751D" w:rsidRDefault="00DD5420" w:rsidP="00BE751D">
            <w:pPr>
              <w:autoSpaceDE w:val="0"/>
              <w:autoSpaceDN w:val="0"/>
              <w:adjustRightInd w:val="0"/>
              <w:ind w:firstLine="5"/>
              <w:jc w:val="both"/>
              <w:rPr>
                <w:rFonts w:ascii="Times New Roman" w:hAnsi="Times New Roman" w:cs="Times New Roman"/>
                <w:sz w:val="12"/>
                <w:szCs w:val="12"/>
              </w:rPr>
            </w:pPr>
            <w:r w:rsidRPr="00BE751D">
              <w:rPr>
                <w:rFonts w:ascii="Times New Roman" w:hAnsi="Times New Roman" w:cs="Times New Roman"/>
                <w:sz w:val="12"/>
                <w:szCs w:val="12"/>
              </w:rPr>
              <w:t>Количество образуемых земельных участков</w:t>
            </w:r>
          </w:p>
        </w:tc>
        <w:tc>
          <w:tcPr>
            <w:tcW w:w="0" w:type="auto"/>
            <w:gridSpan w:val="6"/>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7672CA">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vMerge w:val="restart"/>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Дополнительная информация:</w:t>
            </w:r>
          </w:p>
        </w:tc>
        <w:tc>
          <w:tcPr>
            <w:tcW w:w="0" w:type="auto"/>
            <w:gridSpan w:val="6"/>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7672CA">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gridSpan w:val="6"/>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7672CA">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gridSpan w:val="6"/>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BE751D">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0" w:type="auto"/>
            <w:gridSpan w:val="7"/>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Образованием земельного участка(</w:t>
            </w:r>
            <w:proofErr w:type="spellStart"/>
            <w:r w:rsidRPr="00BE751D">
              <w:rPr>
                <w:rFonts w:ascii="Times New Roman" w:hAnsi="Times New Roman" w:cs="Times New Roman"/>
                <w:sz w:val="12"/>
                <w:szCs w:val="12"/>
              </w:rPr>
              <w:t>ов</w:t>
            </w:r>
            <w:proofErr w:type="spellEnd"/>
            <w:r w:rsidRPr="00BE751D">
              <w:rPr>
                <w:rFonts w:ascii="Times New Roman" w:hAnsi="Times New Roman" w:cs="Times New Roman"/>
                <w:sz w:val="12"/>
                <w:szCs w:val="12"/>
              </w:rPr>
              <w:t>) путем раздела земельного участка</w:t>
            </w: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tcPr>
          <w:p w:rsidR="00DD5420" w:rsidRPr="00BE751D" w:rsidRDefault="00DD5420" w:rsidP="00BE751D">
            <w:pPr>
              <w:autoSpaceDE w:val="0"/>
              <w:autoSpaceDN w:val="0"/>
              <w:adjustRightInd w:val="0"/>
              <w:ind w:firstLine="5"/>
              <w:jc w:val="both"/>
              <w:rPr>
                <w:rFonts w:ascii="Times New Roman" w:hAnsi="Times New Roman" w:cs="Times New Roman"/>
                <w:sz w:val="12"/>
                <w:szCs w:val="12"/>
              </w:rPr>
            </w:pPr>
            <w:r w:rsidRPr="00BE751D">
              <w:rPr>
                <w:rFonts w:ascii="Times New Roman" w:hAnsi="Times New Roman" w:cs="Times New Roman"/>
                <w:sz w:val="12"/>
                <w:szCs w:val="12"/>
              </w:rPr>
              <w:t>Количество образуемых земельных участков</w:t>
            </w: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Кадастровый номер земельного участка, раздел которого осуществляется</w:t>
            </w: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Адрес земельного участка, раздел которого осуществляется</w:t>
            </w: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tcPr>
          <w:p w:rsidR="00DD5420" w:rsidRPr="00BE751D" w:rsidRDefault="00DD5420" w:rsidP="00BE751D">
            <w:pPr>
              <w:autoSpaceDE w:val="0"/>
              <w:autoSpaceDN w:val="0"/>
              <w:adjustRightInd w:val="0"/>
              <w:rPr>
                <w:rFonts w:ascii="Times New Roman" w:hAnsi="Times New Roman" w:cs="Times New Roman"/>
                <w:sz w:val="12"/>
                <w:szCs w:val="12"/>
              </w:rPr>
            </w:pP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tcPr>
          <w:p w:rsidR="00DD5420" w:rsidRPr="00BE751D" w:rsidRDefault="00DD5420" w:rsidP="00BE751D">
            <w:pPr>
              <w:autoSpaceDE w:val="0"/>
              <w:autoSpaceDN w:val="0"/>
              <w:adjustRightInd w:val="0"/>
              <w:rPr>
                <w:rFonts w:ascii="Times New Roman" w:hAnsi="Times New Roman" w:cs="Times New Roman"/>
                <w:sz w:val="12"/>
                <w:szCs w:val="12"/>
              </w:rPr>
            </w:pP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Образованием земельного участка путем объединения земельных участков</w:t>
            </w: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tcPr>
          <w:p w:rsidR="00DD5420" w:rsidRPr="00BE751D" w:rsidRDefault="00DD5420" w:rsidP="00BE751D">
            <w:pPr>
              <w:autoSpaceDE w:val="0"/>
              <w:autoSpaceDN w:val="0"/>
              <w:adjustRightInd w:val="0"/>
              <w:ind w:firstLine="5"/>
              <w:jc w:val="both"/>
              <w:rPr>
                <w:rFonts w:ascii="Times New Roman" w:hAnsi="Times New Roman" w:cs="Times New Roman"/>
                <w:sz w:val="12"/>
                <w:szCs w:val="12"/>
              </w:rPr>
            </w:pPr>
            <w:r w:rsidRPr="00BE751D">
              <w:rPr>
                <w:rFonts w:ascii="Times New Roman" w:hAnsi="Times New Roman" w:cs="Times New Roman"/>
                <w:sz w:val="12"/>
                <w:szCs w:val="12"/>
              </w:rPr>
              <w:t>Количество объединяемых земельных участков</w:t>
            </w: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tcPr>
          <w:p w:rsidR="00DD5420" w:rsidRPr="00BE751D" w:rsidRDefault="00DD5420" w:rsidP="00BE751D">
            <w:pPr>
              <w:autoSpaceDE w:val="0"/>
              <w:autoSpaceDN w:val="0"/>
              <w:adjustRightInd w:val="0"/>
              <w:ind w:firstLine="5"/>
              <w:jc w:val="both"/>
              <w:rPr>
                <w:rFonts w:ascii="Times New Roman" w:hAnsi="Times New Roman" w:cs="Times New Roman"/>
                <w:sz w:val="12"/>
                <w:szCs w:val="12"/>
              </w:rPr>
            </w:pPr>
            <w:r w:rsidRPr="00BE751D">
              <w:rPr>
                <w:rFonts w:ascii="Times New Roman" w:hAnsi="Times New Roman" w:cs="Times New Roman"/>
                <w:sz w:val="12"/>
                <w:szCs w:val="12"/>
              </w:rPr>
              <w:t xml:space="preserve">Кадастровый номер объединяемого земельного участка </w:t>
            </w:r>
            <w:hyperlink r:id="rId22" w:history="1">
              <w:r w:rsidRPr="00BE751D">
                <w:rPr>
                  <w:rFonts w:ascii="Times New Roman" w:hAnsi="Times New Roman" w:cs="Times New Roman"/>
                  <w:sz w:val="12"/>
                  <w:szCs w:val="12"/>
                </w:rPr>
                <w:t>&lt;1&gt;</w:t>
              </w:r>
            </w:hyperlink>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r w:rsidRPr="00BE751D">
              <w:rPr>
                <w:rFonts w:ascii="Times New Roman" w:hAnsi="Times New Roman" w:cs="Times New Roman"/>
                <w:sz w:val="12"/>
                <w:szCs w:val="12"/>
              </w:rPr>
              <w:t xml:space="preserve">Адрес объединяемого земельного участка </w:t>
            </w:r>
            <w:hyperlink r:id="rId23" w:history="1">
              <w:r w:rsidRPr="00BE751D">
                <w:rPr>
                  <w:rFonts w:ascii="Times New Roman" w:hAnsi="Times New Roman" w:cs="Times New Roman"/>
                  <w:sz w:val="12"/>
                  <w:szCs w:val="12"/>
                </w:rPr>
                <w:t>&lt;1&gt;</w:t>
              </w:r>
            </w:hyperlink>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vMerge w:val="restart"/>
          </w:tcPr>
          <w:p w:rsidR="00DD5420" w:rsidRPr="00BE751D" w:rsidRDefault="00DD5420" w:rsidP="00BE751D">
            <w:pPr>
              <w:autoSpaceDE w:val="0"/>
              <w:autoSpaceDN w:val="0"/>
              <w:adjustRightInd w:val="0"/>
              <w:rPr>
                <w:rFonts w:ascii="Times New Roman" w:hAnsi="Times New Roman" w:cs="Times New Roman"/>
                <w:sz w:val="12"/>
                <w:szCs w:val="12"/>
              </w:rPr>
            </w:pP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418" w:type="dxa"/>
            <w:gridSpan w:val="2"/>
            <w:vMerge/>
          </w:tcPr>
          <w:p w:rsidR="00DD5420" w:rsidRPr="00BE751D" w:rsidRDefault="00DD5420" w:rsidP="00BE751D">
            <w:pPr>
              <w:autoSpaceDE w:val="0"/>
              <w:autoSpaceDN w:val="0"/>
              <w:adjustRightInd w:val="0"/>
              <w:jc w:val="both"/>
              <w:rPr>
                <w:rFonts w:ascii="Times New Roman" w:hAnsi="Times New Roman" w:cs="Times New Roman"/>
                <w:sz w:val="12"/>
                <w:szCs w:val="12"/>
              </w:rPr>
            </w:pPr>
          </w:p>
        </w:tc>
        <w:tc>
          <w:tcPr>
            <w:tcW w:w="3945" w:type="dxa"/>
            <w:gridSpan w:val="5"/>
          </w:tcPr>
          <w:p w:rsidR="00DD5420" w:rsidRPr="00BE751D" w:rsidRDefault="00DD5420" w:rsidP="00BE751D">
            <w:pPr>
              <w:autoSpaceDE w:val="0"/>
              <w:autoSpaceDN w:val="0"/>
              <w:adjustRightInd w:val="0"/>
              <w:rPr>
                <w:rFonts w:ascii="Times New Roman" w:hAnsi="Times New Roman" w:cs="Times New Roman"/>
                <w:sz w:val="12"/>
                <w:szCs w:val="12"/>
              </w:rPr>
            </w:pPr>
          </w:p>
        </w:tc>
      </w:tr>
    </w:tbl>
    <w:p w:rsidR="00BE751D" w:rsidRDefault="00BE751D" w:rsidP="00BE751D">
      <w:pPr>
        <w:spacing w:after="0" w:line="240" w:lineRule="auto"/>
        <w:ind w:firstLine="284"/>
        <w:jc w:val="center"/>
        <w:rPr>
          <w:rFonts w:ascii="Times New Roman" w:hAnsi="Times New Roman" w:cs="Times New Roman"/>
          <w:sz w:val="12"/>
          <w:szCs w:val="12"/>
        </w:rPr>
      </w:pPr>
    </w:p>
    <w:tbl>
      <w:tblPr>
        <w:tblStyle w:val="afc"/>
        <w:tblW w:w="0" w:type="auto"/>
        <w:tblLook w:val="04A0" w:firstRow="1" w:lastRow="0" w:firstColumn="1" w:lastColumn="0" w:noHBand="0" w:noVBand="1"/>
      </w:tblPr>
      <w:tblGrid>
        <w:gridCol w:w="222"/>
        <w:gridCol w:w="2433"/>
        <w:gridCol w:w="5074"/>
      </w:tblGrid>
      <w:tr w:rsidR="00DD5420" w:rsidTr="00DD5420">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jc w:val="both"/>
              <w:rPr>
                <w:rFonts w:ascii="Times New Roman" w:hAnsi="Times New Roman" w:cs="Times New Roman"/>
                <w:sz w:val="12"/>
                <w:szCs w:val="12"/>
              </w:rPr>
            </w:pPr>
            <w:r w:rsidRPr="00DD5420">
              <w:rPr>
                <w:rFonts w:ascii="Times New Roman" w:hAnsi="Times New Roman" w:cs="Times New Roman"/>
                <w:sz w:val="12"/>
                <w:szCs w:val="12"/>
              </w:rPr>
              <w:t>Лист N ___</w:t>
            </w:r>
          </w:p>
        </w:tc>
        <w:tc>
          <w:tcPr>
            <w:tcW w:w="0" w:type="auto"/>
          </w:tcPr>
          <w:p w:rsidR="00DD5420" w:rsidRPr="00DD5420" w:rsidRDefault="00DD5420" w:rsidP="007672CA">
            <w:pPr>
              <w:autoSpaceDE w:val="0"/>
              <w:autoSpaceDN w:val="0"/>
              <w:adjustRightInd w:val="0"/>
              <w:jc w:val="both"/>
              <w:rPr>
                <w:rFonts w:ascii="Times New Roman" w:hAnsi="Times New Roman" w:cs="Times New Roman"/>
                <w:sz w:val="12"/>
                <w:szCs w:val="12"/>
              </w:rPr>
            </w:pPr>
            <w:r w:rsidRPr="00DD5420">
              <w:rPr>
                <w:rFonts w:ascii="Times New Roman" w:hAnsi="Times New Roman" w:cs="Times New Roman"/>
                <w:sz w:val="12"/>
                <w:szCs w:val="12"/>
              </w:rPr>
              <w:t>Всего листов ___</w:t>
            </w:r>
          </w:p>
        </w:tc>
      </w:tr>
      <w:tr w:rsidR="00DD5420" w:rsidTr="00DD5420">
        <w:tc>
          <w:tcPr>
            <w:tcW w:w="0" w:type="auto"/>
            <w:vMerge w:val="restart"/>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Образованием земельного участка(</w:t>
            </w:r>
            <w:proofErr w:type="spellStart"/>
            <w:r w:rsidRPr="00DD5420">
              <w:rPr>
                <w:rFonts w:ascii="Times New Roman" w:hAnsi="Times New Roman" w:cs="Times New Roman"/>
                <w:sz w:val="12"/>
                <w:szCs w:val="12"/>
              </w:rPr>
              <w:t>ов</w:t>
            </w:r>
            <w:proofErr w:type="spellEnd"/>
            <w:r w:rsidRPr="00DD5420">
              <w:rPr>
                <w:rFonts w:ascii="Times New Roman" w:hAnsi="Times New Roman" w:cs="Times New Roman"/>
                <w:sz w:val="12"/>
                <w:szCs w:val="12"/>
              </w:rPr>
              <w:t>) путем выдела из земельного участка</w:t>
            </w: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Количество образуемых земельных участков (за исключением земельного участка, из которого осуществляется выдел)</w:t>
            </w: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Кадастровый номер земельного участка, из которого осуществляется выдел</w:t>
            </w: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Адрес земельного участка, из которого осуществляется выдел</w:t>
            </w:r>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val="restart"/>
          </w:tcPr>
          <w:p w:rsidR="003934F3" w:rsidRPr="00DD5420" w:rsidRDefault="003934F3" w:rsidP="007672CA">
            <w:pPr>
              <w:autoSpaceDE w:val="0"/>
              <w:autoSpaceDN w:val="0"/>
              <w:adjustRightInd w:val="0"/>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Образованием земельного участка(</w:t>
            </w:r>
            <w:proofErr w:type="spellStart"/>
            <w:r w:rsidRPr="00DD5420">
              <w:rPr>
                <w:rFonts w:ascii="Times New Roman" w:hAnsi="Times New Roman" w:cs="Times New Roman"/>
                <w:sz w:val="12"/>
                <w:szCs w:val="12"/>
              </w:rPr>
              <w:t>ов</w:t>
            </w:r>
            <w:proofErr w:type="spellEnd"/>
            <w:r w:rsidRPr="00DD5420">
              <w:rPr>
                <w:rFonts w:ascii="Times New Roman" w:hAnsi="Times New Roman" w:cs="Times New Roman"/>
                <w:sz w:val="12"/>
                <w:szCs w:val="12"/>
              </w:rPr>
              <w:t>) путем перераспределения земельных участков</w:t>
            </w: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Количество образуемых земельных участков</w:t>
            </w:r>
          </w:p>
        </w:tc>
        <w:tc>
          <w:tcPr>
            <w:tcW w:w="0" w:type="auto"/>
          </w:tcPr>
          <w:p w:rsidR="00DD5420" w:rsidRPr="00DD5420" w:rsidRDefault="00DD5420" w:rsidP="007672CA">
            <w:pPr>
              <w:autoSpaceDE w:val="0"/>
              <w:autoSpaceDN w:val="0"/>
              <w:adjustRightInd w:val="0"/>
              <w:jc w:val="center"/>
              <w:rPr>
                <w:rFonts w:ascii="Times New Roman" w:hAnsi="Times New Roman" w:cs="Times New Roman"/>
                <w:sz w:val="12"/>
                <w:szCs w:val="12"/>
              </w:rPr>
            </w:pPr>
            <w:r w:rsidRPr="00DD5420">
              <w:rPr>
                <w:rFonts w:ascii="Times New Roman" w:hAnsi="Times New Roman" w:cs="Times New Roman"/>
                <w:sz w:val="12"/>
                <w:szCs w:val="12"/>
              </w:rPr>
              <w:t>Количество земельных участков, которые перераспределяются</w:t>
            </w: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 xml:space="preserve">Кадастровый номер земельного участка, который перераспределяется </w:t>
            </w:r>
            <w:hyperlink r:id="rId24" w:history="1">
              <w:r w:rsidRPr="00DD5420">
                <w:rPr>
                  <w:rFonts w:ascii="Times New Roman" w:hAnsi="Times New Roman" w:cs="Times New Roman"/>
                  <w:sz w:val="12"/>
                  <w:szCs w:val="12"/>
                </w:rPr>
                <w:t>&lt;2&gt;</w:t>
              </w:r>
            </w:hyperlink>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 xml:space="preserve">Адрес земельного участка, который перераспределяется </w:t>
            </w:r>
            <w:hyperlink r:id="rId25" w:history="1">
              <w:r w:rsidRPr="00DD5420">
                <w:rPr>
                  <w:rFonts w:ascii="Times New Roman" w:hAnsi="Times New Roman" w:cs="Times New Roman"/>
                  <w:sz w:val="12"/>
                  <w:szCs w:val="12"/>
                </w:rPr>
                <w:t>&lt;2&gt;</w:t>
              </w:r>
            </w:hyperlink>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val="restart"/>
          </w:tcPr>
          <w:p w:rsidR="003934F3" w:rsidRPr="00DD5420" w:rsidRDefault="003934F3" w:rsidP="007672CA">
            <w:pPr>
              <w:autoSpaceDE w:val="0"/>
              <w:autoSpaceDN w:val="0"/>
              <w:adjustRightInd w:val="0"/>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Строительством, реконструкцией здания, сооружения</w:t>
            </w: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Наименование объекта строительства (реконструкции) в соответствии с проектной документацией</w:t>
            </w: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Кадастровый номер земельного участка, на котором осуществляется строительство (реконструкция)</w:t>
            </w: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Адрес земельного участка, на котором осуществляется строительство (реконструкция)</w:t>
            </w:r>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val="restart"/>
          </w:tcPr>
          <w:p w:rsidR="003934F3" w:rsidRPr="00DD5420" w:rsidRDefault="003934F3" w:rsidP="007672CA">
            <w:pPr>
              <w:autoSpaceDE w:val="0"/>
              <w:autoSpaceDN w:val="0"/>
              <w:adjustRightInd w:val="0"/>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Тип здания, сооружения, объекта незавершенного строительства</w:t>
            </w: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Кадастровый номер земельного участка, на котором осуществляется строительство (реконструкция)</w:t>
            </w: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Адрес земельного участка, на котором осуществляется строительство (реконструкция)</w:t>
            </w:r>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val="restart"/>
          </w:tcPr>
          <w:p w:rsidR="003934F3" w:rsidRPr="00DD5420" w:rsidRDefault="003934F3" w:rsidP="007672CA">
            <w:pPr>
              <w:autoSpaceDE w:val="0"/>
              <w:autoSpaceDN w:val="0"/>
              <w:adjustRightInd w:val="0"/>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3934F3" w:rsidTr="00DD5420">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vMerge/>
          </w:tcPr>
          <w:p w:rsidR="003934F3" w:rsidRPr="00DD5420" w:rsidRDefault="003934F3" w:rsidP="007672CA">
            <w:pPr>
              <w:autoSpaceDE w:val="0"/>
              <w:autoSpaceDN w:val="0"/>
              <w:adjustRightInd w:val="0"/>
              <w:jc w:val="both"/>
              <w:rPr>
                <w:rFonts w:ascii="Times New Roman" w:hAnsi="Times New Roman" w:cs="Times New Roman"/>
                <w:sz w:val="12"/>
                <w:szCs w:val="12"/>
              </w:rPr>
            </w:pPr>
          </w:p>
        </w:tc>
        <w:tc>
          <w:tcPr>
            <w:tcW w:w="0" w:type="auto"/>
          </w:tcPr>
          <w:p w:rsidR="003934F3" w:rsidRPr="00DD5420" w:rsidRDefault="003934F3"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r w:rsidRPr="00DD5420">
              <w:rPr>
                <w:rFonts w:ascii="Times New Roman" w:hAnsi="Times New Roman" w:cs="Times New Roman"/>
                <w:sz w:val="12"/>
                <w:szCs w:val="12"/>
              </w:rPr>
              <w:t>Переводом жилого помещения в нежилое помещение и нежилого помещения в жилое помещение</w:t>
            </w: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jc w:val="center"/>
              <w:rPr>
                <w:rFonts w:ascii="Times New Roman" w:hAnsi="Times New Roman" w:cs="Times New Roman"/>
                <w:sz w:val="12"/>
                <w:szCs w:val="12"/>
              </w:rPr>
            </w:pPr>
            <w:r w:rsidRPr="00DD5420">
              <w:rPr>
                <w:rFonts w:ascii="Times New Roman" w:hAnsi="Times New Roman" w:cs="Times New Roman"/>
                <w:sz w:val="12"/>
                <w:szCs w:val="12"/>
              </w:rPr>
              <w:t>Кадастровый номер помещения</w:t>
            </w:r>
          </w:p>
        </w:tc>
        <w:tc>
          <w:tcPr>
            <w:tcW w:w="0" w:type="auto"/>
          </w:tcPr>
          <w:p w:rsidR="00DD5420" w:rsidRPr="00DD5420" w:rsidRDefault="00DD5420" w:rsidP="007672CA">
            <w:pPr>
              <w:autoSpaceDE w:val="0"/>
              <w:autoSpaceDN w:val="0"/>
              <w:adjustRightInd w:val="0"/>
              <w:jc w:val="center"/>
              <w:rPr>
                <w:rFonts w:ascii="Times New Roman" w:hAnsi="Times New Roman" w:cs="Times New Roman"/>
                <w:sz w:val="12"/>
                <w:szCs w:val="12"/>
              </w:rPr>
            </w:pPr>
            <w:r w:rsidRPr="00DD5420">
              <w:rPr>
                <w:rFonts w:ascii="Times New Roman" w:hAnsi="Times New Roman" w:cs="Times New Roman"/>
                <w:sz w:val="12"/>
                <w:szCs w:val="12"/>
              </w:rPr>
              <w:t>Адрес помещения</w:t>
            </w: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vMerge w:val="restart"/>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r>
      <w:tr w:rsidR="00DD5420" w:rsidTr="00DD5420">
        <w:tc>
          <w:tcPr>
            <w:tcW w:w="0" w:type="auto"/>
            <w:vMerge/>
          </w:tcPr>
          <w:p w:rsidR="00DD5420" w:rsidRPr="00DD5420" w:rsidRDefault="00DD5420" w:rsidP="007672CA">
            <w:pPr>
              <w:autoSpaceDE w:val="0"/>
              <w:autoSpaceDN w:val="0"/>
              <w:adjustRightInd w:val="0"/>
              <w:jc w:val="both"/>
              <w:rPr>
                <w:rFonts w:ascii="Times New Roman" w:hAnsi="Times New Roman" w:cs="Times New Roman"/>
                <w:sz w:val="12"/>
                <w:szCs w:val="12"/>
              </w:rPr>
            </w:pPr>
          </w:p>
        </w:tc>
        <w:tc>
          <w:tcPr>
            <w:tcW w:w="0" w:type="auto"/>
            <w:vMerge/>
          </w:tcPr>
          <w:p w:rsidR="00DD5420" w:rsidRPr="00DD5420" w:rsidRDefault="00DD5420" w:rsidP="007672CA">
            <w:pPr>
              <w:autoSpaceDE w:val="0"/>
              <w:autoSpaceDN w:val="0"/>
              <w:adjustRightInd w:val="0"/>
              <w:rPr>
                <w:rFonts w:ascii="Times New Roman" w:hAnsi="Times New Roman" w:cs="Times New Roman"/>
                <w:sz w:val="12"/>
                <w:szCs w:val="12"/>
              </w:rPr>
            </w:pPr>
          </w:p>
        </w:tc>
        <w:tc>
          <w:tcPr>
            <w:tcW w:w="0" w:type="auto"/>
          </w:tcPr>
          <w:p w:rsidR="00DD5420" w:rsidRPr="00DD5420" w:rsidRDefault="00DD5420" w:rsidP="007672CA">
            <w:pPr>
              <w:autoSpaceDE w:val="0"/>
              <w:autoSpaceDN w:val="0"/>
              <w:adjustRightInd w:val="0"/>
              <w:rPr>
                <w:rFonts w:ascii="Times New Roman" w:hAnsi="Times New Roman" w:cs="Times New Roman"/>
                <w:sz w:val="12"/>
                <w:szCs w:val="12"/>
              </w:rPr>
            </w:pPr>
          </w:p>
        </w:tc>
      </w:tr>
    </w:tbl>
    <w:p w:rsidR="00A6490D" w:rsidRDefault="00A6490D" w:rsidP="007672CA">
      <w:pPr>
        <w:spacing w:after="0" w:line="240" w:lineRule="auto"/>
        <w:rPr>
          <w:rFonts w:ascii="Times New Roman" w:hAnsi="Times New Roman" w:cs="Times New Roman"/>
          <w:sz w:val="12"/>
          <w:szCs w:val="12"/>
        </w:rPr>
      </w:pPr>
    </w:p>
    <w:tbl>
      <w:tblPr>
        <w:tblStyle w:val="afc"/>
        <w:tblW w:w="5000" w:type="pct"/>
        <w:tblLayout w:type="fixed"/>
        <w:tblLook w:val="04A0" w:firstRow="1" w:lastRow="0" w:firstColumn="1" w:lastColumn="0" w:noHBand="0" w:noVBand="1"/>
      </w:tblPr>
      <w:tblGrid>
        <w:gridCol w:w="243"/>
        <w:gridCol w:w="716"/>
        <w:gridCol w:w="19"/>
        <w:gridCol w:w="556"/>
        <w:gridCol w:w="134"/>
        <w:gridCol w:w="133"/>
        <w:gridCol w:w="1700"/>
        <w:gridCol w:w="14"/>
        <w:gridCol w:w="561"/>
        <w:gridCol w:w="289"/>
        <w:gridCol w:w="144"/>
        <w:gridCol w:w="706"/>
        <w:gridCol w:w="286"/>
        <w:gridCol w:w="138"/>
        <w:gridCol w:w="989"/>
        <w:gridCol w:w="1101"/>
      </w:tblGrid>
      <w:tr w:rsidR="007672CA" w:rsidTr="007672CA">
        <w:tc>
          <w:tcPr>
            <w:tcW w:w="3648" w:type="pct"/>
            <w:gridSpan w:val="14"/>
          </w:tcPr>
          <w:p w:rsidR="003934F3" w:rsidRDefault="003934F3" w:rsidP="00BE751D">
            <w:pPr>
              <w:jc w:val="center"/>
              <w:rPr>
                <w:rFonts w:ascii="Times New Roman" w:hAnsi="Times New Roman" w:cs="Times New Roman"/>
                <w:sz w:val="12"/>
                <w:szCs w:val="12"/>
              </w:rPr>
            </w:pPr>
          </w:p>
        </w:tc>
        <w:tc>
          <w:tcPr>
            <w:tcW w:w="640" w:type="pct"/>
          </w:tcPr>
          <w:p w:rsidR="003934F3" w:rsidRDefault="003934F3" w:rsidP="00BE751D">
            <w:pPr>
              <w:jc w:val="center"/>
              <w:rPr>
                <w:rFonts w:ascii="Times New Roman" w:hAnsi="Times New Roman" w:cs="Times New Roman"/>
                <w:sz w:val="12"/>
                <w:szCs w:val="12"/>
              </w:rPr>
            </w:pPr>
            <w:r w:rsidRPr="003934F3">
              <w:rPr>
                <w:rFonts w:ascii="Times New Roman" w:hAnsi="Times New Roman" w:cs="Times New Roman"/>
                <w:sz w:val="12"/>
                <w:szCs w:val="12"/>
              </w:rPr>
              <w:t>Лист N ___</w:t>
            </w:r>
          </w:p>
        </w:tc>
        <w:tc>
          <w:tcPr>
            <w:tcW w:w="712" w:type="pct"/>
          </w:tcPr>
          <w:p w:rsidR="003934F3" w:rsidRDefault="003934F3" w:rsidP="00BE751D">
            <w:pPr>
              <w:jc w:val="center"/>
              <w:rPr>
                <w:rFonts w:ascii="Times New Roman" w:hAnsi="Times New Roman" w:cs="Times New Roman"/>
                <w:sz w:val="12"/>
                <w:szCs w:val="12"/>
              </w:rPr>
            </w:pPr>
            <w:r w:rsidRPr="003934F3">
              <w:rPr>
                <w:rFonts w:ascii="Times New Roman" w:hAnsi="Times New Roman" w:cs="Times New Roman"/>
                <w:sz w:val="12"/>
                <w:szCs w:val="12"/>
              </w:rPr>
              <w:t>Всего листов ___</w:t>
            </w:r>
          </w:p>
        </w:tc>
      </w:tr>
      <w:tr w:rsidR="003934F3" w:rsidTr="007672CA">
        <w:tc>
          <w:tcPr>
            <w:tcW w:w="157" w:type="pct"/>
            <w:vMerge w:val="restart"/>
          </w:tcPr>
          <w:p w:rsidR="003934F3" w:rsidRPr="003934F3" w:rsidRDefault="003934F3" w:rsidP="007672CA">
            <w:pPr>
              <w:autoSpaceDE w:val="0"/>
              <w:autoSpaceDN w:val="0"/>
              <w:adjustRightInd w:val="0"/>
              <w:rPr>
                <w:rFonts w:ascii="Times New Roman" w:hAnsi="Times New Roman" w:cs="Times New Roman"/>
                <w:sz w:val="12"/>
                <w:szCs w:val="12"/>
              </w:rPr>
            </w:pPr>
          </w:p>
        </w:tc>
        <w:tc>
          <w:tcPr>
            <w:tcW w:w="4843" w:type="pct"/>
            <w:gridSpan w:val="15"/>
          </w:tcPr>
          <w:p w:rsidR="003934F3" w:rsidRDefault="003934F3" w:rsidP="00BE751D">
            <w:pPr>
              <w:jc w:val="center"/>
              <w:rPr>
                <w:rFonts w:ascii="Times New Roman" w:hAnsi="Times New Roman" w:cs="Times New Roman"/>
                <w:sz w:val="12"/>
                <w:szCs w:val="12"/>
              </w:rPr>
            </w:pPr>
            <w:r w:rsidRPr="003934F3">
              <w:rPr>
                <w:rFonts w:ascii="Times New Roman" w:hAnsi="Times New Roman" w:cs="Times New Roman"/>
                <w:sz w:val="12"/>
                <w:szCs w:val="12"/>
              </w:rPr>
              <w:t>Образованием помещения(</w:t>
            </w:r>
            <w:proofErr w:type="spellStart"/>
            <w:r w:rsidRPr="003934F3">
              <w:rPr>
                <w:rFonts w:ascii="Times New Roman" w:hAnsi="Times New Roman" w:cs="Times New Roman"/>
                <w:sz w:val="12"/>
                <w:szCs w:val="12"/>
              </w:rPr>
              <w:t>ий</w:t>
            </w:r>
            <w:proofErr w:type="spellEnd"/>
            <w:r w:rsidRPr="003934F3">
              <w:rPr>
                <w:rFonts w:ascii="Times New Roman" w:hAnsi="Times New Roman" w:cs="Times New Roman"/>
                <w:sz w:val="12"/>
                <w:szCs w:val="12"/>
              </w:rPr>
              <w:t>) в здании, сооружении путем раздела здания, сооружения</w:t>
            </w:r>
          </w:p>
        </w:tc>
      </w:tr>
      <w:tr w:rsidR="007672CA"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463" w:type="pct"/>
          </w:tcPr>
          <w:p w:rsidR="003934F3" w:rsidRPr="003934F3" w:rsidRDefault="003934F3" w:rsidP="007672CA">
            <w:pPr>
              <w:autoSpaceDE w:val="0"/>
              <w:autoSpaceDN w:val="0"/>
              <w:adjustRightInd w:val="0"/>
              <w:rPr>
                <w:rFonts w:ascii="Times New Roman" w:hAnsi="Times New Roman" w:cs="Times New Roman"/>
                <w:sz w:val="12"/>
                <w:szCs w:val="12"/>
              </w:rPr>
            </w:pPr>
          </w:p>
        </w:tc>
        <w:tc>
          <w:tcPr>
            <w:tcW w:w="459" w:type="pct"/>
            <w:gridSpan w:val="3"/>
          </w:tcPr>
          <w:p w:rsidR="003934F3" w:rsidRPr="003934F3" w:rsidRDefault="003934F3" w:rsidP="007672CA">
            <w:pPr>
              <w:autoSpaceDE w:val="0"/>
              <w:autoSpaceDN w:val="0"/>
              <w:adjustRightInd w:val="0"/>
              <w:rPr>
                <w:rFonts w:ascii="Times New Roman" w:hAnsi="Times New Roman" w:cs="Times New Roman"/>
                <w:sz w:val="12"/>
                <w:szCs w:val="12"/>
              </w:rPr>
            </w:pPr>
          </w:p>
        </w:tc>
        <w:tc>
          <w:tcPr>
            <w:tcW w:w="1558" w:type="pct"/>
            <w:gridSpan w:val="4"/>
          </w:tcPr>
          <w:p w:rsidR="003934F3" w:rsidRPr="003934F3" w:rsidRDefault="003934F3"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Образование жилого помещения</w:t>
            </w:r>
          </w:p>
        </w:tc>
        <w:tc>
          <w:tcPr>
            <w:tcW w:w="1650" w:type="pct"/>
            <w:gridSpan w:val="6"/>
          </w:tcPr>
          <w:p w:rsidR="003934F3" w:rsidRPr="003934F3" w:rsidRDefault="003934F3"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Количество образуемых помещений</w:t>
            </w:r>
          </w:p>
        </w:tc>
        <w:tc>
          <w:tcPr>
            <w:tcW w:w="712" w:type="pct"/>
          </w:tcPr>
          <w:p w:rsidR="003934F3" w:rsidRPr="003934F3" w:rsidRDefault="003934F3" w:rsidP="007672CA">
            <w:pPr>
              <w:autoSpaceDE w:val="0"/>
              <w:autoSpaceDN w:val="0"/>
              <w:adjustRightInd w:val="0"/>
              <w:rPr>
                <w:rFonts w:ascii="Times New Roman" w:hAnsi="Times New Roman" w:cs="Times New Roman"/>
                <w:sz w:val="12"/>
                <w:szCs w:val="12"/>
              </w:rPr>
            </w:pPr>
          </w:p>
        </w:tc>
      </w:tr>
      <w:tr w:rsidR="007672CA"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463" w:type="pct"/>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459" w:type="pct"/>
            <w:gridSpan w:val="3"/>
          </w:tcPr>
          <w:p w:rsidR="003934F3" w:rsidRPr="003934F3" w:rsidRDefault="003934F3" w:rsidP="007672CA">
            <w:pPr>
              <w:autoSpaceDE w:val="0"/>
              <w:autoSpaceDN w:val="0"/>
              <w:adjustRightInd w:val="0"/>
              <w:rPr>
                <w:rFonts w:ascii="Times New Roman" w:hAnsi="Times New Roman" w:cs="Times New Roman"/>
                <w:sz w:val="12"/>
                <w:szCs w:val="12"/>
              </w:rPr>
            </w:pPr>
          </w:p>
        </w:tc>
        <w:tc>
          <w:tcPr>
            <w:tcW w:w="1558" w:type="pct"/>
            <w:gridSpan w:val="4"/>
          </w:tcPr>
          <w:p w:rsidR="003934F3" w:rsidRPr="003934F3" w:rsidRDefault="003934F3"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Образование нежилого помещения</w:t>
            </w:r>
          </w:p>
        </w:tc>
        <w:tc>
          <w:tcPr>
            <w:tcW w:w="1650" w:type="pct"/>
            <w:gridSpan w:val="6"/>
          </w:tcPr>
          <w:p w:rsidR="003934F3" w:rsidRPr="003934F3" w:rsidRDefault="003934F3"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Количество образуемых помещений</w:t>
            </w:r>
          </w:p>
        </w:tc>
        <w:tc>
          <w:tcPr>
            <w:tcW w:w="712" w:type="pct"/>
          </w:tcPr>
          <w:p w:rsidR="003934F3" w:rsidRPr="003934F3" w:rsidRDefault="003934F3" w:rsidP="007672CA">
            <w:pPr>
              <w:autoSpaceDE w:val="0"/>
              <w:autoSpaceDN w:val="0"/>
              <w:adjustRightInd w:val="0"/>
              <w:rPr>
                <w:rFonts w:ascii="Times New Roman" w:hAnsi="Times New Roman" w:cs="Times New Roman"/>
                <w:sz w:val="12"/>
                <w:szCs w:val="12"/>
              </w:rPr>
            </w:pPr>
          </w:p>
        </w:tc>
      </w:tr>
      <w:tr w:rsidR="003934F3"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2108" w:type="pct"/>
            <w:gridSpan w:val="6"/>
          </w:tcPr>
          <w:p w:rsidR="003934F3" w:rsidRDefault="003934F3" w:rsidP="003934F3">
            <w:pPr>
              <w:jc w:val="center"/>
              <w:rPr>
                <w:rFonts w:ascii="Times New Roman" w:hAnsi="Times New Roman" w:cs="Times New Roman"/>
                <w:sz w:val="12"/>
                <w:szCs w:val="12"/>
              </w:rPr>
            </w:pPr>
            <w:r w:rsidRPr="003934F3">
              <w:rPr>
                <w:rFonts w:ascii="Times New Roman" w:hAnsi="Times New Roman" w:cs="Times New Roman"/>
                <w:sz w:val="12"/>
                <w:szCs w:val="12"/>
              </w:rPr>
              <w:t>Кадастровый номер здания, сооружения</w:t>
            </w:r>
          </w:p>
        </w:tc>
        <w:tc>
          <w:tcPr>
            <w:tcW w:w="2735" w:type="pct"/>
            <w:gridSpan w:val="9"/>
          </w:tcPr>
          <w:p w:rsidR="003934F3" w:rsidRDefault="003934F3" w:rsidP="00BE751D">
            <w:pPr>
              <w:jc w:val="center"/>
              <w:rPr>
                <w:rFonts w:ascii="Times New Roman" w:hAnsi="Times New Roman" w:cs="Times New Roman"/>
                <w:sz w:val="12"/>
                <w:szCs w:val="12"/>
              </w:rPr>
            </w:pPr>
            <w:r w:rsidRPr="003934F3">
              <w:rPr>
                <w:rFonts w:ascii="Times New Roman" w:hAnsi="Times New Roman" w:cs="Times New Roman"/>
                <w:sz w:val="12"/>
                <w:szCs w:val="12"/>
              </w:rPr>
              <w:t>Адрес здания, сооружения</w:t>
            </w:r>
          </w:p>
        </w:tc>
      </w:tr>
      <w:tr w:rsidR="003934F3"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2108" w:type="pct"/>
            <w:gridSpan w:val="6"/>
          </w:tcPr>
          <w:p w:rsidR="003934F3" w:rsidRPr="003934F3" w:rsidRDefault="003934F3" w:rsidP="007672CA">
            <w:pPr>
              <w:autoSpaceDE w:val="0"/>
              <w:autoSpaceDN w:val="0"/>
              <w:adjustRightInd w:val="0"/>
              <w:rPr>
                <w:rFonts w:ascii="Times New Roman" w:hAnsi="Times New Roman" w:cs="Times New Roman"/>
                <w:sz w:val="12"/>
                <w:szCs w:val="12"/>
              </w:rPr>
            </w:pPr>
          </w:p>
        </w:tc>
        <w:tc>
          <w:tcPr>
            <w:tcW w:w="2735" w:type="pct"/>
            <w:gridSpan w:val="9"/>
          </w:tcPr>
          <w:p w:rsidR="003934F3" w:rsidRDefault="003934F3" w:rsidP="00BE751D">
            <w:pPr>
              <w:jc w:val="center"/>
              <w:rPr>
                <w:rFonts w:ascii="Times New Roman" w:hAnsi="Times New Roman" w:cs="Times New Roman"/>
                <w:sz w:val="12"/>
                <w:szCs w:val="12"/>
              </w:rPr>
            </w:pPr>
          </w:p>
        </w:tc>
      </w:tr>
      <w:tr w:rsidR="003934F3"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2108" w:type="pct"/>
            <w:gridSpan w:val="6"/>
          </w:tcPr>
          <w:p w:rsidR="003934F3" w:rsidRPr="003934F3" w:rsidRDefault="003934F3" w:rsidP="007672CA">
            <w:pPr>
              <w:autoSpaceDE w:val="0"/>
              <w:autoSpaceDN w:val="0"/>
              <w:adjustRightInd w:val="0"/>
              <w:rPr>
                <w:rFonts w:ascii="Times New Roman" w:hAnsi="Times New Roman" w:cs="Times New Roman"/>
                <w:sz w:val="12"/>
                <w:szCs w:val="12"/>
              </w:rPr>
            </w:pPr>
          </w:p>
        </w:tc>
        <w:tc>
          <w:tcPr>
            <w:tcW w:w="2735" w:type="pct"/>
            <w:gridSpan w:val="9"/>
          </w:tcPr>
          <w:p w:rsidR="003934F3" w:rsidRDefault="003934F3" w:rsidP="00BE751D">
            <w:pPr>
              <w:jc w:val="center"/>
              <w:rPr>
                <w:rFonts w:ascii="Times New Roman" w:hAnsi="Times New Roman" w:cs="Times New Roman"/>
                <w:sz w:val="12"/>
                <w:szCs w:val="12"/>
              </w:rPr>
            </w:pPr>
          </w:p>
        </w:tc>
      </w:tr>
      <w:tr w:rsidR="003934F3"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2108" w:type="pct"/>
            <w:gridSpan w:val="6"/>
            <w:vMerge w:val="restart"/>
          </w:tcPr>
          <w:p w:rsidR="003934F3" w:rsidRPr="003934F3" w:rsidRDefault="003934F3"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Дополнительная информация:</w:t>
            </w:r>
          </w:p>
        </w:tc>
        <w:tc>
          <w:tcPr>
            <w:tcW w:w="2735" w:type="pct"/>
            <w:gridSpan w:val="9"/>
          </w:tcPr>
          <w:p w:rsidR="003934F3" w:rsidRDefault="003934F3" w:rsidP="00BE751D">
            <w:pPr>
              <w:jc w:val="center"/>
              <w:rPr>
                <w:rFonts w:ascii="Times New Roman" w:hAnsi="Times New Roman" w:cs="Times New Roman"/>
                <w:sz w:val="12"/>
                <w:szCs w:val="12"/>
              </w:rPr>
            </w:pPr>
          </w:p>
        </w:tc>
      </w:tr>
      <w:tr w:rsidR="003934F3"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2108" w:type="pct"/>
            <w:gridSpan w:val="6"/>
            <w:vMerge/>
          </w:tcPr>
          <w:p w:rsidR="003934F3" w:rsidRPr="003934F3" w:rsidRDefault="003934F3" w:rsidP="007672CA">
            <w:pPr>
              <w:autoSpaceDE w:val="0"/>
              <w:autoSpaceDN w:val="0"/>
              <w:adjustRightInd w:val="0"/>
              <w:rPr>
                <w:rFonts w:ascii="Times New Roman" w:hAnsi="Times New Roman" w:cs="Times New Roman"/>
                <w:sz w:val="12"/>
                <w:szCs w:val="12"/>
              </w:rPr>
            </w:pPr>
          </w:p>
        </w:tc>
        <w:tc>
          <w:tcPr>
            <w:tcW w:w="2735" w:type="pct"/>
            <w:gridSpan w:val="9"/>
          </w:tcPr>
          <w:p w:rsidR="003934F3" w:rsidRDefault="003934F3" w:rsidP="00BE751D">
            <w:pPr>
              <w:jc w:val="center"/>
              <w:rPr>
                <w:rFonts w:ascii="Times New Roman" w:hAnsi="Times New Roman" w:cs="Times New Roman"/>
                <w:sz w:val="12"/>
                <w:szCs w:val="12"/>
              </w:rPr>
            </w:pPr>
          </w:p>
        </w:tc>
      </w:tr>
      <w:tr w:rsidR="003934F3"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2108" w:type="pct"/>
            <w:gridSpan w:val="6"/>
            <w:vMerge/>
          </w:tcPr>
          <w:p w:rsidR="003934F3" w:rsidRPr="003934F3" w:rsidRDefault="003934F3" w:rsidP="007672CA">
            <w:pPr>
              <w:autoSpaceDE w:val="0"/>
              <w:autoSpaceDN w:val="0"/>
              <w:adjustRightInd w:val="0"/>
              <w:rPr>
                <w:rFonts w:ascii="Times New Roman" w:hAnsi="Times New Roman" w:cs="Times New Roman"/>
                <w:sz w:val="12"/>
                <w:szCs w:val="12"/>
              </w:rPr>
            </w:pPr>
          </w:p>
        </w:tc>
        <w:tc>
          <w:tcPr>
            <w:tcW w:w="2735" w:type="pct"/>
            <w:gridSpan w:val="9"/>
          </w:tcPr>
          <w:p w:rsidR="003934F3" w:rsidRDefault="003934F3" w:rsidP="00BE751D">
            <w:pPr>
              <w:jc w:val="center"/>
              <w:rPr>
                <w:rFonts w:ascii="Times New Roman" w:hAnsi="Times New Roman" w:cs="Times New Roman"/>
                <w:sz w:val="12"/>
                <w:szCs w:val="12"/>
              </w:rPr>
            </w:pPr>
          </w:p>
        </w:tc>
      </w:tr>
      <w:tr w:rsidR="003934F3" w:rsidTr="007672CA">
        <w:tc>
          <w:tcPr>
            <w:tcW w:w="157" w:type="pct"/>
            <w:vMerge/>
          </w:tcPr>
          <w:p w:rsidR="003934F3" w:rsidRPr="003934F3" w:rsidRDefault="003934F3" w:rsidP="007672CA">
            <w:pPr>
              <w:autoSpaceDE w:val="0"/>
              <w:autoSpaceDN w:val="0"/>
              <w:adjustRightInd w:val="0"/>
              <w:jc w:val="both"/>
              <w:rPr>
                <w:rFonts w:ascii="Times New Roman" w:hAnsi="Times New Roman" w:cs="Times New Roman"/>
                <w:sz w:val="12"/>
                <w:szCs w:val="12"/>
              </w:rPr>
            </w:pPr>
          </w:p>
        </w:tc>
        <w:tc>
          <w:tcPr>
            <w:tcW w:w="475" w:type="pct"/>
            <w:gridSpan w:val="2"/>
          </w:tcPr>
          <w:p w:rsidR="003934F3" w:rsidRPr="003934F3" w:rsidRDefault="003934F3" w:rsidP="007672CA">
            <w:pPr>
              <w:autoSpaceDE w:val="0"/>
              <w:autoSpaceDN w:val="0"/>
              <w:adjustRightInd w:val="0"/>
              <w:rPr>
                <w:rFonts w:ascii="Times New Roman" w:hAnsi="Times New Roman" w:cs="Times New Roman"/>
                <w:sz w:val="12"/>
                <w:szCs w:val="12"/>
              </w:rPr>
            </w:pPr>
          </w:p>
        </w:tc>
        <w:tc>
          <w:tcPr>
            <w:tcW w:w="4367" w:type="pct"/>
            <w:gridSpan w:val="13"/>
          </w:tcPr>
          <w:p w:rsidR="003934F3" w:rsidRDefault="003934F3" w:rsidP="00BE751D">
            <w:pPr>
              <w:jc w:val="center"/>
              <w:rPr>
                <w:rFonts w:ascii="Times New Roman" w:hAnsi="Times New Roman" w:cs="Times New Roman"/>
                <w:sz w:val="12"/>
                <w:szCs w:val="12"/>
              </w:rPr>
            </w:pPr>
            <w:r w:rsidRPr="003934F3">
              <w:rPr>
                <w:rFonts w:ascii="Times New Roman" w:hAnsi="Times New Roman" w:cs="Times New Roman"/>
                <w:sz w:val="12"/>
                <w:szCs w:val="12"/>
              </w:rPr>
              <w:t>Образованием помещения(</w:t>
            </w:r>
            <w:proofErr w:type="spellStart"/>
            <w:r w:rsidRPr="003934F3">
              <w:rPr>
                <w:rFonts w:ascii="Times New Roman" w:hAnsi="Times New Roman" w:cs="Times New Roman"/>
                <w:sz w:val="12"/>
                <w:szCs w:val="12"/>
              </w:rPr>
              <w:t>ий</w:t>
            </w:r>
            <w:proofErr w:type="spellEnd"/>
            <w:r w:rsidRPr="003934F3">
              <w:rPr>
                <w:rFonts w:ascii="Times New Roman" w:hAnsi="Times New Roman" w:cs="Times New Roman"/>
                <w:sz w:val="12"/>
                <w:szCs w:val="12"/>
              </w:rPr>
              <w:t>) в здании, сооружении путем раздела помещения</w:t>
            </w: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17" w:type="pct"/>
            <w:gridSpan w:val="7"/>
          </w:tcPr>
          <w:p w:rsidR="00744460" w:rsidRPr="003934F3" w:rsidRDefault="00744460"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 xml:space="preserve">Назначение помещения (жилое (нежилое) помещение) </w:t>
            </w:r>
            <w:hyperlink r:id="rId26" w:history="1">
              <w:r w:rsidRPr="003934F3">
                <w:rPr>
                  <w:rFonts w:ascii="Times New Roman" w:hAnsi="Times New Roman" w:cs="Times New Roman"/>
                  <w:sz w:val="12"/>
                  <w:szCs w:val="12"/>
                </w:rPr>
                <w:t>&lt;3&gt;</w:t>
              </w:r>
            </w:hyperlink>
          </w:p>
        </w:tc>
        <w:tc>
          <w:tcPr>
            <w:tcW w:w="1374" w:type="pct"/>
            <w:gridSpan w:val="6"/>
          </w:tcPr>
          <w:p w:rsidR="00744460" w:rsidRPr="003934F3" w:rsidRDefault="00744460"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 xml:space="preserve">Вид помещения </w:t>
            </w:r>
            <w:hyperlink r:id="rId27" w:history="1">
              <w:r w:rsidRPr="003934F3">
                <w:rPr>
                  <w:rFonts w:ascii="Times New Roman" w:hAnsi="Times New Roman" w:cs="Times New Roman"/>
                  <w:sz w:val="12"/>
                  <w:szCs w:val="12"/>
                </w:rPr>
                <w:t>&lt;3&gt;</w:t>
              </w:r>
            </w:hyperlink>
          </w:p>
        </w:tc>
        <w:tc>
          <w:tcPr>
            <w:tcW w:w="1352" w:type="pct"/>
            <w:gridSpan w:val="2"/>
          </w:tcPr>
          <w:p w:rsidR="00744460" w:rsidRDefault="00744460" w:rsidP="00BE751D">
            <w:pPr>
              <w:jc w:val="center"/>
              <w:rPr>
                <w:rFonts w:ascii="Times New Roman" w:hAnsi="Times New Roman" w:cs="Times New Roman"/>
                <w:sz w:val="12"/>
                <w:szCs w:val="12"/>
              </w:rPr>
            </w:pPr>
            <w:r w:rsidRPr="003934F3">
              <w:rPr>
                <w:rFonts w:ascii="Times New Roman" w:hAnsi="Times New Roman" w:cs="Times New Roman"/>
                <w:sz w:val="12"/>
                <w:szCs w:val="12"/>
              </w:rPr>
              <w:t xml:space="preserve">Количество помещений </w:t>
            </w:r>
            <w:hyperlink r:id="rId28" w:history="1">
              <w:r w:rsidRPr="003934F3">
                <w:rPr>
                  <w:rFonts w:ascii="Times New Roman" w:hAnsi="Times New Roman" w:cs="Times New Roman"/>
                  <w:sz w:val="12"/>
                  <w:szCs w:val="12"/>
                </w:rPr>
                <w:t>&lt;3&gt;</w:t>
              </w:r>
            </w:hyperlink>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475" w:type="pct"/>
            <w:gridSpan w:val="2"/>
          </w:tcPr>
          <w:p w:rsidR="00744460" w:rsidRPr="003934F3" w:rsidRDefault="00744460" w:rsidP="007672CA">
            <w:pPr>
              <w:autoSpaceDE w:val="0"/>
              <w:autoSpaceDN w:val="0"/>
              <w:adjustRightInd w:val="0"/>
              <w:rPr>
                <w:rFonts w:ascii="Times New Roman" w:hAnsi="Times New Roman" w:cs="Times New Roman"/>
                <w:sz w:val="12"/>
                <w:szCs w:val="12"/>
              </w:rPr>
            </w:pPr>
          </w:p>
        </w:tc>
        <w:tc>
          <w:tcPr>
            <w:tcW w:w="1641" w:type="pct"/>
            <w:gridSpan w:val="5"/>
          </w:tcPr>
          <w:p w:rsidR="00744460" w:rsidRPr="003934F3" w:rsidRDefault="00744460" w:rsidP="007672CA">
            <w:pPr>
              <w:autoSpaceDE w:val="0"/>
              <w:autoSpaceDN w:val="0"/>
              <w:adjustRightInd w:val="0"/>
              <w:rPr>
                <w:rFonts w:ascii="Times New Roman" w:hAnsi="Times New Roman" w:cs="Times New Roman"/>
                <w:sz w:val="12"/>
                <w:szCs w:val="12"/>
              </w:rPr>
            </w:pPr>
          </w:p>
        </w:tc>
        <w:tc>
          <w:tcPr>
            <w:tcW w:w="1374" w:type="pct"/>
            <w:gridSpan w:val="6"/>
          </w:tcPr>
          <w:p w:rsidR="00744460" w:rsidRPr="003934F3" w:rsidRDefault="00744460" w:rsidP="007672CA">
            <w:pPr>
              <w:autoSpaceDE w:val="0"/>
              <w:autoSpaceDN w:val="0"/>
              <w:adjustRightInd w:val="0"/>
              <w:rPr>
                <w:rFonts w:ascii="Times New Roman" w:hAnsi="Times New Roman" w:cs="Times New Roman"/>
                <w:sz w:val="12"/>
                <w:szCs w:val="12"/>
              </w:rPr>
            </w:pPr>
          </w:p>
        </w:tc>
        <w:tc>
          <w:tcPr>
            <w:tcW w:w="1352" w:type="pct"/>
            <w:gridSpan w:val="2"/>
          </w:tcPr>
          <w:p w:rsidR="00744460" w:rsidRDefault="00744460" w:rsidP="00BE751D">
            <w:pPr>
              <w:jc w:val="center"/>
              <w:rPr>
                <w:rFonts w:ascii="Times New Roman" w:hAnsi="Times New Roman" w:cs="Times New Roman"/>
                <w:sz w:val="12"/>
                <w:szCs w:val="12"/>
              </w:rPr>
            </w:pP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17" w:type="pct"/>
            <w:gridSpan w:val="7"/>
          </w:tcPr>
          <w:p w:rsidR="00744460" w:rsidRPr="003934F3" w:rsidRDefault="00744460"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 xml:space="preserve">Кадастровый номер помещения, раздел которого </w:t>
            </w:r>
            <w:r w:rsidRPr="003934F3">
              <w:rPr>
                <w:rFonts w:ascii="Times New Roman" w:hAnsi="Times New Roman" w:cs="Times New Roman"/>
                <w:sz w:val="12"/>
                <w:szCs w:val="12"/>
              </w:rPr>
              <w:lastRenderedPageBreak/>
              <w:t>осуществляется</w:t>
            </w:r>
          </w:p>
        </w:tc>
        <w:tc>
          <w:tcPr>
            <w:tcW w:w="2726" w:type="pct"/>
            <w:gridSpan w:val="8"/>
          </w:tcPr>
          <w:p w:rsidR="00744460" w:rsidRDefault="00744460" w:rsidP="00BE751D">
            <w:pPr>
              <w:jc w:val="center"/>
              <w:rPr>
                <w:rFonts w:ascii="Times New Roman" w:hAnsi="Times New Roman" w:cs="Times New Roman"/>
                <w:sz w:val="12"/>
                <w:szCs w:val="12"/>
              </w:rPr>
            </w:pPr>
            <w:r w:rsidRPr="003934F3">
              <w:rPr>
                <w:rFonts w:ascii="Times New Roman" w:hAnsi="Times New Roman" w:cs="Times New Roman"/>
                <w:sz w:val="12"/>
                <w:szCs w:val="12"/>
              </w:rPr>
              <w:t>Адрес помещения, раздел которого осуществляется</w:t>
            </w: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17" w:type="pct"/>
            <w:gridSpan w:val="7"/>
            <w:vMerge w:val="restart"/>
          </w:tcPr>
          <w:p w:rsidR="00744460" w:rsidRPr="003934F3" w:rsidRDefault="00744460" w:rsidP="007672CA">
            <w:pPr>
              <w:autoSpaceDE w:val="0"/>
              <w:autoSpaceDN w:val="0"/>
              <w:adjustRightInd w:val="0"/>
              <w:rPr>
                <w:rFonts w:ascii="Times New Roman" w:hAnsi="Times New Roman" w:cs="Times New Roman"/>
                <w:sz w:val="12"/>
                <w:szCs w:val="12"/>
              </w:rPr>
            </w:pPr>
          </w:p>
        </w:tc>
        <w:tc>
          <w:tcPr>
            <w:tcW w:w="2726" w:type="pct"/>
            <w:gridSpan w:val="8"/>
          </w:tcPr>
          <w:p w:rsidR="00744460" w:rsidRDefault="00744460" w:rsidP="00BE751D">
            <w:pPr>
              <w:jc w:val="center"/>
              <w:rPr>
                <w:rFonts w:ascii="Times New Roman" w:hAnsi="Times New Roman" w:cs="Times New Roman"/>
                <w:sz w:val="12"/>
                <w:szCs w:val="12"/>
              </w:rPr>
            </w:pP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17" w:type="pct"/>
            <w:gridSpan w:val="7"/>
            <w:vMerge/>
          </w:tcPr>
          <w:p w:rsidR="00744460" w:rsidRPr="003934F3" w:rsidRDefault="00744460" w:rsidP="007672CA">
            <w:pPr>
              <w:autoSpaceDE w:val="0"/>
              <w:autoSpaceDN w:val="0"/>
              <w:adjustRightInd w:val="0"/>
              <w:rPr>
                <w:rFonts w:ascii="Times New Roman" w:hAnsi="Times New Roman" w:cs="Times New Roman"/>
                <w:sz w:val="12"/>
                <w:szCs w:val="12"/>
              </w:rPr>
            </w:pPr>
          </w:p>
        </w:tc>
        <w:tc>
          <w:tcPr>
            <w:tcW w:w="2726" w:type="pct"/>
            <w:gridSpan w:val="8"/>
          </w:tcPr>
          <w:p w:rsidR="00744460" w:rsidRDefault="00744460" w:rsidP="00BE751D">
            <w:pPr>
              <w:jc w:val="center"/>
              <w:rPr>
                <w:rFonts w:ascii="Times New Roman" w:hAnsi="Times New Roman" w:cs="Times New Roman"/>
                <w:sz w:val="12"/>
                <w:szCs w:val="12"/>
              </w:rPr>
            </w:pP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17" w:type="pct"/>
            <w:gridSpan w:val="7"/>
            <w:vMerge w:val="restart"/>
          </w:tcPr>
          <w:p w:rsidR="00744460" w:rsidRPr="003934F3" w:rsidRDefault="00744460"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Дополнительная информация:</w:t>
            </w:r>
          </w:p>
        </w:tc>
        <w:tc>
          <w:tcPr>
            <w:tcW w:w="2726" w:type="pct"/>
            <w:gridSpan w:val="8"/>
          </w:tcPr>
          <w:p w:rsidR="00744460" w:rsidRDefault="00744460" w:rsidP="00BE751D">
            <w:pPr>
              <w:jc w:val="center"/>
              <w:rPr>
                <w:rFonts w:ascii="Times New Roman" w:hAnsi="Times New Roman" w:cs="Times New Roman"/>
                <w:sz w:val="12"/>
                <w:szCs w:val="12"/>
              </w:rPr>
            </w:pP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17" w:type="pct"/>
            <w:gridSpan w:val="7"/>
            <w:vMerge/>
          </w:tcPr>
          <w:p w:rsidR="00744460" w:rsidRPr="003934F3" w:rsidRDefault="00744460" w:rsidP="007672CA">
            <w:pPr>
              <w:autoSpaceDE w:val="0"/>
              <w:autoSpaceDN w:val="0"/>
              <w:adjustRightInd w:val="0"/>
              <w:rPr>
                <w:rFonts w:ascii="Times New Roman" w:hAnsi="Times New Roman" w:cs="Times New Roman"/>
                <w:sz w:val="12"/>
                <w:szCs w:val="12"/>
              </w:rPr>
            </w:pPr>
          </w:p>
        </w:tc>
        <w:tc>
          <w:tcPr>
            <w:tcW w:w="2726" w:type="pct"/>
            <w:gridSpan w:val="8"/>
          </w:tcPr>
          <w:p w:rsidR="00744460" w:rsidRDefault="00744460" w:rsidP="00BE751D">
            <w:pPr>
              <w:jc w:val="center"/>
              <w:rPr>
                <w:rFonts w:ascii="Times New Roman" w:hAnsi="Times New Roman" w:cs="Times New Roman"/>
                <w:sz w:val="12"/>
                <w:szCs w:val="12"/>
              </w:rPr>
            </w:pP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17" w:type="pct"/>
            <w:gridSpan w:val="7"/>
            <w:vMerge/>
          </w:tcPr>
          <w:p w:rsidR="00744460" w:rsidRPr="003934F3" w:rsidRDefault="00744460" w:rsidP="007672CA">
            <w:pPr>
              <w:autoSpaceDE w:val="0"/>
              <w:autoSpaceDN w:val="0"/>
              <w:adjustRightInd w:val="0"/>
              <w:rPr>
                <w:rFonts w:ascii="Times New Roman" w:hAnsi="Times New Roman" w:cs="Times New Roman"/>
                <w:sz w:val="12"/>
                <w:szCs w:val="12"/>
              </w:rPr>
            </w:pPr>
          </w:p>
        </w:tc>
        <w:tc>
          <w:tcPr>
            <w:tcW w:w="2726" w:type="pct"/>
            <w:gridSpan w:val="8"/>
          </w:tcPr>
          <w:p w:rsidR="00744460" w:rsidRDefault="00744460" w:rsidP="00BE751D">
            <w:pPr>
              <w:jc w:val="center"/>
              <w:rPr>
                <w:rFonts w:ascii="Times New Roman" w:hAnsi="Times New Roman" w:cs="Times New Roman"/>
                <w:sz w:val="12"/>
                <w:szCs w:val="12"/>
              </w:rPr>
            </w:pP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475" w:type="pct"/>
            <w:gridSpan w:val="2"/>
          </w:tcPr>
          <w:p w:rsidR="00744460" w:rsidRPr="003934F3" w:rsidRDefault="00744460" w:rsidP="007672CA">
            <w:pPr>
              <w:autoSpaceDE w:val="0"/>
              <w:autoSpaceDN w:val="0"/>
              <w:adjustRightInd w:val="0"/>
              <w:rPr>
                <w:rFonts w:ascii="Times New Roman" w:hAnsi="Times New Roman" w:cs="Times New Roman"/>
                <w:sz w:val="12"/>
                <w:szCs w:val="12"/>
              </w:rPr>
            </w:pPr>
          </w:p>
        </w:tc>
        <w:tc>
          <w:tcPr>
            <w:tcW w:w="4367" w:type="pct"/>
            <w:gridSpan w:val="13"/>
          </w:tcPr>
          <w:p w:rsidR="00744460" w:rsidRDefault="00744460" w:rsidP="00BE751D">
            <w:pPr>
              <w:jc w:val="center"/>
              <w:rPr>
                <w:rFonts w:ascii="Times New Roman" w:hAnsi="Times New Roman" w:cs="Times New Roman"/>
                <w:sz w:val="12"/>
                <w:szCs w:val="12"/>
              </w:rPr>
            </w:pPr>
            <w:r w:rsidRPr="003934F3">
              <w:rPr>
                <w:rFonts w:ascii="Times New Roman" w:hAnsi="Times New Roman" w:cs="Times New Roman"/>
                <w:sz w:val="12"/>
                <w:szCs w:val="12"/>
              </w:rPr>
              <w:t>Образованием помещения в здании, сооружении путем объединения помещений в здании, сооружении</w:t>
            </w: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475" w:type="pct"/>
            <w:gridSpan w:val="2"/>
          </w:tcPr>
          <w:p w:rsidR="00744460" w:rsidRPr="003934F3" w:rsidRDefault="00744460" w:rsidP="007672CA">
            <w:pPr>
              <w:autoSpaceDE w:val="0"/>
              <w:autoSpaceDN w:val="0"/>
              <w:adjustRightInd w:val="0"/>
              <w:rPr>
                <w:rFonts w:ascii="Times New Roman" w:hAnsi="Times New Roman" w:cs="Times New Roman"/>
                <w:sz w:val="12"/>
                <w:szCs w:val="12"/>
              </w:rPr>
            </w:pPr>
          </w:p>
        </w:tc>
        <w:tc>
          <w:tcPr>
            <w:tcW w:w="533" w:type="pct"/>
            <w:gridSpan w:val="3"/>
          </w:tcPr>
          <w:p w:rsidR="00744460" w:rsidRPr="003934F3" w:rsidRDefault="00744460" w:rsidP="007672CA">
            <w:pPr>
              <w:autoSpaceDE w:val="0"/>
              <w:autoSpaceDN w:val="0"/>
              <w:adjustRightInd w:val="0"/>
              <w:rPr>
                <w:rFonts w:ascii="Times New Roman" w:hAnsi="Times New Roman" w:cs="Times New Roman"/>
                <w:sz w:val="12"/>
                <w:szCs w:val="12"/>
              </w:rPr>
            </w:pPr>
          </w:p>
        </w:tc>
        <w:tc>
          <w:tcPr>
            <w:tcW w:w="1659" w:type="pct"/>
            <w:gridSpan w:val="4"/>
          </w:tcPr>
          <w:p w:rsidR="00744460" w:rsidRPr="003934F3" w:rsidRDefault="00744460"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Образование жилого помещения</w:t>
            </w:r>
          </w:p>
        </w:tc>
        <w:tc>
          <w:tcPr>
            <w:tcW w:w="550" w:type="pct"/>
            <w:gridSpan w:val="2"/>
          </w:tcPr>
          <w:p w:rsidR="00744460" w:rsidRPr="003934F3" w:rsidRDefault="00744460" w:rsidP="007672CA">
            <w:pPr>
              <w:autoSpaceDE w:val="0"/>
              <w:autoSpaceDN w:val="0"/>
              <w:adjustRightInd w:val="0"/>
              <w:rPr>
                <w:rFonts w:ascii="Times New Roman" w:hAnsi="Times New Roman" w:cs="Times New Roman"/>
                <w:sz w:val="12"/>
                <w:szCs w:val="12"/>
              </w:rPr>
            </w:pPr>
          </w:p>
        </w:tc>
        <w:tc>
          <w:tcPr>
            <w:tcW w:w="1625" w:type="pct"/>
            <w:gridSpan w:val="4"/>
          </w:tcPr>
          <w:p w:rsidR="00744460" w:rsidRPr="003934F3" w:rsidRDefault="00744460"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Образование нежилого помещения</w:t>
            </w: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4843" w:type="pct"/>
            <w:gridSpan w:val="15"/>
            <w:vAlign w:val="center"/>
          </w:tcPr>
          <w:p w:rsidR="00744460" w:rsidRPr="003934F3" w:rsidRDefault="00744460" w:rsidP="00744460">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Количество объединяемых помещений</w:t>
            </w: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08" w:type="pct"/>
            <w:gridSpan w:val="6"/>
          </w:tcPr>
          <w:p w:rsidR="00744460" w:rsidRPr="003934F3" w:rsidRDefault="00744460"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 xml:space="preserve">Кадастровый номер объединяемого помещения </w:t>
            </w:r>
            <w:hyperlink r:id="rId29" w:history="1">
              <w:r w:rsidRPr="003934F3">
                <w:rPr>
                  <w:rFonts w:ascii="Times New Roman" w:hAnsi="Times New Roman" w:cs="Times New Roman"/>
                  <w:sz w:val="12"/>
                  <w:szCs w:val="12"/>
                </w:rPr>
                <w:t>&lt;4&gt;</w:t>
              </w:r>
            </w:hyperlink>
          </w:p>
        </w:tc>
        <w:tc>
          <w:tcPr>
            <w:tcW w:w="2735" w:type="pct"/>
            <w:gridSpan w:val="9"/>
          </w:tcPr>
          <w:p w:rsidR="00744460" w:rsidRPr="003934F3" w:rsidRDefault="00744460"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 xml:space="preserve">Адрес объединяемого помещения </w:t>
            </w:r>
            <w:hyperlink r:id="rId30" w:history="1">
              <w:r w:rsidRPr="003934F3">
                <w:rPr>
                  <w:rFonts w:ascii="Times New Roman" w:hAnsi="Times New Roman" w:cs="Times New Roman"/>
                  <w:sz w:val="12"/>
                  <w:szCs w:val="12"/>
                </w:rPr>
                <w:t>&lt;4&gt;</w:t>
              </w:r>
            </w:hyperlink>
          </w:p>
        </w:tc>
      </w:tr>
      <w:tr w:rsidR="00744460" w:rsidTr="007672CA">
        <w:trPr>
          <w:trHeight w:val="70"/>
        </w:trPr>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08" w:type="pct"/>
            <w:gridSpan w:val="6"/>
            <w:vMerge w:val="restart"/>
          </w:tcPr>
          <w:p w:rsidR="00744460" w:rsidRPr="003934F3" w:rsidRDefault="00744460" w:rsidP="007672CA">
            <w:pPr>
              <w:autoSpaceDE w:val="0"/>
              <w:autoSpaceDN w:val="0"/>
              <w:adjustRightInd w:val="0"/>
              <w:jc w:val="center"/>
              <w:rPr>
                <w:rFonts w:ascii="Times New Roman" w:hAnsi="Times New Roman" w:cs="Times New Roman"/>
                <w:sz w:val="12"/>
                <w:szCs w:val="12"/>
              </w:rPr>
            </w:pPr>
          </w:p>
        </w:tc>
        <w:tc>
          <w:tcPr>
            <w:tcW w:w="2735" w:type="pct"/>
            <w:gridSpan w:val="9"/>
          </w:tcPr>
          <w:p w:rsidR="00744460" w:rsidRPr="003934F3" w:rsidRDefault="00744460" w:rsidP="007672CA">
            <w:pPr>
              <w:autoSpaceDE w:val="0"/>
              <w:autoSpaceDN w:val="0"/>
              <w:adjustRightInd w:val="0"/>
              <w:jc w:val="center"/>
              <w:rPr>
                <w:rFonts w:ascii="Times New Roman" w:hAnsi="Times New Roman" w:cs="Times New Roman"/>
                <w:sz w:val="12"/>
                <w:szCs w:val="12"/>
              </w:rPr>
            </w:pPr>
          </w:p>
        </w:tc>
      </w:tr>
      <w:tr w:rsidR="00744460" w:rsidTr="007672CA">
        <w:tc>
          <w:tcPr>
            <w:tcW w:w="157" w:type="pct"/>
            <w:vMerge/>
          </w:tcPr>
          <w:p w:rsidR="00744460" w:rsidRPr="003934F3" w:rsidRDefault="00744460" w:rsidP="007672CA">
            <w:pPr>
              <w:autoSpaceDE w:val="0"/>
              <w:autoSpaceDN w:val="0"/>
              <w:adjustRightInd w:val="0"/>
              <w:jc w:val="both"/>
              <w:rPr>
                <w:rFonts w:ascii="Times New Roman" w:hAnsi="Times New Roman" w:cs="Times New Roman"/>
                <w:sz w:val="12"/>
                <w:szCs w:val="12"/>
              </w:rPr>
            </w:pPr>
          </w:p>
        </w:tc>
        <w:tc>
          <w:tcPr>
            <w:tcW w:w="2108" w:type="pct"/>
            <w:gridSpan w:val="6"/>
            <w:vMerge/>
          </w:tcPr>
          <w:p w:rsidR="00744460" w:rsidRPr="003934F3" w:rsidRDefault="00744460" w:rsidP="007672CA">
            <w:pPr>
              <w:autoSpaceDE w:val="0"/>
              <w:autoSpaceDN w:val="0"/>
              <w:adjustRightInd w:val="0"/>
              <w:jc w:val="center"/>
              <w:rPr>
                <w:rFonts w:ascii="Times New Roman" w:hAnsi="Times New Roman" w:cs="Times New Roman"/>
                <w:sz w:val="12"/>
                <w:szCs w:val="12"/>
              </w:rPr>
            </w:pPr>
          </w:p>
        </w:tc>
        <w:tc>
          <w:tcPr>
            <w:tcW w:w="2735" w:type="pct"/>
            <w:gridSpan w:val="9"/>
          </w:tcPr>
          <w:p w:rsidR="00744460" w:rsidRPr="003934F3" w:rsidRDefault="00744460"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vMerge w:val="restart"/>
          </w:tcPr>
          <w:p w:rsidR="00A6490D" w:rsidRPr="003934F3" w:rsidRDefault="00A6490D"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Дополнительная информация:</w:t>
            </w: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vMerge/>
          </w:tcPr>
          <w:p w:rsidR="00A6490D" w:rsidRPr="003934F3" w:rsidRDefault="00A6490D" w:rsidP="007672CA">
            <w:pPr>
              <w:autoSpaceDE w:val="0"/>
              <w:autoSpaceDN w:val="0"/>
              <w:adjustRightInd w:val="0"/>
              <w:rPr>
                <w:rFonts w:ascii="Times New Roman" w:hAnsi="Times New Roman" w:cs="Times New Roman"/>
                <w:sz w:val="12"/>
                <w:szCs w:val="12"/>
              </w:rPr>
            </w:pP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vMerge/>
          </w:tcPr>
          <w:p w:rsidR="00A6490D" w:rsidRPr="003934F3" w:rsidRDefault="00A6490D" w:rsidP="007672CA">
            <w:pPr>
              <w:autoSpaceDE w:val="0"/>
              <w:autoSpaceDN w:val="0"/>
              <w:adjustRightInd w:val="0"/>
              <w:rPr>
                <w:rFonts w:ascii="Times New Roman" w:hAnsi="Times New Roman" w:cs="Times New Roman"/>
                <w:sz w:val="12"/>
                <w:szCs w:val="12"/>
              </w:rPr>
            </w:pP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475" w:type="pct"/>
            <w:gridSpan w:val="2"/>
          </w:tcPr>
          <w:p w:rsidR="00A6490D" w:rsidRPr="003934F3" w:rsidRDefault="00A6490D" w:rsidP="007672CA">
            <w:pPr>
              <w:autoSpaceDE w:val="0"/>
              <w:autoSpaceDN w:val="0"/>
              <w:adjustRightInd w:val="0"/>
              <w:rPr>
                <w:rFonts w:ascii="Times New Roman" w:hAnsi="Times New Roman" w:cs="Times New Roman"/>
                <w:sz w:val="12"/>
                <w:szCs w:val="12"/>
              </w:rPr>
            </w:pPr>
          </w:p>
        </w:tc>
        <w:tc>
          <w:tcPr>
            <w:tcW w:w="4367" w:type="pct"/>
            <w:gridSpan w:val="13"/>
          </w:tcPr>
          <w:p w:rsidR="00A6490D" w:rsidRPr="003934F3" w:rsidRDefault="00A6490D"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Образованием помещения в здании, сооружении путем переустройства и (или) перепланировки мест общего пользования</w:t>
            </w: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475" w:type="pct"/>
            <w:gridSpan w:val="2"/>
          </w:tcPr>
          <w:p w:rsidR="00A6490D" w:rsidRPr="003934F3" w:rsidRDefault="00A6490D" w:rsidP="007672CA">
            <w:pPr>
              <w:autoSpaceDE w:val="0"/>
              <w:autoSpaceDN w:val="0"/>
              <w:adjustRightInd w:val="0"/>
              <w:rPr>
                <w:rFonts w:ascii="Times New Roman" w:hAnsi="Times New Roman" w:cs="Times New Roman"/>
                <w:sz w:val="12"/>
                <w:szCs w:val="12"/>
              </w:rPr>
            </w:pPr>
          </w:p>
        </w:tc>
        <w:tc>
          <w:tcPr>
            <w:tcW w:w="360" w:type="pct"/>
          </w:tcPr>
          <w:p w:rsidR="00A6490D" w:rsidRPr="003934F3" w:rsidRDefault="00A6490D" w:rsidP="007672CA">
            <w:pPr>
              <w:autoSpaceDE w:val="0"/>
              <w:autoSpaceDN w:val="0"/>
              <w:adjustRightInd w:val="0"/>
              <w:rPr>
                <w:rFonts w:ascii="Times New Roman" w:hAnsi="Times New Roman" w:cs="Times New Roman"/>
                <w:sz w:val="12"/>
                <w:szCs w:val="12"/>
              </w:rPr>
            </w:pPr>
          </w:p>
        </w:tc>
        <w:tc>
          <w:tcPr>
            <w:tcW w:w="1925" w:type="pct"/>
            <w:gridSpan w:val="7"/>
          </w:tcPr>
          <w:p w:rsidR="00A6490D" w:rsidRPr="003934F3" w:rsidRDefault="00A6490D"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Образование жилого помещения</w:t>
            </w:r>
          </w:p>
        </w:tc>
        <w:tc>
          <w:tcPr>
            <w:tcW w:w="642" w:type="pct"/>
            <w:gridSpan w:val="2"/>
          </w:tcPr>
          <w:p w:rsidR="00A6490D" w:rsidRPr="003934F3" w:rsidRDefault="00A6490D" w:rsidP="007672CA">
            <w:pPr>
              <w:autoSpaceDE w:val="0"/>
              <w:autoSpaceDN w:val="0"/>
              <w:adjustRightInd w:val="0"/>
              <w:rPr>
                <w:rFonts w:ascii="Times New Roman" w:hAnsi="Times New Roman" w:cs="Times New Roman"/>
                <w:sz w:val="12"/>
                <w:szCs w:val="12"/>
              </w:rPr>
            </w:pPr>
          </w:p>
        </w:tc>
        <w:tc>
          <w:tcPr>
            <w:tcW w:w="1441" w:type="pct"/>
            <w:gridSpan w:val="3"/>
          </w:tcPr>
          <w:p w:rsidR="00A6490D" w:rsidRPr="003934F3" w:rsidRDefault="00A6490D"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Образование нежилого помещения</w:t>
            </w: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tcPr>
          <w:p w:rsidR="00A6490D" w:rsidRPr="003934F3" w:rsidRDefault="00A6490D"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Количество образуемых помещений</w:t>
            </w: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tcPr>
          <w:p w:rsidR="00A6490D" w:rsidRPr="003934F3" w:rsidRDefault="00A6490D" w:rsidP="00A6490D">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Кадастровый номер здания, сооружения</w:t>
            </w: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r w:rsidRPr="003934F3">
              <w:rPr>
                <w:rFonts w:ascii="Times New Roman" w:hAnsi="Times New Roman" w:cs="Times New Roman"/>
                <w:sz w:val="12"/>
                <w:szCs w:val="12"/>
              </w:rPr>
              <w:t>Адрес здания, сооружения</w:t>
            </w: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vMerge w:val="restart"/>
          </w:tcPr>
          <w:p w:rsidR="00A6490D" w:rsidRPr="003934F3" w:rsidRDefault="00A6490D" w:rsidP="007672CA">
            <w:pPr>
              <w:autoSpaceDE w:val="0"/>
              <w:autoSpaceDN w:val="0"/>
              <w:adjustRightInd w:val="0"/>
              <w:rPr>
                <w:rFonts w:ascii="Times New Roman" w:hAnsi="Times New Roman" w:cs="Times New Roman"/>
                <w:sz w:val="12"/>
                <w:szCs w:val="12"/>
              </w:rPr>
            </w:pP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vMerge/>
          </w:tcPr>
          <w:p w:rsidR="00A6490D" w:rsidRPr="003934F3" w:rsidRDefault="00A6490D" w:rsidP="007672CA">
            <w:pPr>
              <w:autoSpaceDE w:val="0"/>
              <w:autoSpaceDN w:val="0"/>
              <w:adjustRightInd w:val="0"/>
              <w:rPr>
                <w:rFonts w:ascii="Times New Roman" w:hAnsi="Times New Roman" w:cs="Times New Roman"/>
                <w:sz w:val="12"/>
                <w:szCs w:val="12"/>
              </w:rPr>
            </w:pP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vMerge w:val="restart"/>
          </w:tcPr>
          <w:p w:rsidR="00A6490D" w:rsidRPr="003934F3" w:rsidRDefault="00A6490D" w:rsidP="007672CA">
            <w:pPr>
              <w:autoSpaceDE w:val="0"/>
              <w:autoSpaceDN w:val="0"/>
              <w:adjustRightInd w:val="0"/>
              <w:rPr>
                <w:rFonts w:ascii="Times New Roman" w:hAnsi="Times New Roman" w:cs="Times New Roman"/>
                <w:sz w:val="12"/>
                <w:szCs w:val="12"/>
              </w:rPr>
            </w:pPr>
            <w:r w:rsidRPr="003934F3">
              <w:rPr>
                <w:rFonts w:ascii="Times New Roman" w:hAnsi="Times New Roman" w:cs="Times New Roman"/>
                <w:sz w:val="12"/>
                <w:szCs w:val="12"/>
              </w:rPr>
              <w:t>Дополнительная информация:</w:t>
            </w: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jc w:val="both"/>
              <w:rPr>
                <w:rFonts w:ascii="Times New Roman" w:hAnsi="Times New Roman" w:cs="Times New Roman"/>
                <w:sz w:val="12"/>
                <w:szCs w:val="12"/>
              </w:rPr>
            </w:pPr>
          </w:p>
        </w:tc>
        <w:tc>
          <w:tcPr>
            <w:tcW w:w="2108" w:type="pct"/>
            <w:gridSpan w:val="6"/>
            <w:vMerge/>
          </w:tcPr>
          <w:p w:rsidR="00A6490D" w:rsidRPr="003934F3" w:rsidRDefault="00A6490D" w:rsidP="007672CA">
            <w:pPr>
              <w:autoSpaceDE w:val="0"/>
              <w:autoSpaceDN w:val="0"/>
              <w:adjustRightInd w:val="0"/>
              <w:rPr>
                <w:rFonts w:ascii="Times New Roman" w:hAnsi="Times New Roman" w:cs="Times New Roman"/>
                <w:sz w:val="12"/>
                <w:szCs w:val="12"/>
              </w:rPr>
            </w:pP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r w:rsidR="00A6490D" w:rsidTr="007672CA">
        <w:tc>
          <w:tcPr>
            <w:tcW w:w="157" w:type="pct"/>
            <w:vMerge/>
          </w:tcPr>
          <w:p w:rsidR="00A6490D" w:rsidRPr="003934F3" w:rsidRDefault="00A6490D" w:rsidP="007672CA">
            <w:pPr>
              <w:autoSpaceDE w:val="0"/>
              <w:autoSpaceDN w:val="0"/>
              <w:adjustRightInd w:val="0"/>
              <w:rPr>
                <w:rFonts w:ascii="Times New Roman" w:hAnsi="Times New Roman" w:cs="Times New Roman"/>
                <w:sz w:val="12"/>
                <w:szCs w:val="12"/>
              </w:rPr>
            </w:pPr>
          </w:p>
        </w:tc>
        <w:tc>
          <w:tcPr>
            <w:tcW w:w="2108" w:type="pct"/>
            <w:gridSpan w:val="6"/>
            <w:vMerge/>
          </w:tcPr>
          <w:p w:rsidR="00A6490D" w:rsidRPr="003934F3" w:rsidRDefault="00A6490D" w:rsidP="007672CA">
            <w:pPr>
              <w:autoSpaceDE w:val="0"/>
              <w:autoSpaceDN w:val="0"/>
              <w:adjustRightInd w:val="0"/>
              <w:rPr>
                <w:rFonts w:ascii="Times New Roman" w:hAnsi="Times New Roman" w:cs="Times New Roman"/>
                <w:sz w:val="12"/>
                <w:szCs w:val="12"/>
              </w:rPr>
            </w:pPr>
          </w:p>
        </w:tc>
        <w:tc>
          <w:tcPr>
            <w:tcW w:w="2735" w:type="pct"/>
            <w:gridSpan w:val="9"/>
          </w:tcPr>
          <w:p w:rsidR="00A6490D" w:rsidRPr="003934F3" w:rsidRDefault="00A6490D" w:rsidP="007672CA">
            <w:pPr>
              <w:autoSpaceDE w:val="0"/>
              <w:autoSpaceDN w:val="0"/>
              <w:adjustRightInd w:val="0"/>
              <w:jc w:val="center"/>
              <w:rPr>
                <w:rFonts w:ascii="Times New Roman" w:hAnsi="Times New Roman" w:cs="Times New Roman"/>
                <w:sz w:val="12"/>
                <w:szCs w:val="12"/>
              </w:rPr>
            </w:pPr>
          </w:p>
        </w:tc>
      </w:tr>
    </w:tbl>
    <w:p w:rsidR="003934F3" w:rsidRDefault="003934F3" w:rsidP="00BE751D">
      <w:pPr>
        <w:spacing w:after="0" w:line="240" w:lineRule="auto"/>
        <w:ind w:firstLine="284"/>
        <w:jc w:val="center"/>
        <w:rPr>
          <w:rFonts w:ascii="Times New Roman" w:hAnsi="Times New Roman" w:cs="Times New Roman"/>
          <w:sz w:val="12"/>
          <w:szCs w:val="12"/>
        </w:rPr>
      </w:pPr>
    </w:p>
    <w:tbl>
      <w:tblPr>
        <w:tblStyle w:val="afc"/>
        <w:tblW w:w="0" w:type="auto"/>
        <w:tblLook w:val="04A0" w:firstRow="1" w:lastRow="0" w:firstColumn="1" w:lastColumn="0" w:noHBand="0" w:noVBand="1"/>
      </w:tblPr>
      <w:tblGrid>
        <w:gridCol w:w="366"/>
        <w:gridCol w:w="912"/>
        <w:gridCol w:w="5260"/>
        <w:gridCol w:w="1191"/>
      </w:tblGrid>
      <w:tr w:rsidR="007672CA" w:rsidTr="007672CA">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jc w:val="both"/>
              <w:rPr>
                <w:rFonts w:ascii="Times New Roman" w:hAnsi="Times New Roman" w:cs="Times New Roman"/>
                <w:sz w:val="12"/>
                <w:szCs w:val="12"/>
              </w:rPr>
            </w:pPr>
            <w:r w:rsidRPr="007672CA">
              <w:rPr>
                <w:rFonts w:ascii="Times New Roman" w:hAnsi="Times New Roman" w:cs="Times New Roman"/>
                <w:sz w:val="12"/>
                <w:szCs w:val="12"/>
              </w:rPr>
              <w:t>Лист N ___</w:t>
            </w:r>
          </w:p>
        </w:tc>
        <w:tc>
          <w:tcPr>
            <w:tcW w:w="0" w:type="auto"/>
          </w:tcPr>
          <w:p w:rsidR="007672CA" w:rsidRPr="007672CA" w:rsidRDefault="007672CA" w:rsidP="007672CA">
            <w:pPr>
              <w:autoSpaceDE w:val="0"/>
              <w:autoSpaceDN w:val="0"/>
              <w:adjustRightInd w:val="0"/>
              <w:jc w:val="both"/>
              <w:rPr>
                <w:rFonts w:ascii="Times New Roman" w:hAnsi="Times New Roman" w:cs="Times New Roman"/>
                <w:sz w:val="12"/>
                <w:szCs w:val="12"/>
              </w:rPr>
            </w:pPr>
            <w:r w:rsidRPr="007672CA">
              <w:rPr>
                <w:rFonts w:ascii="Times New Roman" w:hAnsi="Times New Roman" w:cs="Times New Roman"/>
                <w:sz w:val="12"/>
                <w:szCs w:val="12"/>
              </w:rPr>
              <w:t>Всего листов ___</w:t>
            </w:r>
          </w:p>
        </w:tc>
      </w:tr>
      <w:tr w:rsidR="007672CA" w:rsidTr="007672CA">
        <w:tc>
          <w:tcPr>
            <w:tcW w:w="0" w:type="auto"/>
            <w:vMerge w:val="restart"/>
          </w:tcPr>
          <w:p w:rsidR="007672CA" w:rsidRPr="007672CA" w:rsidRDefault="007672CA" w:rsidP="007672CA">
            <w:pPr>
              <w:autoSpaceDE w:val="0"/>
              <w:autoSpaceDN w:val="0"/>
              <w:adjustRightInd w:val="0"/>
              <w:jc w:val="center"/>
              <w:rPr>
                <w:rFonts w:ascii="Times New Roman" w:hAnsi="Times New Roman" w:cs="Times New Roman"/>
                <w:sz w:val="12"/>
                <w:szCs w:val="12"/>
              </w:rPr>
            </w:pPr>
            <w:r w:rsidRPr="007672CA">
              <w:rPr>
                <w:rFonts w:ascii="Times New Roman" w:hAnsi="Times New Roman" w:cs="Times New Roman"/>
                <w:sz w:val="12"/>
                <w:szCs w:val="12"/>
              </w:rPr>
              <w:t>3.3</w:t>
            </w:r>
          </w:p>
        </w:tc>
        <w:tc>
          <w:tcPr>
            <w:tcW w:w="0" w:type="auto"/>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Аннулировать адрес объекта адресации:</w:t>
            </w:r>
          </w:p>
        </w:tc>
        <w:tc>
          <w:tcPr>
            <w:tcW w:w="0" w:type="auto"/>
          </w:tcPr>
          <w:p w:rsidR="007672CA" w:rsidRDefault="007672CA" w:rsidP="00BE751D">
            <w:pPr>
              <w:jc w:val="center"/>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Наименование страны</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ind w:firstLine="5"/>
              <w:jc w:val="both"/>
              <w:rPr>
                <w:rFonts w:ascii="Times New Roman" w:hAnsi="Times New Roman" w:cs="Times New Roman"/>
                <w:sz w:val="12"/>
                <w:szCs w:val="12"/>
              </w:rPr>
            </w:pPr>
            <w:r w:rsidRPr="007672CA">
              <w:rPr>
                <w:rFonts w:ascii="Times New Roman" w:hAnsi="Times New Roman" w:cs="Times New Roman"/>
                <w:sz w:val="12"/>
                <w:szCs w:val="12"/>
              </w:rPr>
              <w:t>Наименование субъекта Российской Федерации</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ind w:firstLine="10"/>
              <w:jc w:val="both"/>
              <w:rPr>
                <w:rFonts w:ascii="Times New Roman" w:hAnsi="Times New Roman" w:cs="Times New Roman"/>
                <w:sz w:val="12"/>
                <w:szCs w:val="12"/>
              </w:rPr>
            </w:pPr>
            <w:r w:rsidRPr="007672CA">
              <w:rPr>
                <w:rFonts w:ascii="Times New Roman" w:hAnsi="Times New Roman" w:cs="Times New Roman"/>
                <w:sz w:val="12"/>
                <w:szCs w:val="12"/>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Наименование поселения</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ind w:firstLine="5"/>
              <w:jc w:val="both"/>
              <w:rPr>
                <w:rFonts w:ascii="Times New Roman" w:hAnsi="Times New Roman" w:cs="Times New Roman"/>
                <w:sz w:val="12"/>
                <w:szCs w:val="12"/>
              </w:rPr>
            </w:pPr>
            <w:r w:rsidRPr="007672CA">
              <w:rPr>
                <w:rFonts w:ascii="Times New Roman" w:hAnsi="Times New Roman" w:cs="Times New Roman"/>
                <w:sz w:val="12"/>
                <w:szCs w:val="12"/>
              </w:rPr>
              <w:t>Наименование внутригородского района городского округа</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Наименование населенного пункта</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ind w:firstLine="5"/>
              <w:jc w:val="both"/>
              <w:rPr>
                <w:rFonts w:ascii="Times New Roman" w:hAnsi="Times New Roman" w:cs="Times New Roman"/>
                <w:sz w:val="12"/>
                <w:szCs w:val="12"/>
              </w:rPr>
            </w:pPr>
            <w:r w:rsidRPr="007672CA">
              <w:rPr>
                <w:rFonts w:ascii="Times New Roman" w:hAnsi="Times New Roman" w:cs="Times New Roman"/>
                <w:sz w:val="12"/>
                <w:szCs w:val="12"/>
              </w:rPr>
              <w:t>Наименование элемента планировочной структуры</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ind w:firstLine="5"/>
              <w:jc w:val="both"/>
              <w:rPr>
                <w:rFonts w:ascii="Times New Roman" w:hAnsi="Times New Roman" w:cs="Times New Roman"/>
                <w:sz w:val="12"/>
                <w:szCs w:val="12"/>
              </w:rPr>
            </w:pPr>
            <w:r w:rsidRPr="007672CA">
              <w:rPr>
                <w:rFonts w:ascii="Times New Roman" w:hAnsi="Times New Roman" w:cs="Times New Roman"/>
                <w:sz w:val="12"/>
                <w:szCs w:val="12"/>
              </w:rPr>
              <w:t>Наименование элемента улично-дорожной сети</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Номер земельного участка</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Тип и номер здания, сооружения или объекта незавершенного строительства</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ind w:firstLine="5"/>
              <w:jc w:val="both"/>
              <w:rPr>
                <w:rFonts w:ascii="Times New Roman" w:hAnsi="Times New Roman" w:cs="Times New Roman"/>
                <w:sz w:val="12"/>
                <w:szCs w:val="12"/>
              </w:rPr>
            </w:pPr>
            <w:r w:rsidRPr="007672CA">
              <w:rPr>
                <w:rFonts w:ascii="Times New Roman" w:hAnsi="Times New Roman" w:cs="Times New Roman"/>
                <w:sz w:val="12"/>
                <w:szCs w:val="12"/>
              </w:rPr>
              <w:t>Тип и номер помещения, расположенного в здании или сооружении</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tcPr>
          <w:p w:rsidR="007672CA" w:rsidRPr="007672CA" w:rsidRDefault="007672CA" w:rsidP="007672CA">
            <w:pPr>
              <w:autoSpaceDE w:val="0"/>
              <w:autoSpaceDN w:val="0"/>
              <w:adjustRightInd w:val="0"/>
              <w:ind w:firstLine="5"/>
              <w:jc w:val="both"/>
              <w:rPr>
                <w:rFonts w:ascii="Times New Roman" w:hAnsi="Times New Roman" w:cs="Times New Roman"/>
                <w:sz w:val="12"/>
                <w:szCs w:val="12"/>
              </w:rPr>
            </w:pPr>
            <w:r w:rsidRPr="007672CA">
              <w:rPr>
                <w:rFonts w:ascii="Times New Roman" w:hAnsi="Times New Roman" w:cs="Times New Roman"/>
                <w:sz w:val="12"/>
                <w:szCs w:val="12"/>
              </w:rPr>
              <w:t>Тип и номер помещения в пределах квартиры (в отношении коммунальных квартир)</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vMerge w:val="restart"/>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Дополнительная информация:</w:t>
            </w: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2"/>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0" w:type="auto"/>
            <w:gridSpan w:val="3"/>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В связи с:</w:t>
            </w: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757" w:type="dxa"/>
            <w:vMerge w:val="restart"/>
          </w:tcPr>
          <w:p w:rsidR="007672CA" w:rsidRPr="007672CA" w:rsidRDefault="007672CA" w:rsidP="007672CA">
            <w:pPr>
              <w:autoSpaceDE w:val="0"/>
              <w:autoSpaceDN w:val="0"/>
              <w:adjustRightInd w:val="0"/>
              <w:rPr>
                <w:rFonts w:ascii="Times New Roman" w:hAnsi="Times New Roman" w:cs="Times New Roman"/>
                <w:sz w:val="12"/>
                <w:szCs w:val="12"/>
              </w:rPr>
            </w:pPr>
          </w:p>
        </w:tc>
        <w:tc>
          <w:tcPr>
            <w:tcW w:w="6606" w:type="dxa"/>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Прекращением существования объекта адресации</w:t>
            </w: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757" w:type="dxa"/>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6606" w:type="dxa"/>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 xml:space="preserve">Отказом в осуществлении кадастрового учета объекта адресации по основаниям, указанным в </w:t>
            </w:r>
            <w:hyperlink r:id="rId31" w:history="1">
              <w:r w:rsidRPr="007672CA">
                <w:rPr>
                  <w:rFonts w:ascii="Times New Roman" w:hAnsi="Times New Roman" w:cs="Times New Roman"/>
                  <w:sz w:val="12"/>
                  <w:szCs w:val="12"/>
                </w:rPr>
                <w:t>пунктах 1</w:t>
              </w:r>
            </w:hyperlink>
            <w:r w:rsidRPr="007672CA">
              <w:rPr>
                <w:rFonts w:ascii="Times New Roman" w:hAnsi="Times New Roman" w:cs="Times New Roman"/>
                <w:sz w:val="12"/>
                <w:szCs w:val="12"/>
              </w:rPr>
              <w:t xml:space="preserve"> и </w:t>
            </w:r>
            <w:hyperlink r:id="rId32" w:history="1">
              <w:r w:rsidRPr="007672CA">
                <w:rPr>
                  <w:rFonts w:ascii="Times New Roman" w:hAnsi="Times New Roman" w:cs="Times New Roman"/>
                  <w:sz w:val="12"/>
                  <w:szCs w:val="12"/>
                </w:rPr>
                <w:t>3 части 2 статьи 27</w:t>
              </w:r>
            </w:hyperlink>
            <w:r w:rsidRPr="007672CA">
              <w:rPr>
                <w:rFonts w:ascii="Times New Roman" w:hAnsi="Times New Roman" w:cs="Times New Roman"/>
                <w:sz w:val="12"/>
                <w:szCs w:val="12"/>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6410;2011, N 1, ст. 47; N 49, ст. 7061; N 50, ст. 7365; 2012, N 31, ст. 4322; 2013, N 30, ст. 4083; официальный интернет-портал правовой информации www.pravo.gov.ru, 23 декабря 2014 г.)</w:t>
            </w: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757" w:type="dxa"/>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6606" w:type="dxa"/>
            <w:gridSpan w:val="2"/>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Присвоением объекту адресации нового адреса</w:t>
            </w: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5800" w:type="dxa"/>
            <w:gridSpan w:val="2"/>
            <w:vMerge w:val="restart"/>
          </w:tcPr>
          <w:p w:rsidR="007672CA" w:rsidRPr="007672CA" w:rsidRDefault="007672CA" w:rsidP="007672CA">
            <w:pPr>
              <w:autoSpaceDE w:val="0"/>
              <w:autoSpaceDN w:val="0"/>
              <w:adjustRightInd w:val="0"/>
              <w:rPr>
                <w:rFonts w:ascii="Times New Roman" w:hAnsi="Times New Roman" w:cs="Times New Roman"/>
                <w:sz w:val="12"/>
                <w:szCs w:val="12"/>
              </w:rPr>
            </w:pPr>
            <w:r w:rsidRPr="007672CA">
              <w:rPr>
                <w:rFonts w:ascii="Times New Roman" w:hAnsi="Times New Roman" w:cs="Times New Roman"/>
                <w:sz w:val="12"/>
                <w:szCs w:val="12"/>
              </w:rPr>
              <w:t>Дополнительная информация:</w:t>
            </w:r>
          </w:p>
        </w:tc>
        <w:tc>
          <w:tcPr>
            <w:tcW w:w="1563" w:type="dxa"/>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5800" w:type="dxa"/>
            <w:gridSpan w:val="2"/>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1563" w:type="dxa"/>
          </w:tcPr>
          <w:p w:rsidR="007672CA" w:rsidRPr="007672CA" w:rsidRDefault="007672CA" w:rsidP="007672CA">
            <w:pPr>
              <w:autoSpaceDE w:val="0"/>
              <w:autoSpaceDN w:val="0"/>
              <w:adjustRightInd w:val="0"/>
              <w:rPr>
                <w:rFonts w:ascii="Times New Roman" w:hAnsi="Times New Roman" w:cs="Times New Roman"/>
                <w:sz w:val="12"/>
                <w:szCs w:val="12"/>
              </w:rPr>
            </w:pPr>
          </w:p>
        </w:tc>
      </w:tr>
      <w:tr w:rsidR="007672CA" w:rsidTr="007672CA">
        <w:tc>
          <w:tcPr>
            <w:tcW w:w="0" w:type="auto"/>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5800" w:type="dxa"/>
            <w:gridSpan w:val="2"/>
            <w:vMerge/>
          </w:tcPr>
          <w:p w:rsidR="007672CA" w:rsidRPr="007672CA" w:rsidRDefault="007672CA" w:rsidP="007672CA">
            <w:pPr>
              <w:autoSpaceDE w:val="0"/>
              <w:autoSpaceDN w:val="0"/>
              <w:adjustRightInd w:val="0"/>
              <w:jc w:val="both"/>
              <w:rPr>
                <w:rFonts w:ascii="Times New Roman" w:hAnsi="Times New Roman" w:cs="Times New Roman"/>
                <w:sz w:val="12"/>
                <w:szCs w:val="12"/>
              </w:rPr>
            </w:pPr>
          </w:p>
        </w:tc>
        <w:tc>
          <w:tcPr>
            <w:tcW w:w="1563" w:type="dxa"/>
          </w:tcPr>
          <w:p w:rsidR="007672CA" w:rsidRPr="007672CA" w:rsidRDefault="007672CA" w:rsidP="007672CA">
            <w:pPr>
              <w:autoSpaceDE w:val="0"/>
              <w:autoSpaceDN w:val="0"/>
              <w:adjustRightInd w:val="0"/>
              <w:rPr>
                <w:rFonts w:ascii="Times New Roman" w:hAnsi="Times New Roman" w:cs="Times New Roman"/>
                <w:sz w:val="12"/>
                <w:szCs w:val="12"/>
              </w:rPr>
            </w:pPr>
          </w:p>
        </w:tc>
      </w:tr>
    </w:tbl>
    <w:p w:rsidR="008A51A1" w:rsidRDefault="008A51A1" w:rsidP="00677590">
      <w:pPr>
        <w:spacing w:after="0" w:line="240" w:lineRule="auto"/>
        <w:rPr>
          <w:rFonts w:ascii="Times New Roman" w:hAnsi="Times New Roman" w:cs="Times New Roman"/>
          <w:sz w:val="12"/>
          <w:szCs w:val="12"/>
        </w:rPr>
      </w:pPr>
    </w:p>
    <w:tbl>
      <w:tblPr>
        <w:tblStyle w:val="afc"/>
        <w:tblW w:w="5000" w:type="pct"/>
        <w:tblLayout w:type="fixed"/>
        <w:tblLook w:val="04A0" w:firstRow="1" w:lastRow="0" w:firstColumn="1" w:lastColumn="0" w:noHBand="0" w:noVBand="1"/>
      </w:tblPr>
      <w:tblGrid>
        <w:gridCol w:w="278"/>
        <w:gridCol w:w="397"/>
        <w:gridCol w:w="144"/>
        <w:gridCol w:w="708"/>
        <w:gridCol w:w="720"/>
        <w:gridCol w:w="1264"/>
        <w:gridCol w:w="790"/>
        <w:gridCol w:w="164"/>
        <w:gridCol w:w="42"/>
        <w:gridCol w:w="991"/>
        <w:gridCol w:w="2231"/>
      </w:tblGrid>
      <w:tr w:rsidR="00677590" w:rsidTr="0087402A">
        <w:tc>
          <w:tcPr>
            <w:tcW w:w="180" w:type="pct"/>
            <w:vMerge w:val="restar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4</w:t>
            </w:r>
          </w:p>
        </w:tc>
        <w:tc>
          <w:tcPr>
            <w:tcW w:w="4820" w:type="pct"/>
            <w:gridSpan w:val="10"/>
            <w:vAlign w:val="center"/>
          </w:tcPr>
          <w:p w:rsidR="00677590" w:rsidRDefault="00677590" w:rsidP="00677590">
            <w:pPr>
              <w:jc w:val="center"/>
              <w:rPr>
                <w:rFonts w:ascii="Times New Roman" w:hAnsi="Times New Roman" w:cs="Times New Roman"/>
                <w:sz w:val="12"/>
                <w:szCs w:val="12"/>
              </w:rPr>
            </w:pPr>
            <w:r w:rsidRPr="00BA17A1">
              <w:rPr>
                <w:rFonts w:ascii="Times New Roman" w:hAnsi="Times New Roman" w:cs="Times New Roman"/>
                <w:sz w:val="12"/>
                <w:szCs w:val="12"/>
              </w:rPr>
              <w:t>Собственник объекта адресации или лицо, обладающее иным вещным правом на объект адресации</w:t>
            </w: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012" w:type="pct"/>
            <w:gridSpan w:val="7"/>
            <w:vAlign w:val="center"/>
          </w:tcPr>
          <w:p w:rsidR="00677590" w:rsidRDefault="00677590" w:rsidP="00677590">
            <w:pPr>
              <w:jc w:val="center"/>
              <w:rPr>
                <w:rFonts w:ascii="Times New Roman" w:hAnsi="Times New Roman" w:cs="Times New Roman"/>
                <w:sz w:val="12"/>
                <w:szCs w:val="12"/>
              </w:rPr>
            </w:pPr>
            <w:r w:rsidRPr="00BA17A1">
              <w:rPr>
                <w:rFonts w:ascii="Times New Roman" w:hAnsi="Times New Roman" w:cs="Times New Roman"/>
                <w:sz w:val="12"/>
                <w:szCs w:val="12"/>
              </w:rPr>
              <w:t>физическое лицо:</w:t>
            </w: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3"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фамилия:</w:t>
            </w:r>
          </w:p>
        </w:tc>
        <w:tc>
          <w:tcPr>
            <w:tcW w:w="1285" w:type="pct"/>
            <w:gridSpan w:val="4"/>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имя (полностью):</w:t>
            </w:r>
          </w:p>
        </w:tc>
        <w:tc>
          <w:tcPr>
            <w:tcW w:w="1443"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отчество (полностью) (при наличии):</w:t>
            </w: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3"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5" w:type="pct"/>
            <w:gridSpan w:val="4"/>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443"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3" w:type="pct"/>
            <w:gridSpan w:val="2"/>
            <w:vMerge w:val="restar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документ, удостоверяющий личность:</w:t>
            </w:r>
          </w:p>
        </w:tc>
        <w:tc>
          <w:tcPr>
            <w:tcW w:w="1285" w:type="pct"/>
            <w:gridSpan w:val="4"/>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вид:</w:t>
            </w:r>
          </w:p>
        </w:tc>
        <w:tc>
          <w:tcPr>
            <w:tcW w:w="1443"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серия:</w:t>
            </w: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3" w:type="pct"/>
            <w:gridSpan w:val="2"/>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5" w:type="pct"/>
            <w:gridSpan w:val="4"/>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443"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3" w:type="pct"/>
            <w:gridSpan w:val="2"/>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5" w:type="pct"/>
            <w:gridSpan w:val="4"/>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дата выдачи:</w:t>
            </w:r>
          </w:p>
        </w:tc>
        <w:tc>
          <w:tcPr>
            <w:tcW w:w="1443"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кем выдан:</w:t>
            </w: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3" w:type="pct"/>
            <w:gridSpan w:val="2"/>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5" w:type="pct"/>
            <w:gridSpan w:val="4"/>
            <w:vMerge w:val="restar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"__" ______ ____ г.</w:t>
            </w:r>
          </w:p>
        </w:tc>
        <w:tc>
          <w:tcPr>
            <w:tcW w:w="1443"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3" w:type="pct"/>
            <w:gridSpan w:val="2"/>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285" w:type="pct"/>
            <w:gridSpan w:val="4"/>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443"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795" w:type="pct"/>
            <w:gridSpan w:val="3"/>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почтовый адрес:</w:t>
            </w:r>
          </w:p>
        </w:tc>
        <w:tc>
          <w:tcPr>
            <w:tcW w:w="2218" w:type="pct"/>
            <w:gridSpan w:val="4"/>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телефон для связи:</w:t>
            </w: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795" w:type="pct"/>
            <w:gridSpan w:val="3"/>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2218" w:type="pct"/>
            <w:gridSpan w:val="4"/>
            <w:vMerge w:val="restar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1795" w:type="pct"/>
            <w:gridSpan w:val="3"/>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2218" w:type="pct"/>
            <w:gridSpan w:val="4"/>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r>
      <w:tr w:rsidR="00677590" w:rsidTr="0087402A">
        <w:tc>
          <w:tcPr>
            <w:tcW w:w="180" w:type="pct"/>
            <w:vMerge/>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58" w:type="pc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p>
        </w:tc>
        <w:tc>
          <w:tcPr>
            <w:tcW w:w="4012" w:type="pct"/>
            <w:gridSpan w:val="7"/>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юридическое лицо, в том числе орган государственной власти, иной государственный орган, орган местного самоуправления:</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283" w:type="pct"/>
            <w:gridSpan w:val="2"/>
            <w:vMerge w:val="restar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полное наименование:</w:t>
            </w:r>
          </w:p>
        </w:tc>
        <w:tc>
          <w:tcPr>
            <w:tcW w:w="2729" w:type="pct"/>
            <w:gridSpan w:val="5"/>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283" w:type="pct"/>
            <w:gridSpan w:val="2"/>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729" w:type="pct"/>
            <w:gridSpan w:val="5"/>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ИНН (для российского юридического лица):</w:t>
            </w:r>
          </w:p>
        </w:tc>
        <w:tc>
          <w:tcPr>
            <w:tcW w:w="2112" w:type="pct"/>
            <w:gridSpan w:val="3"/>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КПП (для российского юридического лица):</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112" w:type="pct"/>
            <w:gridSpan w:val="3"/>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страна регистрации (инкорпорации) (для иностранного юридического лица):</w:t>
            </w:r>
          </w:p>
        </w:tc>
        <w:tc>
          <w:tcPr>
            <w:tcW w:w="2112" w:type="pct"/>
            <w:gridSpan w:val="3"/>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дата регистрации (для иностранного юридического лица):</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112" w:type="pct"/>
            <w:gridSpan w:val="3"/>
            <w:vMerge w:val="restar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"__" ________ ____ г.</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112" w:type="pct"/>
            <w:gridSpan w:val="3"/>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почтовый адрес:</w:t>
            </w:r>
          </w:p>
        </w:tc>
        <w:tc>
          <w:tcPr>
            <w:tcW w:w="2112" w:type="pct"/>
            <w:gridSpan w:val="3"/>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телефон для связи:</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112" w:type="pct"/>
            <w:gridSpan w:val="3"/>
            <w:vMerge w:val="restar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901"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112" w:type="pct"/>
            <w:gridSpan w:val="3"/>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012" w:type="pct"/>
            <w:gridSpan w:val="7"/>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Вещное право на объект адресации:</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66"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46" w:type="pct"/>
            <w:gridSpan w:val="6"/>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право собственности</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66"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46" w:type="pct"/>
            <w:gridSpan w:val="6"/>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право хозяйственного ведения имуществом на объект адресации</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66"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46" w:type="pct"/>
            <w:gridSpan w:val="6"/>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право оперативного управления имуществом на объект адресации</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66"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46" w:type="pct"/>
            <w:gridSpan w:val="6"/>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право пожизненно наследуемого владения земельным участком</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0"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8"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66"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3546" w:type="pct"/>
            <w:gridSpan w:val="6"/>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право постоянного (бессрочного) пользования земельным участком</w:t>
            </w:r>
          </w:p>
        </w:tc>
      </w:tr>
      <w:tr w:rsidR="00677590" w:rsidTr="0087402A">
        <w:tc>
          <w:tcPr>
            <w:tcW w:w="180" w:type="pct"/>
            <w:vMerge w:val="restar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5</w:t>
            </w:r>
          </w:p>
        </w:tc>
        <w:tc>
          <w:tcPr>
            <w:tcW w:w="4820" w:type="pct"/>
            <w:gridSpan w:val="10"/>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835" w:type="pct"/>
            <w:gridSpan w:val="4"/>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Лично</w:t>
            </w:r>
          </w:p>
        </w:tc>
        <w:tc>
          <w:tcPr>
            <w:tcW w:w="644" w:type="pct"/>
            <w:gridSpan w:val="3"/>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084" w:type="pct"/>
            <w:gridSpan w:val="2"/>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В многофункциональном центре</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835" w:type="pct"/>
            <w:gridSpan w:val="4"/>
            <w:vMerge w:val="restar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Почтовым отправлением по адресу:</w:t>
            </w:r>
          </w:p>
        </w:tc>
        <w:tc>
          <w:tcPr>
            <w:tcW w:w="2729" w:type="pct"/>
            <w:gridSpan w:val="5"/>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1835" w:type="pct"/>
            <w:gridSpan w:val="4"/>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729" w:type="pct"/>
            <w:gridSpan w:val="5"/>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63" w:type="pct"/>
            <w:gridSpan w:val="9"/>
            <w:vAlign w:val="center"/>
          </w:tcPr>
          <w:p w:rsidR="008A51A1" w:rsidRPr="00BA17A1" w:rsidRDefault="008A51A1" w:rsidP="008A51A1">
            <w:pPr>
              <w:autoSpaceDE w:val="0"/>
              <w:autoSpaceDN w:val="0"/>
              <w:adjustRightInd w:val="0"/>
              <w:rPr>
                <w:rFonts w:ascii="Times New Roman" w:hAnsi="Times New Roman" w:cs="Times New Roman"/>
                <w:sz w:val="12"/>
                <w:szCs w:val="12"/>
              </w:rPr>
            </w:pPr>
            <w:r w:rsidRPr="00BA17A1">
              <w:rPr>
                <w:rFonts w:ascii="Times New Roman" w:hAnsi="Times New Roman" w:cs="Times New Roman"/>
                <w:sz w:val="12"/>
                <w:szCs w:val="12"/>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8A51A1" w:rsidTr="0087402A">
        <w:tc>
          <w:tcPr>
            <w:tcW w:w="180" w:type="pct"/>
            <w:vMerge/>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A51A1" w:rsidRPr="00BA17A1" w:rsidRDefault="008A51A1" w:rsidP="00677590">
            <w:pPr>
              <w:autoSpaceDE w:val="0"/>
              <w:autoSpaceDN w:val="0"/>
              <w:adjustRightInd w:val="0"/>
              <w:jc w:val="center"/>
              <w:rPr>
                <w:rFonts w:ascii="Times New Roman" w:hAnsi="Times New Roman" w:cs="Times New Roman"/>
                <w:sz w:val="12"/>
                <w:szCs w:val="12"/>
              </w:rPr>
            </w:pPr>
          </w:p>
        </w:tc>
        <w:tc>
          <w:tcPr>
            <w:tcW w:w="4563" w:type="pct"/>
            <w:gridSpan w:val="9"/>
            <w:vAlign w:val="center"/>
          </w:tcPr>
          <w:p w:rsidR="008A51A1" w:rsidRPr="00BA17A1" w:rsidRDefault="008A51A1" w:rsidP="008A51A1">
            <w:pPr>
              <w:autoSpaceDE w:val="0"/>
              <w:autoSpaceDN w:val="0"/>
              <w:adjustRightInd w:val="0"/>
              <w:rPr>
                <w:rFonts w:ascii="Times New Roman" w:hAnsi="Times New Roman" w:cs="Times New Roman"/>
                <w:sz w:val="12"/>
                <w:szCs w:val="12"/>
              </w:rPr>
            </w:pPr>
            <w:r w:rsidRPr="00BA17A1">
              <w:rPr>
                <w:rFonts w:ascii="Times New Roman" w:hAnsi="Times New Roman" w:cs="Times New Roman"/>
                <w:sz w:val="12"/>
                <w:szCs w:val="12"/>
              </w:rPr>
              <w:t>В личном кабинете федеральной информационной адресной системы</w:t>
            </w:r>
          </w:p>
        </w:tc>
      </w:tr>
      <w:tr w:rsidR="0087402A" w:rsidTr="0087402A">
        <w:tc>
          <w:tcPr>
            <w:tcW w:w="180" w:type="pct"/>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1835" w:type="pct"/>
            <w:gridSpan w:val="4"/>
            <w:vMerge w:val="restart"/>
            <w:vAlign w:val="center"/>
          </w:tcPr>
          <w:p w:rsidR="0087402A" w:rsidRPr="00BA17A1" w:rsidRDefault="0087402A" w:rsidP="008A51A1">
            <w:pPr>
              <w:autoSpaceDE w:val="0"/>
              <w:autoSpaceDN w:val="0"/>
              <w:adjustRightInd w:val="0"/>
              <w:rPr>
                <w:rFonts w:ascii="Times New Roman" w:hAnsi="Times New Roman" w:cs="Times New Roman"/>
                <w:sz w:val="12"/>
                <w:szCs w:val="12"/>
              </w:rPr>
            </w:pPr>
            <w:r w:rsidRPr="00BA17A1">
              <w:rPr>
                <w:rFonts w:ascii="Times New Roman" w:hAnsi="Times New Roman" w:cs="Times New Roman"/>
                <w:sz w:val="12"/>
                <w:szCs w:val="12"/>
              </w:rPr>
              <w:t>На адрес электронной почты (для сообщения о получении заявления и документов)</w:t>
            </w:r>
          </w:p>
        </w:tc>
        <w:tc>
          <w:tcPr>
            <w:tcW w:w="2729" w:type="pct"/>
            <w:gridSpan w:val="5"/>
            <w:vAlign w:val="center"/>
          </w:tcPr>
          <w:p w:rsidR="0087402A" w:rsidRPr="00BA17A1" w:rsidRDefault="0087402A" w:rsidP="008A51A1">
            <w:pPr>
              <w:autoSpaceDE w:val="0"/>
              <w:autoSpaceDN w:val="0"/>
              <w:adjustRightInd w:val="0"/>
              <w:rPr>
                <w:rFonts w:ascii="Times New Roman" w:hAnsi="Times New Roman" w:cs="Times New Roman"/>
                <w:sz w:val="12"/>
                <w:szCs w:val="12"/>
              </w:rPr>
            </w:pPr>
          </w:p>
        </w:tc>
      </w:tr>
      <w:tr w:rsidR="0087402A" w:rsidTr="0087402A">
        <w:tc>
          <w:tcPr>
            <w:tcW w:w="180" w:type="pct"/>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1835" w:type="pct"/>
            <w:gridSpan w:val="4"/>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729" w:type="pct"/>
            <w:gridSpan w:val="5"/>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r>
      <w:tr w:rsidR="00677590" w:rsidTr="0087402A">
        <w:tc>
          <w:tcPr>
            <w:tcW w:w="180" w:type="pct"/>
            <w:vMerge w:val="restart"/>
            <w:vAlign w:val="center"/>
          </w:tcPr>
          <w:p w:rsidR="00677590" w:rsidRPr="00BA17A1" w:rsidRDefault="00677590"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6</w:t>
            </w:r>
          </w:p>
        </w:tc>
        <w:tc>
          <w:tcPr>
            <w:tcW w:w="4820" w:type="pct"/>
            <w:gridSpan w:val="10"/>
            <w:vAlign w:val="center"/>
          </w:tcPr>
          <w:p w:rsidR="00677590" w:rsidRPr="00BA17A1" w:rsidRDefault="00677590" w:rsidP="0087402A">
            <w:pPr>
              <w:autoSpaceDE w:val="0"/>
              <w:autoSpaceDN w:val="0"/>
              <w:adjustRightInd w:val="0"/>
              <w:rPr>
                <w:rFonts w:ascii="Times New Roman" w:hAnsi="Times New Roman" w:cs="Times New Roman"/>
                <w:sz w:val="12"/>
                <w:szCs w:val="12"/>
              </w:rPr>
            </w:pPr>
            <w:r w:rsidRPr="00BA17A1">
              <w:rPr>
                <w:rFonts w:ascii="Times New Roman" w:hAnsi="Times New Roman" w:cs="Times New Roman"/>
                <w:sz w:val="12"/>
                <w:szCs w:val="12"/>
              </w:rPr>
              <w:t>Расписку в получении документов прошу:</w:t>
            </w:r>
          </w:p>
        </w:tc>
      </w:tr>
      <w:tr w:rsidR="0087402A" w:rsidTr="00CD0712">
        <w:tc>
          <w:tcPr>
            <w:tcW w:w="180" w:type="pct"/>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551" w:type="pct"/>
            <w:gridSpan w:val="2"/>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Выдать лично</w:t>
            </w:r>
          </w:p>
        </w:tc>
        <w:tc>
          <w:tcPr>
            <w:tcW w:w="4012" w:type="pct"/>
            <w:gridSpan w:val="7"/>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Расписка получена: ___________________________________</w:t>
            </w:r>
          </w:p>
          <w:p w:rsidR="0087402A" w:rsidRPr="00BA17A1" w:rsidRDefault="0087402A"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(подпись заявителя)</w:t>
            </w:r>
          </w:p>
        </w:tc>
      </w:tr>
      <w:tr w:rsidR="0087402A" w:rsidTr="00CD0712">
        <w:tc>
          <w:tcPr>
            <w:tcW w:w="180" w:type="pct"/>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57" w:type="pct"/>
            <w:vMerge w:val="restart"/>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1835" w:type="pct"/>
            <w:gridSpan w:val="4"/>
            <w:vMerge w:val="restart"/>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r w:rsidRPr="00BA17A1">
              <w:rPr>
                <w:rFonts w:ascii="Times New Roman" w:hAnsi="Times New Roman" w:cs="Times New Roman"/>
                <w:sz w:val="12"/>
                <w:szCs w:val="12"/>
              </w:rPr>
              <w:t>Направить почтовым отправлением по адресу:</w:t>
            </w:r>
          </w:p>
        </w:tc>
        <w:tc>
          <w:tcPr>
            <w:tcW w:w="2729" w:type="pct"/>
            <w:gridSpan w:val="5"/>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r>
      <w:tr w:rsidR="0087402A" w:rsidTr="00CD0712">
        <w:tc>
          <w:tcPr>
            <w:tcW w:w="180" w:type="pct"/>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57" w:type="pct"/>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1835" w:type="pct"/>
            <w:gridSpan w:val="4"/>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729" w:type="pct"/>
            <w:gridSpan w:val="5"/>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r>
      <w:tr w:rsidR="0087402A" w:rsidTr="00CD0712">
        <w:tc>
          <w:tcPr>
            <w:tcW w:w="180" w:type="pct"/>
            <w:vMerge/>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257" w:type="pct"/>
            <w:vAlign w:val="center"/>
          </w:tcPr>
          <w:p w:rsidR="0087402A" w:rsidRPr="00BA17A1" w:rsidRDefault="0087402A" w:rsidP="00677590">
            <w:pPr>
              <w:autoSpaceDE w:val="0"/>
              <w:autoSpaceDN w:val="0"/>
              <w:adjustRightInd w:val="0"/>
              <w:jc w:val="center"/>
              <w:rPr>
                <w:rFonts w:ascii="Times New Roman" w:hAnsi="Times New Roman" w:cs="Times New Roman"/>
                <w:sz w:val="12"/>
                <w:szCs w:val="12"/>
              </w:rPr>
            </w:pPr>
          </w:p>
        </w:tc>
        <w:tc>
          <w:tcPr>
            <w:tcW w:w="4563" w:type="pct"/>
            <w:gridSpan w:val="9"/>
            <w:vAlign w:val="center"/>
          </w:tcPr>
          <w:p w:rsidR="0087402A" w:rsidRPr="00BA17A1" w:rsidRDefault="0087402A" w:rsidP="0087402A">
            <w:pPr>
              <w:autoSpaceDE w:val="0"/>
              <w:autoSpaceDN w:val="0"/>
              <w:adjustRightInd w:val="0"/>
              <w:rPr>
                <w:rFonts w:ascii="Times New Roman" w:hAnsi="Times New Roman" w:cs="Times New Roman"/>
                <w:sz w:val="12"/>
                <w:szCs w:val="12"/>
              </w:rPr>
            </w:pPr>
            <w:r w:rsidRPr="00BA17A1">
              <w:rPr>
                <w:rFonts w:ascii="Times New Roman" w:hAnsi="Times New Roman" w:cs="Times New Roman"/>
                <w:sz w:val="12"/>
                <w:szCs w:val="12"/>
              </w:rPr>
              <w:t>Не направлять</w:t>
            </w:r>
          </w:p>
        </w:tc>
      </w:tr>
    </w:tbl>
    <w:p w:rsidR="007672CA" w:rsidRDefault="007672CA" w:rsidP="00BE751D">
      <w:pPr>
        <w:spacing w:after="0" w:line="240" w:lineRule="auto"/>
        <w:ind w:firstLine="284"/>
        <w:jc w:val="center"/>
        <w:rPr>
          <w:rFonts w:ascii="Times New Roman" w:hAnsi="Times New Roman" w:cs="Times New Roman"/>
          <w:sz w:val="12"/>
          <w:szCs w:val="12"/>
        </w:rPr>
      </w:pPr>
    </w:p>
    <w:tbl>
      <w:tblPr>
        <w:tblStyle w:val="afc"/>
        <w:tblW w:w="0" w:type="auto"/>
        <w:tblLayout w:type="fixed"/>
        <w:tblLook w:val="04A0" w:firstRow="1" w:lastRow="0" w:firstColumn="1" w:lastColumn="0" w:noHBand="0" w:noVBand="1"/>
      </w:tblPr>
      <w:tblGrid>
        <w:gridCol w:w="276"/>
        <w:gridCol w:w="399"/>
        <w:gridCol w:w="426"/>
        <w:gridCol w:w="1842"/>
        <w:gridCol w:w="567"/>
        <w:gridCol w:w="709"/>
        <w:gridCol w:w="1276"/>
        <w:gridCol w:w="850"/>
        <w:gridCol w:w="284"/>
        <w:gridCol w:w="1100"/>
      </w:tblGrid>
      <w:tr w:rsidR="00756476" w:rsidTr="00817F22">
        <w:tc>
          <w:tcPr>
            <w:tcW w:w="5495" w:type="dxa"/>
            <w:gridSpan w:val="7"/>
            <w:vAlign w:val="center"/>
          </w:tcPr>
          <w:p w:rsidR="00756476" w:rsidRDefault="00756476" w:rsidP="00817F22">
            <w:pPr>
              <w:jc w:val="center"/>
              <w:rPr>
                <w:rFonts w:ascii="Times New Roman" w:hAnsi="Times New Roman" w:cs="Times New Roman"/>
                <w:sz w:val="12"/>
                <w:szCs w:val="12"/>
              </w:rPr>
            </w:pPr>
          </w:p>
        </w:tc>
        <w:tc>
          <w:tcPr>
            <w:tcW w:w="1134" w:type="dxa"/>
            <w:gridSpan w:val="2"/>
            <w:vAlign w:val="center"/>
          </w:tcPr>
          <w:p w:rsidR="00756476" w:rsidRDefault="00756476" w:rsidP="00817F22">
            <w:pPr>
              <w:jc w:val="center"/>
              <w:rPr>
                <w:rFonts w:ascii="Times New Roman" w:hAnsi="Times New Roman" w:cs="Times New Roman"/>
                <w:sz w:val="12"/>
                <w:szCs w:val="12"/>
              </w:rPr>
            </w:pPr>
            <w:r w:rsidRPr="00756476">
              <w:rPr>
                <w:rFonts w:ascii="Times New Roman" w:hAnsi="Times New Roman" w:cs="Times New Roman"/>
                <w:sz w:val="12"/>
                <w:szCs w:val="12"/>
              </w:rPr>
              <w:t>Лист N ___</w:t>
            </w:r>
          </w:p>
        </w:tc>
        <w:tc>
          <w:tcPr>
            <w:tcW w:w="1100" w:type="dxa"/>
            <w:vAlign w:val="center"/>
          </w:tcPr>
          <w:p w:rsidR="00756476" w:rsidRDefault="00756476" w:rsidP="00817F22">
            <w:pPr>
              <w:jc w:val="center"/>
              <w:rPr>
                <w:rFonts w:ascii="Times New Roman" w:hAnsi="Times New Roman" w:cs="Times New Roman"/>
                <w:sz w:val="12"/>
                <w:szCs w:val="12"/>
              </w:rPr>
            </w:pPr>
            <w:r w:rsidRPr="00756476">
              <w:rPr>
                <w:rFonts w:ascii="Times New Roman" w:hAnsi="Times New Roman" w:cs="Times New Roman"/>
                <w:sz w:val="12"/>
                <w:szCs w:val="12"/>
              </w:rPr>
              <w:t>Всего листов ___</w:t>
            </w:r>
          </w:p>
        </w:tc>
      </w:tr>
      <w:tr w:rsidR="00756476" w:rsidTr="00817F22">
        <w:tc>
          <w:tcPr>
            <w:tcW w:w="276" w:type="dxa"/>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7</w:t>
            </w:r>
          </w:p>
        </w:tc>
        <w:tc>
          <w:tcPr>
            <w:tcW w:w="7453" w:type="dxa"/>
            <w:gridSpan w:val="9"/>
            <w:vAlign w:val="center"/>
          </w:tcPr>
          <w:p w:rsidR="00756476" w:rsidRDefault="00756476" w:rsidP="00817F22">
            <w:pPr>
              <w:jc w:val="center"/>
              <w:rPr>
                <w:rFonts w:ascii="Times New Roman" w:hAnsi="Times New Roman" w:cs="Times New Roman"/>
                <w:sz w:val="12"/>
                <w:szCs w:val="12"/>
              </w:rPr>
            </w:pPr>
            <w:r w:rsidRPr="00756476">
              <w:rPr>
                <w:rFonts w:ascii="Times New Roman" w:hAnsi="Times New Roman" w:cs="Times New Roman"/>
                <w:sz w:val="12"/>
                <w:szCs w:val="12"/>
              </w:rPr>
              <w:t>Заявитель:</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054" w:type="dxa"/>
            <w:gridSpan w:val="8"/>
            <w:vAlign w:val="center"/>
          </w:tcPr>
          <w:p w:rsidR="00756476" w:rsidRDefault="00756476" w:rsidP="00817F22">
            <w:pPr>
              <w:jc w:val="center"/>
              <w:rPr>
                <w:rFonts w:ascii="Times New Roman" w:hAnsi="Times New Roman" w:cs="Times New Roman"/>
                <w:sz w:val="12"/>
                <w:szCs w:val="12"/>
              </w:rPr>
            </w:pPr>
            <w:r w:rsidRPr="00756476">
              <w:rPr>
                <w:rFonts w:ascii="Times New Roman" w:hAnsi="Times New Roman" w:cs="Times New Roman"/>
                <w:sz w:val="12"/>
                <w:szCs w:val="12"/>
              </w:rPr>
              <w:t>Собственник объекта адресации или лицо, обладающее иным вещным правом на объект адресации</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054" w:type="dxa"/>
            <w:gridSpan w:val="8"/>
            <w:vAlign w:val="center"/>
          </w:tcPr>
          <w:p w:rsidR="00756476" w:rsidRDefault="00756476" w:rsidP="00817F22">
            <w:pPr>
              <w:jc w:val="center"/>
              <w:rPr>
                <w:rFonts w:ascii="Times New Roman" w:hAnsi="Times New Roman" w:cs="Times New Roman"/>
                <w:sz w:val="12"/>
                <w:szCs w:val="12"/>
              </w:rPr>
            </w:pPr>
            <w:r w:rsidRPr="00756476">
              <w:rPr>
                <w:rFonts w:ascii="Times New Roman" w:hAnsi="Times New Roman" w:cs="Times New Roman"/>
                <w:sz w:val="12"/>
                <w:szCs w:val="12"/>
              </w:rPr>
              <w:t>Представитель собственника объекта адресации или лица, обладающего иным вещным правом на объект адресации</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6628" w:type="dxa"/>
            <w:gridSpan w:val="7"/>
            <w:vAlign w:val="center"/>
          </w:tcPr>
          <w:p w:rsidR="00756476" w:rsidRDefault="00756476" w:rsidP="00817F22">
            <w:pPr>
              <w:jc w:val="center"/>
              <w:rPr>
                <w:rFonts w:ascii="Times New Roman" w:hAnsi="Times New Roman" w:cs="Times New Roman"/>
                <w:sz w:val="12"/>
                <w:szCs w:val="12"/>
              </w:rPr>
            </w:pPr>
            <w:r w:rsidRPr="00756476">
              <w:rPr>
                <w:rFonts w:ascii="Times New Roman" w:hAnsi="Times New Roman" w:cs="Times New Roman"/>
                <w:sz w:val="12"/>
                <w:szCs w:val="12"/>
              </w:rPr>
              <w:t>физическое лицо:</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фамилия:</w:t>
            </w:r>
          </w:p>
        </w:tc>
        <w:tc>
          <w:tcPr>
            <w:tcW w:w="127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имя (полностью):</w:t>
            </w:r>
          </w:p>
        </w:tc>
        <w:tc>
          <w:tcPr>
            <w:tcW w:w="212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отчество (полностью) (при наличии):</w:t>
            </w:r>
          </w:p>
        </w:tc>
        <w:tc>
          <w:tcPr>
            <w:tcW w:w="1384"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ИНН (при наличии):</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27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12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384"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документ, удостоверяющий личность:</w:t>
            </w:r>
          </w:p>
        </w:tc>
        <w:tc>
          <w:tcPr>
            <w:tcW w:w="127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вид:</w:t>
            </w:r>
          </w:p>
        </w:tc>
        <w:tc>
          <w:tcPr>
            <w:tcW w:w="212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серия:</w:t>
            </w:r>
          </w:p>
        </w:tc>
        <w:tc>
          <w:tcPr>
            <w:tcW w:w="1384"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номер:</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27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12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384"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27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дата выдачи:</w:t>
            </w:r>
          </w:p>
        </w:tc>
        <w:tc>
          <w:tcPr>
            <w:tcW w:w="3510" w:type="dxa"/>
            <w:gridSpan w:val="4"/>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кем выдан:</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276" w:type="dxa"/>
            <w:gridSpan w:val="2"/>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"__" ______ ____ г.</w:t>
            </w:r>
          </w:p>
        </w:tc>
        <w:tc>
          <w:tcPr>
            <w:tcW w:w="3510" w:type="dxa"/>
            <w:gridSpan w:val="4"/>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276" w:type="dxa"/>
            <w:gridSpan w:val="2"/>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510" w:type="dxa"/>
            <w:gridSpan w:val="4"/>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почтовый адрес:</w:t>
            </w:r>
          </w:p>
        </w:tc>
        <w:tc>
          <w:tcPr>
            <w:tcW w:w="1276"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телефон для связи:</w:t>
            </w:r>
          </w:p>
        </w:tc>
        <w:tc>
          <w:tcPr>
            <w:tcW w:w="3510" w:type="dxa"/>
            <w:gridSpan w:val="4"/>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адрес электронной почты (при наличии):</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276" w:type="dxa"/>
            <w:gridSpan w:val="2"/>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510" w:type="dxa"/>
            <w:gridSpan w:val="4"/>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842"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276" w:type="dxa"/>
            <w:gridSpan w:val="2"/>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510" w:type="dxa"/>
            <w:gridSpan w:val="4"/>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6628" w:type="dxa"/>
            <w:gridSpan w:val="7"/>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наименование и реквизиты документа, подтверждающего полномочия представителя:</w:t>
            </w:r>
          </w:p>
        </w:tc>
      </w:tr>
      <w:tr w:rsidR="00817F22" w:rsidTr="00E82436">
        <w:tc>
          <w:tcPr>
            <w:tcW w:w="276" w:type="dxa"/>
            <w:vMerge/>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c>
          <w:tcPr>
            <w:tcW w:w="399" w:type="dxa"/>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c>
          <w:tcPr>
            <w:tcW w:w="426" w:type="dxa"/>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c>
          <w:tcPr>
            <w:tcW w:w="6628" w:type="dxa"/>
            <w:gridSpan w:val="7"/>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r>
      <w:tr w:rsidR="00817F22" w:rsidTr="00E82436">
        <w:tc>
          <w:tcPr>
            <w:tcW w:w="276" w:type="dxa"/>
            <w:vMerge/>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c>
          <w:tcPr>
            <w:tcW w:w="399" w:type="dxa"/>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c>
          <w:tcPr>
            <w:tcW w:w="426" w:type="dxa"/>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c>
          <w:tcPr>
            <w:tcW w:w="6628" w:type="dxa"/>
            <w:gridSpan w:val="7"/>
            <w:vAlign w:val="center"/>
          </w:tcPr>
          <w:p w:rsidR="00817F22" w:rsidRPr="00756476" w:rsidRDefault="00817F22"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6628" w:type="dxa"/>
            <w:gridSpan w:val="7"/>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юридическое лицо, в том числе орган государственной власти, иной государственный орган, орган местного самоуправления:</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полное наименование:</w:t>
            </w:r>
          </w:p>
        </w:tc>
        <w:tc>
          <w:tcPr>
            <w:tcW w:w="4219" w:type="dxa"/>
            <w:gridSpan w:val="5"/>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19" w:type="dxa"/>
            <w:gridSpan w:val="5"/>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КПП (для российского юридического лица):</w:t>
            </w:r>
          </w:p>
        </w:tc>
        <w:tc>
          <w:tcPr>
            <w:tcW w:w="4219" w:type="dxa"/>
            <w:gridSpan w:val="5"/>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ИНН (для российского юридического лица):</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19" w:type="dxa"/>
            <w:gridSpan w:val="5"/>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страна регистрации (инкорпорации) (для иностранного юридического лица):</w:t>
            </w:r>
          </w:p>
        </w:tc>
        <w:tc>
          <w:tcPr>
            <w:tcW w:w="1985"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дата регистрации (для иностранного юридического лица):</w:t>
            </w:r>
          </w:p>
        </w:tc>
        <w:tc>
          <w:tcPr>
            <w:tcW w:w="2234" w:type="dxa"/>
            <w:gridSpan w:val="3"/>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номер регистрации (для иностранного юридического лица):</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985" w:type="dxa"/>
            <w:gridSpan w:val="2"/>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"__" _________ ____ г.</w:t>
            </w:r>
          </w:p>
        </w:tc>
        <w:tc>
          <w:tcPr>
            <w:tcW w:w="2234" w:type="dxa"/>
            <w:gridSpan w:val="3"/>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985" w:type="dxa"/>
            <w:gridSpan w:val="2"/>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234" w:type="dxa"/>
            <w:gridSpan w:val="3"/>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почтовый адрес:</w:t>
            </w:r>
          </w:p>
        </w:tc>
        <w:tc>
          <w:tcPr>
            <w:tcW w:w="1985"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телефон для связи:</w:t>
            </w:r>
          </w:p>
        </w:tc>
        <w:tc>
          <w:tcPr>
            <w:tcW w:w="2234" w:type="dxa"/>
            <w:gridSpan w:val="3"/>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адрес электронной почты (при наличии):</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985" w:type="dxa"/>
            <w:gridSpan w:val="2"/>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234" w:type="dxa"/>
            <w:gridSpan w:val="3"/>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985" w:type="dxa"/>
            <w:gridSpan w:val="2"/>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234" w:type="dxa"/>
            <w:gridSpan w:val="3"/>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6628" w:type="dxa"/>
            <w:gridSpan w:val="7"/>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наименование и реквизиты документа, подтверждающего полномочия представителя:</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985"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134"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100"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99"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426"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2409"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985"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134" w:type="dxa"/>
            <w:gridSpan w:val="2"/>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1100" w:type="dxa"/>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8</w:t>
            </w: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Документы, прилагаемые к заявлению:</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234" w:type="dxa"/>
            <w:gridSpan w:val="4"/>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Оригинал в количестве ___ экз., на ___ л.</w:t>
            </w:r>
          </w:p>
        </w:tc>
        <w:tc>
          <w:tcPr>
            <w:tcW w:w="4219" w:type="dxa"/>
            <w:gridSpan w:val="5"/>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Копия в количестве ___ экз., на ___ л.</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234" w:type="dxa"/>
            <w:gridSpan w:val="4"/>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Оригинал в количестве ___ экз., на ___ л.</w:t>
            </w:r>
          </w:p>
        </w:tc>
        <w:tc>
          <w:tcPr>
            <w:tcW w:w="4219" w:type="dxa"/>
            <w:gridSpan w:val="5"/>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Копия в количестве ___ экз., на ___ л.</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rPr>
          <w:trHeight w:val="70"/>
        </w:trPr>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3234" w:type="dxa"/>
            <w:gridSpan w:val="4"/>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Оригинал в количестве ___ экз., на ___ л.</w:t>
            </w:r>
          </w:p>
        </w:tc>
        <w:tc>
          <w:tcPr>
            <w:tcW w:w="4219" w:type="dxa"/>
            <w:gridSpan w:val="5"/>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Копия в количестве ___ экз., на ___ л.</w:t>
            </w:r>
          </w:p>
        </w:tc>
      </w:tr>
      <w:tr w:rsidR="00756476" w:rsidTr="00817F22">
        <w:tc>
          <w:tcPr>
            <w:tcW w:w="276" w:type="dxa"/>
            <w:vMerge w:val="restart"/>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9</w:t>
            </w: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r w:rsidRPr="00756476">
              <w:rPr>
                <w:rFonts w:ascii="Times New Roman" w:hAnsi="Times New Roman" w:cs="Times New Roman"/>
                <w:sz w:val="12"/>
                <w:szCs w:val="12"/>
              </w:rPr>
              <w:t>Примечание:</w:t>
            </w: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r w:rsidR="00756476" w:rsidTr="00817F22">
        <w:tc>
          <w:tcPr>
            <w:tcW w:w="276" w:type="dxa"/>
            <w:vMerge/>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c>
          <w:tcPr>
            <w:tcW w:w="7453" w:type="dxa"/>
            <w:gridSpan w:val="9"/>
            <w:vAlign w:val="center"/>
          </w:tcPr>
          <w:p w:rsidR="00756476" w:rsidRPr="00756476" w:rsidRDefault="00756476" w:rsidP="00817F22">
            <w:pPr>
              <w:autoSpaceDE w:val="0"/>
              <w:autoSpaceDN w:val="0"/>
              <w:adjustRightInd w:val="0"/>
              <w:jc w:val="center"/>
              <w:rPr>
                <w:rFonts w:ascii="Times New Roman" w:hAnsi="Times New Roman" w:cs="Times New Roman"/>
                <w:sz w:val="12"/>
                <w:szCs w:val="12"/>
              </w:rPr>
            </w:pPr>
          </w:p>
        </w:tc>
      </w:tr>
    </w:tbl>
    <w:p w:rsidR="00BA17A1" w:rsidRDefault="00BA17A1" w:rsidP="00BE751D">
      <w:pPr>
        <w:spacing w:after="0" w:line="240" w:lineRule="auto"/>
        <w:ind w:firstLine="284"/>
        <w:jc w:val="center"/>
        <w:rPr>
          <w:rFonts w:ascii="Times New Roman" w:hAnsi="Times New Roman" w:cs="Times New Roman"/>
          <w:sz w:val="12"/>
          <w:szCs w:val="12"/>
        </w:rPr>
      </w:pPr>
    </w:p>
    <w:tbl>
      <w:tblPr>
        <w:tblStyle w:val="afc"/>
        <w:tblW w:w="0" w:type="auto"/>
        <w:tblLayout w:type="fixed"/>
        <w:tblLook w:val="04A0" w:firstRow="1" w:lastRow="0" w:firstColumn="1" w:lastColumn="0" w:noHBand="0" w:noVBand="1"/>
      </w:tblPr>
      <w:tblGrid>
        <w:gridCol w:w="336"/>
        <w:gridCol w:w="4450"/>
        <w:gridCol w:w="404"/>
        <w:gridCol w:w="1155"/>
        <w:gridCol w:w="284"/>
        <w:gridCol w:w="1100"/>
      </w:tblGrid>
      <w:tr w:rsidR="00817F22" w:rsidTr="00817F22">
        <w:tc>
          <w:tcPr>
            <w:tcW w:w="336" w:type="dxa"/>
          </w:tcPr>
          <w:p w:rsidR="00817F22" w:rsidRPr="00817F22" w:rsidRDefault="00817F22" w:rsidP="00E82436">
            <w:pPr>
              <w:autoSpaceDE w:val="0"/>
              <w:autoSpaceDN w:val="0"/>
              <w:adjustRightInd w:val="0"/>
              <w:rPr>
                <w:rFonts w:ascii="Times New Roman" w:hAnsi="Times New Roman" w:cs="Times New Roman"/>
                <w:sz w:val="12"/>
                <w:szCs w:val="12"/>
              </w:rPr>
            </w:pPr>
          </w:p>
        </w:tc>
        <w:tc>
          <w:tcPr>
            <w:tcW w:w="4854" w:type="dxa"/>
            <w:gridSpan w:val="2"/>
          </w:tcPr>
          <w:p w:rsidR="00817F22" w:rsidRPr="00817F22" w:rsidRDefault="00817F22" w:rsidP="00E82436">
            <w:pPr>
              <w:autoSpaceDE w:val="0"/>
              <w:autoSpaceDN w:val="0"/>
              <w:adjustRightInd w:val="0"/>
              <w:jc w:val="both"/>
              <w:rPr>
                <w:rFonts w:ascii="Times New Roman" w:hAnsi="Times New Roman" w:cs="Times New Roman"/>
                <w:sz w:val="12"/>
                <w:szCs w:val="12"/>
              </w:rPr>
            </w:pPr>
          </w:p>
        </w:tc>
        <w:tc>
          <w:tcPr>
            <w:tcW w:w="1439" w:type="dxa"/>
            <w:gridSpan w:val="2"/>
          </w:tcPr>
          <w:p w:rsidR="00817F22" w:rsidRPr="00817F22" w:rsidRDefault="00817F22" w:rsidP="00E82436">
            <w:pPr>
              <w:autoSpaceDE w:val="0"/>
              <w:autoSpaceDN w:val="0"/>
              <w:adjustRightInd w:val="0"/>
              <w:jc w:val="both"/>
              <w:rPr>
                <w:rFonts w:ascii="Times New Roman" w:hAnsi="Times New Roman" w:cs="Times New Roman"/>
                <w:sz w:val="12"/>
                <w:szCs w:val="12"/>
              </w:rPr>
            </w:pPr>
            <w:r w:rsidRPr="00817F22">
              <w:rPr>
                <w:rFonts w:ascii="Times New Roman" w:hAnsi="Times New Roman" w:cs="Times New Roman"/>
                <w:sz w:val="12"/>
                <w:szCs w:val="12"/>
              </w:rPr>
              <w:t>Лист N ___</w:t>
            </w:r>
          </w:p>
        </w:tc>
        <w:tc>
          <w:tcPr>
            <w:tcW w:w="1100" w:type="dxa"/>
          </w:tcPr>
          <w:p w:rsidR="00817F22" w:rsidRDefault="00817F22" w:rsidP="00BE751D">
            <w:pPr>
              <w:jc w:val="center"/>
              <w:rPr>
                <w:rFonts w:ascii="Times New Roman" w:hAnsi="Times New Roman" w:cs="Times New Roman"/>
                <w:sz w:val="12"/>
                <w:szCs w:val="12"/>
              </w:rPr>
            </w:pPr>
            <w:r w:rsidRPr="00817F22">
              <w:rPr>
                <w:rFonts w:ascii="Times New Roman" w:hAnsi="Times New Roman" w:cs="Times New Roman"/>
                <w:sz w:val="12"/>
                <w:szCs w:val="12"/>
              </w:rPr>
              <w:t>Всего листов ___</w:t>
            </w:r>
          </w:p>
        </w:tc>
      </w:tr>
      <w:tr w:rsidR="00817F22" w:rsidTr="00E82436">
        <w:tc>
          <w:tcPr>
            <w:tcW w:w="336" w:type="dxa"/>
          </w:tcPr>
          <w:p w:rsidR="00817F22" w:rsidRPr="00817F22" w:rsidRDefault="00817F22" w:rsidP="00E82436">
            <w:pPr>
              <w:autoSpaceDE w:val="0"/>
              <w:autoSpaceDN w:val="0"/>
              <w:adjustRightInd w:val="0"/>
              <w:jc w:val="center"/>
              <w:rPr>
                <w:rFonts w:ascii="Times New Roman" w:hAnsi="Times New Roman" w:cs="Times New Roman"/>
                <w:sz w:val="12"/>
                <w:szCs w:val="12"/>
              </w:rPr>
            </w:pPr>
            <w:r w:rsidRPr="00817F22">
              <w:rPr>
                <w:rFonts w:ascii="Times New Roman" w:hAnsi="Times New Roman" w:cs="Times New Roman"/>
                <w:sz w:val="12"/>
                <w:szCs w:val="12"/>
              </w:rPr>
              <w:t>10</w:t>
            </w:r>
          </w:p>
        </w:tc>
        <w:tc>
          <w:tcPr>
            <w:tcW w:w="7393" w:type="dxa"/>
            <w:gridSpan w:val="5"/>
          </w:tcPr>
          <w:p w:rsidR="00817F22" w:rsidRDefault="00817F22" w:rsidP="00BE751D">
            <w:pPr>
              <w:jc w:val="center"/>
              <w:rPr>
                <w:rFonts w:ascii="Times New Roman" w:hAnsi="Times New Roman" w:cs="Times New Roman"/>
                <w:sz w:val="12"/>
                <w:szCs w:val="12"/>
              </w:rPr>
            </w:pPr>
            <w:r w:rsidRPr="00817F22">
              <w:rPr>
                <w:rFonts w:ascii="Times New Roman" w:hAnsi="Times New Roman" w:cs="Times New Roman"/>
                <w:sz w:val="12"/>
                <w:szCs w:val="12"/>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муниципальной услуги.</w:t>
            </w:r>
          </w:p>
        </w:tc>
      </w:tr>
      <w:tr w:rsidR="00817F22" w:rsidTr="00E82436">
        <w:tc>
          <w:tcPr>
            <w:tcW w:w="336" w:type="dxa"/>
          </w:tcPr>
          <w:p w:rsidR="00817F22" w:rsidRPr="00817F22" w:rsidRDefault="00817F22" w:rsidP="00E82436">
            <w:pPr>
              <w:autoSpaceDE w:val="0"/>
              <w:autoSpaceDN w:val="0"/>
              <w:adjustRightInd w:val="0"/>
              <w:jc w:val="center"/>
              <w:rPr>
                <w:rFonts w:ascii="Times New Roman" w:hAnsi="Times New Roman" w:cs="Times New Roman"/>
                <w:sz w:val="12"/>
                <w:szCs w:val="12"/>
              </w:rPr>
            </w:pPr>
            <w:r w:rsidRPr="00817F22">
              <w:rPr>
                <w:rFonts w:ascii="Times New Roman" w:hAnsi="Times New Roman" w:cs="Times New Roman"/>
                <w:sz w:val="12"/>
                <w:szCs w:val="12"/>
              </w:rPr>
              <w:t>11</w:t>
            </w:r>
          </w:p>
        </w:tc>
        <w:tc>
          <w:tcPr>
            <w:tcW w:w="7393" w:type="dxa"/>
            <w:gridSpan w:val="5"/>
          </w:tcPr>
          <w:p w:rsidR="00817F22" w:rsidRPr="00817F22" w:rsidRDefault="00817F22" w:rsidP="00E82436">
            <w:pPr>
              <w:autoSpaceDE w:val="0"/>
              <w:autoSpaceDN w:val="0"/>
              <w:adjustRightInd w:val="0"/>
              <w:jc w:val="both"/>
              <w:rPr>
                <w:rFonts w:ascii="Times New Roman" w:hAnsi="Times New Roman" w:cs="Times New Roman"/>
                <w:sz w:val="12"/>
                <w:szCs w:val="12"/>
              </w:rPr>
            </w:pPr>
            <w:r w:rsidRPr="00817F22">
              <w:rPr>
                <w:rFonts w:ascii="Times New Roman" w:hAnsi="Times New Roman" w:cs="Times New Roman"/>
                <w:sz w:val="12"/>
                <w:szCs w:val="12"/>
              </w:rPr>
              <w:t>Настоящим также подтверждаю, что:</w:t>
            </w:r>
          </w:p>
          <w:p w:rsidR="00817F22" w:rsidRPr="00817F22" w:rsidRDefault="00817F22" w:rsidP="00E82436">
            <w:pPr>
              <w:autoSpaceDE w:val="0"/>
              <w:autoSpaceDN w:val="0"/>
              <w:adjustRightInd w:val="0"/>
              <w:rPr>
                <w:rFonts w:ascii="Times New Roman" w:hAnsi="Times New Roman" w:cs="Times New Roman"/>
                <w:sz w:val="12"/>
                <w:szCs w:val="12"/>
              </w:rPr>
            </w:pPr>
            <w:r w:rsidRPr="00817F22">
              <w:rPr>
                <w:rFonts w:ascii="Times New Roman" w:hAnsi="Times New Roman" w:cs="Times New Roman"/>
                <w:sz w:val="12"/>
                <w:szCs w:val="12"/>
              </w:rPr>
              <w:t>сведения, указанные в настоящем заявлении, на дату представления заявления достоверны;</w:t>
            </w:r>
          </w:p>
          <w:p w:rsidR="00817F22" w:rsidRDefault="00817F22" w:rsidP="00817F22">
            <w:pPr>
              <w:rPr>
                <w:rFonts w:ascii="Times New Roman" w:hAnsi="Times New Roman" w:cs="Times New Roman"/>
                <w:sz w:val="12"/>
                <w:szCs w:val="12"/>
              </w:rPr>
            </w:pPr>
            <w:r w:rsidRPr="00817F22">
              <w:rPr>
                <w:rFonts w:ascii="Times New Roman" w:hAnsi="Times New Roman" w:cs="Times New Roman"/>
                <w:sz w:val="12"/>
                <w:szCs w:val="12"/>
              </w:rPr>
              <w:t>представленные правоустанавливающий(</w:t>
            </w:r>
            <w:proofErr w:type="spellStart"/>
            <w:r w:rsidRPr="00817F22">
              <w:rPr>
                <w:rFonts w:ascii="Times New Roman" w:hAnsi="Times New Roman" w:cs="Times New Roman"/>
                <w:sz w:val="12"/>
                <w:szCs w:val="12"/>
              </w:rPr>
              <w:t>ие</w:t>
            </w:r>
            <w:proofErr w:type="spellEnd"/>
            <w:r w:rsidRPr="00817F22">
              <w:rPr>
                <w:rFonts w:ascii="Times New Roman" w:hAnsi="Times New Roman" w:cs="Times New Roman"/>
                <w:sz w:val="12"/>
                <w:szCs w:val="12"/>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817F22" w:rsidTr="00817F22">
        <w:tc>
          <w:tcPr>
            <w:tcW w:w="336" w:type="dxa"/>
          </w:tcPr>
          <w:p w:rsidR="00817F22" w:rsidRPr="00817F22" w:rsidRDefault="00817F22" w:rsidP="00E82436">
            <w:pPr>
              <w:autoSpaceDE w:val="0"/>
              <w:autoSpaceDN w:val="0"/>
              <w:adjustRightInd w:val="0"/>
              <w:jc w:val="center"/>
              <w:rPr>
                <w:rFonts w:ascii="Times New Roman" w:hAnsi="Times New Roman" w:cs="Times New Roman"/>
                <w:sz w:val="12"/>
                <w:szCs w:val="12"/>
              </w:rPr>
            </w:pPr>
            <w:r w:rsidRPr="00817F22">
              <w:rPr>
                <w:rFonts w:ascii="Times New Roman" w:hAnsi="Times New Roman" w:cs="Times New Roman"/>
                <w:sz w:val="12"/>
                <w:szCs w:val="12"/>
              </w:rPr>
              <w:t>12</w:t>
            </w:r>
          </w:p>
        </w:tc>
        <w:tc>
          <w:tcPr>
            <w:tcW w:w="4450" w:type="dxa"/>
          </w:tcPr>
          <w:p w:rsidR="00817F22" w:rsidRPr="00817F22" w:rsidRDefault="00817F22" w:rsidP="00E82436">
            <w:pPr>
              <w:autoSpaceDE w:val="0"/>
              <w:autoSpaceDN w:val="0"/>
              <w:adjustRightInd w:val="0"/>
              <w:rPr>
                <w:rFonts w:ascii="Times New Roman" w:hAnsi="Times New Roman" w:cs="Times New Roman"/>
                <w:sz w:val="12"/>
                <w:szCs w:val="12"/>
              </w:rPr>
            </w:pPr>
            <w:r w:rsidRPr="00817F22">
              <w:rPr>
                <w:rFonts w:ascii="Times New Roman" w:hAnsi="Times New Roman" w:cs="Times New Roman"/>
                <w:sz w:val="12"/>
                <w:szCs w:val="12"/>
              </w:rPr>
              <w:t>Подпись</w:t>
            </w:r>
          </w:p>
        </w:tc>
        <w:tc>
          <w:tcPr>
            <w:tcW w:w="1559" w:type="dxa"/>
            <w:gridSpan w:val="2"/>
          </w:tcPr>
          <w:p w:rsidR="00817F22" w:rsidRPr="00817F22" w:rsidRDefault="00817F22" w:rsidP="00E82436">
            <w:pPr>
              <w:autoSpaceDE w:val="0"/>
              <w:autoSpaceDN w:val="0"/>
              <w:adjustRightInd w:val="0"/>
              <w:rPr>
                <w:rFonts w:ascii="Times New Roman" w:hAnsi="Times New Roman" w:cs="Times New Roman"/>
                <w:sz w:val="12"/>
                <w:szCs w:val="12"/>
              </w:rPr>
            </w:pPr>
            <w:r w:rsidRPr="00817F22">
              <w:rPr>
                <w:rFonts w:ascii="Times New Roman" w:hAnsi="Times New Roman" w:cs="Times New Roman"/>
                <w:sz w:val="12"/>
                <w:szCs w:val="12"/>
              </w:rPr>
              <w:t>Дата</w:t>
            </w:r>
          </w:p>
        </w:tc>
        <w:tc>
          <w:tcPr>
            <w:tcW w:w="1384" w:type="dxa"/>
            <w:gridSpan w:val="2"/>
          </w:tcPr>
          <w:p w:rsidR="00817F22" w:rsidRDefault="00817F22" w:rsidP="00BE751D">
            <w:pPr>
              <w:jc w:val="center"/>
              <w:rPr>
                <w:rFonts w:ascii="Times New Roman" w:hAnsi="Times New Roman" w:cs="Times New Roman"/>
                <w:sz w:val="12"/>
                <w:szCs w:val="12"/>
              </w:rPr>
            </w:pPr>
          </w:p>
        </w:tc>
      </w:tr>
      <w:tr w:rsidR="00817F22" w:rsidTr="00817F22">
        <w:tc>
          <w:tcPr>
            <w:tcW w:w="336" w:type="dxa"/>
          </w:tcPr>
          <w:p w:rsidR="00817F22" w:rsidRPr="00817F22" w:rsidRDefault="00817F22" w:rsidP="00E82436">
            <w:pPr>
              <w:autoSpaceDE w:val="0"/>
              <w:autoSpaceDN w:val="0"/>
              <w:adjustRightInd w:val="0"/>
              <w:rPr>
                <w:rFonts w:ascii="Times New Roman" w:hAnsi="Times New Roman" w:cs="Times New Roman"/>
                <w:sz w:val="12"/>
                <w:szCs w:val="12"/>
              </w:rPr>
            </w:pPr>
          </w:p>
        </w:tc>
        <w:tc>
          <w:tcPr>
            <w:tcW w:w="4450" w:type="dxa"/>
            <w:vAlign w:val="center"/>
          </w:tcPr>
          <w:p w:rsidR="00817F22" w:rsidRPr="00817F22" w:rsidRDefault="00817F22" w:rsidP="00E82436">
            <w:pPr>
              <w:autoSpaceDE w:val="0"/>
              <w:autoSpaceDN w:val="0"/>
              <w:adjustRightInd w:val="0"/>
              <w:jc w:val="center"/>
              <w:rPr>
                <w:rFonts w:ascii="Times New Roman" w:hAnsi="Times New Roman" w:cs="Times New Roman"/>
                <w:sz w:val="12"/>
                <w:szCs w:val="12"/>
              </w:rPr>
            </w:pPr>
            <w:r w:rsidRPr="00817F22">
              <w:rPr>
                <w:rFonts w:ascii="Times New Roman" w:hAnsi="Times New Roman" w:cs="Times New Roman"/>
                <w:sz w:val="12"/>
                <w:szCs w:val="12"/>
              </w:rPr>
              <w:t>_________________</w:t>
            </w:r>
          </w:p>
          <w:p w:rsidR="00817F22" w:rsidRPr="00817F22" w:rsidRDefault="00817F22" w:rsidP="00E82436">
            <w:pPr>
              <w:autoSpaceDE w:val="0"/>
              <w:autoSpaceDN w:val="0"/>
              <w:adjustRightInd w:val="0"/>
              <w:jc w:val="center"/>
              <w:rPr>
                <w:rFonts w:ascii="Times New Roman" w:hAnsi="Times New Roman" w:cs="Times New Roman"/>
                <w:sz w:val="12"/>
                <w:szCs w:val="12"/>
              </w:rPr>
            </w:pPr>
            <w:r w:rsidRPr="00817F22">
              <w:rPr>
                <w:rFonts w:ascii="Times New Roman" w:hAnsi="Times New Roman" w:cs="Times New Roman"/>
                <w:sz w:val="12"/>
                <w:szCs w:val="12"/>
              </w:rPr>
              <w:t>(подпись)</w:t>
            </w:r>
          </w:p>
        </w:tc>
        <w:tc>
          <w:tcPr>
            <w:tcW w:w="1559" w:type="dxa"/>
            <w:gridSpan w:val="2"/>
            <w:vAlign w:val="center"/>
          </w:tcPr>
          <w:p w:rsidR="00817F22" w:rsidRPr="00817F22" w:rsidRDefault="00817F22" w:rsidP="00E82436">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______________________</w:t>
            </w:r>
          </w:p>
          <w:p w:rsidR="00817F22" w:rsidRPr="00817F22" w:rsidRDefault="00817F22" w:rsidP="00E82436">
            <w:pPr>
              <w:autoSpaceDE w:val="0"/>
              <w:autoSpaceDN w:val="0"/>
              <w:adjustRightInd w:val="0"/>
              <w:jc w:val="center"/>
              <w:rPr>
                <w:rFonts w:ascii="Times New Roman" w:hAnsi="Times New Roman" w:cs="Times New Roman"/>
                <w:sz w:val="12"/>
                <w:szCs w:val="12"/>
              </w:rPr>
            </w:pPr>
            <w:r w:rsidRPr="00817F22">
              <w:rPr>
                <w:rFonts w:ascii="Times New Roman" w:hAnsi="Times New Roman" w:cs="Times New Roman"/>
                <w:sz w:val="12"/>
                <w:szCs w:val="12"/>
              </w:rPr>
              <w:t>(инициалы, фамилия)</w:t>
            </w:r>
          </w:p>
        </w:tc>
        <w:tc>
          <w:tcPr>
            <w:tcW w:w="1384" w:type="dxa"/>
            <w:gridSpan w:val="2"/>
            <w:vAlign w:val="center"/>
          </w:tcPr>
          <w:p w:rsidR="00817F22" w:rsidRPr="00817F22" w:rsidRDefault="00817F22" w:rsidP="00E82436">
            <w:pPr>
              <w:autoSpaceDE w:val="0"/>
              <w:autoSpaceDN w:val="0"/>
              <w:adjustRightInd w:val="0"/>
              <w:jc w:val="both"/>
              <w:rPr>
                <w:rFonts w:ascii="Times New Roman" w:hAnsi="Times New Roman" w:cs="Times New Roman"/>
                <w:sz w:val="12"/>
                <w:szCs w:val="12"/>
              </w:rPr>
            </w:pPr>
            <w:r>
              <w:rPr>
                <w:rFonts w:ascii="Times New Roman" w:hAnsi="Times New Roman" w:cs="Times New Roman"/>
                <w:sz w:val="12"/>
                <w:szCs w:val="12"/>
              </w:rPr>
              <w:t>"__"</w:t>
            </w:r>
            <w:r w:rsidRPr="00817F22">
              <w:rPr>
                <w:rFonts w:ascii="Times New Roman" w:hAnsi="Times New Roman" w:cs="Times New Roman"/>
                <w:sz w:val="12"/>
                <w:szCs w:val="12"/>
              </w:rPr>
              <w:t>___________ ____ г.</w:t>
            </w:r>
          </w:p>
        </w:tc>
      </w:tr>
      <w:tr w:rsidR="00817F22" w:rsidTr="00817F22">
        <w:tc>
          <w:tcPr>
            <w:tcW w:w="336" w:type="dxa"/>
          </w:tcPr>
          <w:p w:rsidR="00817F22" w:rsidRPr="00817F22" w:rsidRDefault="00817F22" w:rsidP="00E82436">
            <w:pPr>
              <w:autoSpaceDE w:val="0"/>
              <w:autoSpaceDN w:val="0"/>
              <w:adjustRightInd w:val="0"/>
              <w:jc w:val="center"/>
              <w:rPr>
                <w:rFonts w:ascii="Times New Roman" w:hAnsi="Times New Roman" w:cs="Times New Roman"/>
                <w:sz w:val="12"/>
                <w:szCs w:val="12"/>
              </w:rPr>
            </w:pPr>
            <w:r w:rsidRPr="00817F22">
              <w:rPr>
                <w:rFonts w:ascii="Times New Roman" w:hAnsi="Times New Roman" w:cs="Times New Roman"/>
                <w:sz w:val="12"/>
                <w:szCs w:val="12"/>
              </w:rPr>
              <w:t>13</w:t>
            </w:r>
          </w:p>
        </w:tc>
        <w:tc>
          <w:tcPr>
            <w:tcW w:w="4450" w:type="dxa"/>
          </w:tcPr>
          <w:p w:rsidR="00817F22" w:rsidRPr="00817F22" w:rsidRDefault="00817F22" w:rsidP="00E82436">
            <w:pPr>
              <w:autoSpaceDE w:val="0"/>
              <w:autoSpaceDN w:val="0"/>
              <w:adjustRightInd w:val="0"/>
              <w:rPr>
                <w:rFonts w:ascii="Times New Roman" w:hAnsi="Times New Roman" w:cs="Times New Roman"/>
                <w:sz w:val="12"/>
                <w:szCs w:val="12"/>
              </w:rPr>
            </w:pPr>
            <w:r w:rsidRPr="00817F22">
              <w:rPr>
                <w:rFonts w:ascii="Times New Roman" w:hAnsi="Times New Roman" w:cs="Times New Roman"/>
                <w:sz w:val="12"/>
                <w:szCs w:val="12"/>
              </w:rPr>
              <w:t>Отметка специалиста, принявшего заявление и приложенные к нему документы:</w:t>
            </w:r>
          </w:p>
        </w:tc>
        <w:tc>
          <w:tcPr>
            <w:tcW w:w="1559" w:type="dxa"/>
            <w:gridSpan w:val="2"/>
          </w:tcPr>
          <w:p w:rsidR="00817F22" w:rsidRDefault="00817F22" w:rsidP="00BE751D">
            <w:pPr>
              <w:jc w:val="center"/>
              <w:rPr>
                <w:rFonts w:ascii="Times New Roman" w:hAnsi="Times New Roman" w:cs="Times New Roman"/>
                <w:sz w:val="12"/>
                <w:szCs w:val="12"/>
              </w:rPr>
            </w:pPr>
          </w:p>
        </w:tc>
        <w:tc>
          <w:tcPr>
            <w:tcW w:w="1384" w:type="dxa"/>
            <w:gridSpan w:val="2"/>
          </w:tcPr>
          <w:p w:rsidR="00817F22" w:rsidRDefault="00817F22" w:rsidP="00BE751D">
            <w:pPr>
              <w:jc w:val="center"/>
              <w:rPr>
                <w:rFonts w:ascii="Times New Roman" w:hAnsi="Times New Roman" w:cs="Times New Roman"/>
                <w:sz w:val="12"/>
                <w:szCs w:val="12"/>
              </w:rPr>
            </w:pPr>
          </w:p>
        </w:tc>
      </w:tr>
      <w:tr w:rsidR="00817F22" w:rsidTr="00E82436">
        <w:tc>
          <w:tcPr>
            <w:tcW w:w="336" w:type="dxa"/>
          </w:tcPr>
          <w:p w:rsidR="00817F22" w:rsidRPr="00817F22" w:rsidRDefault="00817F22" w:rsidP="00E82436">
            <w:pPr>
              <w:autoSpaceDE w:val="0"/>
              <w:autoSpaceDN w:val="0"/>
              <w:adjustRightInd w:val="0"/>
              <w:rPr>
                <w:rFonts w:ascii="Times New Roman" w:hAnsi="Times New Roman" w:cs="Times New Roman"/>
                <w:sz w:val="12"/>
                <w:szCs w:val="12"/>
              </w:rPr>
            </w:pPr>
          </w:p>
        </w:tc>
        <w:tc>
          <w:tcPr>
            <w:tcW w:w="7393" w:type="dxa"/>
            <w:gridSpan w:val="5"/>
          </w:tcPr>
          <w:p w:rsidR="00817F22" w:rsidRDefault="00817F22" w:rsidP="00BE751D">
            <w:pPr>
              <w:jc w:val="center"/>
              <w:rPr>
                <w:rFonts w:ascii="Times New Roman" w:hAnsi="Times New Roman" w:cs="Times New Roman"/>
                <w:sz w:val="12"/>
                <w:szCs w:val="12"/>
              </w:rPr>
            </w:pPr>
          </w:p>
        </w:tc>
      </w:tr>
      <w:tr w:rsidR="00817F22" w:rsidTr="00E82436">
        <w:tc>
          <w:tcPr>
            <w:tcW w:w="336" w:type="dxa"/>
          </w:tcPr>
          <w:p w:rsidR="00817F22" w:rsidRPr="00817F22" w:rsidRDefault="00817F22" w:rsidP="00E82436">
            <w:pPr>
              <w:autoSpaceDE w:val="0"/>
              <w:autoSpaceDN w:val="0"/>
              <w:adjustRightInd w:val="0"/>
              <w:rPr>
                <w:rFonts w:ascii="Times New Roman" w:hAnsi="Times New Roman" w:cs="Times New Roman"/>
                <w:sz w:val="12"/>
                <w:szCs w:val="12"/>
              </w:rPr>
            </w:pPr>
          </w:p>
        </w:tc>
        <w:tc>
          <w:tcPr>
            <w:tcW w:w="7393" w:type="dxa"/>
            <w:gridSpan w:val="5"/>
          </w:tcPr>
          <w:p w:rsidR="00817F22" w:rsidRDefault="00817F22" w:rsidP="00BE751D">
            <w:pPr>
              <w:jc w:val="center"/>
              <w:rPr>
                <w:rFonts w:ascii="Times New Roman" w:hAnsi="Times New Roman" w:cs="Times New Roman"/>
                <w:sz w:val="12"/>
                <w:szCs w:val="12"/>
              </w:rPr>
            </w:pPr>
          </w:p>
        </w:tc>
      </w:tr>
      <w:tr w:rsidR="00817F22" w:rsidTr="00E82436">
        <w:tc>
          <w:tcPr>
            <w:tcW w:w="336" w:type="dxa"/>
          </w:tcPr>
          <w:p w:rsidR="00817F22" w:rsidRPr="00817F22" w:rsidRDefault="00817F22" w:rsidP="00E82436">
            <w:pPr>
              <w:autoSpaceDE w:val="0"/>
              <w:autoSpaceDN w:val="0"/>
              <w:adjustRightInd w:val="0"/>
              <w:rPr>
                <w:rFonts w:ascii="Times New Roman" w:hAnsi="Times New Roman" w:cs="Times New Roman"/>
                <w:sz w:val="12"/>
                <w:szCs w:val="12"/>
              </w:rPr>
            </w:pPr>
          </w:p>
        </w:tc>
        <w:tc>
          <w:tcPr>
            <w:tcW w:w="7393" w:type="dxa"/>
            <w:gridSpan w:val="5"/>
          </w:tcPr>
          <w:p w:rsidR="00817F22" w:rsidRDefault="00817F22" w:rsidP="00BE751D">
            <w:pPr>
              <w:jc w:val="center"/>
              <w:rPr>
                <w:rFonts w:ascii="Times New Roman" w:hAnsi="Times New Roman" w:cs="Times New Roman"/>
                <w:sz w:val="12"/>
                <w:szCs w:val="12"/>
              </w:rPr>
            </w:pPr>
          </w:p>
        </w:tc>
      </w:tr>
      <w:tr w:rsidR="00817F22" w:rsidTr="00E82436">
        <w:tc>
          <w:tcPr>
            <w:tcW w:w="336" w:type="dxa"/>
          </w:tcPr>
          <w:p w:rsidR="00817F22" w:rsidRPr="00817F22" w:rsidRDefault="00817F22" w:rsidP="00E82436">
            <w:pPr>
              <w:autoSpaceDE w:val="0"/>
              <w:autoSpaceDN w:val="0"/>
              <w:adjustRightInd w:val="0"/>
              <w:rPr>
                <w:rFonts w:ascii="Times New Roman" w:hAnsi="Times New Roman" w:cs="Times New Roman"/>
                <w:sz w:val="12"/>
                <w:szCs w:val="12"/>
              </w:rPr>
            </w:pPr>
          </w:p>
        </w:tc>
        <w:tc>
          <w:tcPr>
            <w:tcW w:w="7393" w:type="dxa"/>
            <w:gridSpan w:val="5"/>
          </w:tcPr>
          <w:p w:rsidR="00817F22" w:rsidRDefault="00817F22" w:rsidP="00BE751D">
            <w:pPr>
              <w:jc w:val="center"/>
              <w:rPr>
                <w:rFonts w:ascii="Times New Roman" w:hAnsi="Times New Roman" w:cs="Times New Roman"/>
                <w:sz w:val="12"/>
                <w:szCs w:val="12"/>
              </w:rPr>
            </w:pPr>
          </w:p>
        </w:tc>
      </w:tr>
      <w:tr w:rsidR="00817F22" w:rsidTr="00E82436">
        <w:tc>
          <w:tcPr>
            <w:tcW w:w="336" w:type="dxa"/>
          </w:tcPr>
          <w:p w:rsidR="00817F22" w:rsidRPr="00817F22" w:rsidRDefault="00817F22" w:rsidP="00E82436">
            <w:pPr>
              <w:autoSpaceDE w:val="0"/>
              <w:autoSpaceDN w:val="0"/>
              <w:adjustRightInd w:val="0"/>
              <w:rPr>
                <w:rFonts w:ascii="Times New Roman" w:hAnsi="Times New Roman" w:cs="Times New Roman"/>
                <w:sz w:val="12"/>
                <w:szCs w:val="12"/>
              </w:rPr>
            </w:pPr>
          </w:p>
        </w:tc>
        <w:tc>
          <w:tcPr>
            <w:tcW w:w="7393" w:type="dxa"/>
            <w:gridSpan w:val="5"/>
          </w:tcPr>
          <w:p w:rsidR="00817F22" w:rsidRDefault="00817F22" w:rsidP="00BE751D">
            <w:pPr>
              <w:jc w:val="center"/>
              <w:rPr>
                <w:rFonts w:ascii="Times New Roman" w:hAnsi="Times New Roman" w:cs="Times New Roman"/>
                <w:sz w:val="12"/>
                <w:szCs w:val="12"/>
              </w:rPr>
            </w:pPr>
          </w:p>
        </w:tc>
      </w:tr>
    </w:tbl>
    <w:p w:rsidR="00817F22" w:rsidRDefault="00817F22" w:rsidP="00BE751D">
      <w:pPr>
        <w:spacing w:after="0" w:line="240" w:lineRule="auto"/>
        <w:ind w:firstLine="284"/>
        <w:jc w:val="center"/>
        <w:rPr>
          <w:rFonts w:ascii="Times New Roman" w:hAnsi="Times New Roman" w:cs="Times New Roman"/>
          <w:sz w:val="12"/>
          <w:szCs w:val="12"/>
        </w:rPr>
      </w:pP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Приложение № 2</w:t>
      </w:r>
    </w:p>
    <w:p w:rsidR="00817F22" w:rsidRPr="00817F22" w:rsidRDefault="00817F22" w:rsidP="00817F2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Административному регламенту </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ФОРМА РЕШЕНИЯОБ ОТКАЗЕ </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_______________________________</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______________________________</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(Ф.И.О., адрес заявителя</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 xml:space="preserve"> (представителя) заявителя)</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______________________________</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(регистрационный номер заявления о</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присвоении объекту адресации адреса</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или аннулировании его адреса)</w:t>
      </w:r>
    </w:p>
    <w:p w:rsidR="00817F22" w:rsidRPr="00817F22" w:rsidRDefault="00817F22" w:rsidP="00817F22">
      <w:pPr>
        <w:spacing w:after="0" w:line="240" w:lineRule="auto"/>
        <w:ind w:firstLine="284"/>
        <w:jc w:val="both"/>
        <w:rPr>
          <w:rFonts w:ascii="Times New Roman" w:hAnsi="Times New Roman" w:cs="Times New Roman"/>
          <w:sz w:val="12"/>
          <w:szCs w:val="12"/>
        </w:rPr>
      </w:pPr>
    </w:p>
    <w:p w:rsidR="00817F22" w:rsidRPr="00817F22" w:rsidRDefault="00817F22" w:rsidP="00817F22">
      <w:pPr>
        <w:spacing w:after="0" w:line="240" w:lineRule="auto"/>
        <w:ind w:firstLine="284"/>
        <w:jc w:val="center"/>
        <w:rPr>
          <w:rFonts w:ascii="Times New Roman" w:hAnsi="Times New Roman" w:cs="Times New Roman"/>
          <w:sz w:val="12"/>
          <w:szCs w:val="12"/>
        </w:rPr>
      </w:pPr>
      <w:r w:rsidRPr="00817F22">
        <w:rPr>
          <w:rFonts w:ascii="Times New Roman" w:hAnsi="Times New Roman" w:cs="Times New Roman"/>
          <w:sz w:val="12"/>
          <w:szCs w:val="12"/>
        </w:rPr>
        <w:t>Решение об отказе</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от ___________ N 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(наименование органа местного самоуправления)</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сообщает, что 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(Ф.И.О. заявителя в дательном падеже, наименование, номер и дата выдачи документа,</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подтверждающего личность, почтовый адрес - для физического лица; полное наименование, ИНН, КПП (для  российского юридического лица), страна, дата и номер регистрации  (для иностранного юридического лица),</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                  почтовый адрес - для юридического лица)</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на  основании  Правил  присвоения,  изменения  и   аннулирования   адресов, утвержденных постановлением Правительства Российской Федерации от 19 ноября2014 г.  N 1221,  отказано  в  присвоении, аннулировании, изменении, регистрации адреса следующему</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                                  (нужное подчеркнуть)</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объекту адресации 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lastRenderedPageBreak/>
        <w:t>(вид и наименование объекта адресации, описание</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(местонахождения объекта адресац</w:t>
      </w:r>
      <w:r>
        <w:rPr>
          <w:rFonts w:ascii="Times New Roman" w:hAnsi="Times New Roman" w:cs="Times New Roman"/>
          <w:sz w:val="12"/>
          <w:szCs w:val="12"/>
        </w:rPr>
        <w:t xml:space="preserve">ии в случае обращения заявителя </w:t>
      </w:r>
      <w:r w:rsidRPr="00817F22">
        <w:rPr>
          <w:rFonts w:ascii="Times New Roman" w:hAnsi="Times New Roman" w:cs="Times New Roman"/>
          <w:sz w:val="12"/>
          <w:szCs w:val="12"/>
        </w:rPr>
        <w:t>о присвоении объекту адресации адреса,</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           адрес объекта адресац</w:t>
      </w:r>
      <w:r>
        <w:rPr>
          <w:rFonts w:ascii="Times New Roman" w:hAnsi="Times New Roman" w:cs="Times New Roman"/>
          <w:sz w:val="12"/>
          <w:szCs w:val="12"/>
        </w:rPr>
        <w:t xml:space="preserve">ии в случае обращения заявителя </w:t>
      </w:r>
      <w:r w:rsidRPr="00817F22">
        <w:rPr>
          <w:rFonts w:ascii="Times New Roman" w:hAnsi="Times New Roman" w:cs="Times New Roman"/>
          <w:sz w:val="12"/>
          <w:szCs w:val="12"/>
        </w:rPr>
        <w:t>об аннулировании его адреса)</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в связи с ____________________________________________________</w:t>
      </w:r>
      <w:r>
        <w:rPr>
          <w:rFonts w:ascii="Times New Roman" w:hAnsi="Times New Roman" w:cs="Times New Roman"/>
          <w:sz w:val="12"/>
          <w:szCs w:val="12"/>
        </w:rPr>
        <w:t>_______________________________</w:t>
      </w:r>
      <w:r w:rsidRPr="00817F22">
        <w:rPr>
          <w:rFonts w:ascii="Times New Roman" w:hAnsi="Times New Roman" w:cs="Times New Roman"/>
          <w:sz w:val="12"/>
          <w:szCs w:val="12"/>
        </w:rPr>
        <w:t>___________________________</w:t>
      </w:r>
      <w:r>
        <w:rPr>
          <w:rFonts w:ascii="Times New Roman" w:hAnsi="Times New Roman" w:cs="Times New Roman"/>
          <w:sz w:val="12"/>
          <w:szCs w:val="12"/>
        </w:rPr>
        <w:t>______________</w:t>
      </w:r>
      <w:r w:rsidRPr="00817F22">
        <w:rPr>
          <w:rFonts w:ascii="Times New Roman" w:hAnsi="Times New Roman" w:cs="Times New Roman"/>
          <w:sz w:val="12"/>
          <w:szCs w:val="12"/>
        </w:rPr>
        <w:t>.</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(основание отказа)</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    Уполномоченное    лицо    органа    местного  </w:t>
      </w:r>
      <w:r>
        <w:rPr>
          <w:rFonts w:ascii="Times New Roman" w:hAnsi="Times New Roman" w:cs="Times New Roman"/>
          <w:sz w:val="12"/>
          <w:szCs w:val="12"/>
        </w:rPr>
        <w:t xml:space="preserve"> самоуправления</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___________________________________                         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        (должность, Ф.И.О.)                  </w:t>
      </w:r>
      <w:r>
        <w:rPr>
          <w:rFonts w:ascii="Times New Roman" w:hAnsi="Times New Roman" w:cs="Times New Roman"/>
          <w:sz w:val="12"/>
          <w:szCs w:val="12"/>
        </w:rPr>
        <w:t xml:space="preserve">                  М.П.(подпись)</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Приложение №3</w:t>
      </w:r>
    </w:p>
    <w:p w:rsidR="00817F22" w:rsidRPr="00817F22" w:rsidRDefault="00817F22" w:rsidP="00817F2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817F22" w:rsidRPr="00817F22" w:rsidRDefault="00817F22" w:rsidP="00817F22">
      <w:pPr>
        <w:spacing w:after="0" w:line="240" w:lineRule="auto"/>
        <w:ind w:firstLine="284"/>
        <w:jc w:val="center"/>
        <w:rPr>
          <w:rFonts w:ascii="Times New Roman" w:hAnsi="Times New Roman" w:cs="Times New Roman"/>
          <w:sz w:val="12"/>
          <w:szCs w:val="12"/>
        </w:rPr>
      </w:pPr>
      <w:r w:rsidRPr="00817F22">
        <w:rPr>
          <w:rFonts w:ascii="Times New Roman" w:hAnsi="Times New Roman" w:cs="Times New Roman"/>
          <w:sz w:val="12"/>
          <w:szCs w:val="12"/>
        </w:rPr>
        <w:t>Форма расписки о получении до</w:t>
      </w:r>
      <w:r>
        <w:rPr>
          <w:rFonts w:ascii="Times New Roman" w:hAnsi="Times New Roman" w:cs="Times New Roman"/>
          <w:sz w:val="12"/>
          <w:szCs w:val="12"/>
        </w:rPr>
        <w:t xml:space="preserve">кументов для </w:t>
      </w:r>
      <w:r w:rsidRPr="00817F22">
        <w:rPr>
          <w:rFonts w:ascii="Times New Roman" w:hAnsi="Times New Roman" w:cs="Times New Roman"/>
          <w:sz w:val="12"/>
          <w:szCs w:val="12"/>
        </w:rPr>
        <w:t>предоставления муниципальной услуги</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ФИО_________________________________________________________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Дата:______________________ врем</w:t>
      </w:r>
      <w:r>
        <w:rPr>
          <w:rFonts w:ascii="Times New Roman" w:hAnsi="Times New Roman" w:cs="Times New Roman"/>
          <w:sz w:val="12"/>
          <w:szCs w:val="12"/>
        </w:rPr>
        <w:t>я______________________________</w:t>
      </w:r>
    </w:p>
    <w:p w:rsidR="00817F22" w:rsidRPr="00817F22" w:rsidRDefault="00817F22" w:rsidP="00817F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Перечень документов:</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Подпись                         </w:t>
      </w:r>
    </w:p>
    <w:p w:rsidR="00817F22" w:rsidRPr="00817F22" w:rsidRDefault="00817F22" w:rsidP="00817F22">
      <w:pPr>
        <w:spacing w:after="0" w:line="240" w:lineRule="auto"/>
        <w:ind w:firstLine="284"/>
        <w:jc w:val="both"/>
        <w:rPr>
          <w:rFonts w:ascii="Times New Roman" w:hAnsi="Times New Roman" w:cs="Times New Roman"/>
          <w:sz w:val="12"/>
          <w:szCs w:val="12"/>
        </w:rPr>
      </w:pPr>
      <w:r w:rsidRPr="00817F22">
        <w:rPr>
          <w:rFonts w:ascii="Times New Roman" w:hAnsi="Times New Roman" w:cs="Times New Roman"/>
          <w:sz w:val="12"/>
          <w:szCs w:val="12"/>
        </w:rPr>
        <w:t xml:space="preserve">специалиста__________________       </w:t>
      </w:r>
      <w:r>
        <w:rPr>
          <w:rFonts w:ascii="Times New Roman" w:hAnsi="Times New Roman" w:cs="Times New Roman"/>
          <w:sz w:val="12"/>
          <w:szCs w:val="12"/>
        </w:rPr>
        <w:t>заявителя _____________________</w:t>
      </w:r>
    </w:p>
    <w:p w:rsidR="00817F22" w:rsidRP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Приложение № 4</w:t>
      </w:r>
    </w:p>
    <w:p w:rsidR="00817F22" w:rsidRDefault="00817F22" w:rsidP="00817F22">
      <w:pPr>
        <w:spacing w:after="0" w:line="240" w:lineRule="auto"/>
        <w:ind w:firstLine="284"/>
        <w:jc w:val="right"/>
        <w:rPr>
          <w:rFonts w:ascii="Times New Roman" w:hAnsi="Times New Roman" w:cs="Times New Roman"/>
          <w:sz w:val="12"/>
          <w:szCs w:val="12"/>
        </w:rPr>
      </w:pPr>
      <w:r w:rsidRPr="00817F22">
        <w:rPr>
          <w:rFonts w:ascii="Times New Roman" w:hAnsi="Times New Roman" w:cs="Times New Roman"/>
          <w:sz w:val="12"/>
          <w:szCs w:val="12"/>
        </w:rPr>
        <w:t>к Административному регламенту</w:t>
      </w:r>
    </w:p>
    <w:p w:rsidR="00817F22" w:rsidRDefault="00E7611B" w:rsidP="00E7611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705060" cy="1552575"/>
            <wp:effectExtent l="0" t="0" r="0" b="0"/>
            <wp:docPr id="13" name="Рисунок 13"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5060" cy="1552575"/>
                    </a:xfrm>
                    <a:prstGeom prst="rect">
                      <a:avLst/>
                    </a:prstGeom>
                    <a:noFill/>
                    <a:ln>
                      <a:noFill/>
                    </a:ln>
                  </pic:spPr>
                </pic:pic>
              </a:graphicData>
            </a:graphic>
          </wp:inline>
        </w:drawing>
      </w:r>
    </w:p>
    <w:p w:rsidR="0074308C" w:rsidRDefault="0074308C" w:rsidP="00E7611B">
      <w:pPr>
        <w:spacing w:after="0" w:line="240" w:lineRule="auto"/>
        <w:ind w:firstLine="284"/>
        <w:jc w:val="center"/>
        <w:rPr>
          <w:rFonts w:ascii="Times New Roman" w:hAnsi="Times New Roman" w:cs="Times New Roman"/>
          <w:sz w:val="12"/>
          <w:szCs w:val="12"/>
        </w:rPr>
      </w:pPr>
    </w:p>
    <w:p w:rsidR="0074308C" w:rsidRP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ИНФОРМАЦИОННОЕ СООБЩЕНИЕ</w:t>
      </w:r>
    </w:p>
    <w:p w:rsid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Руководствуясь п. 1 ч. 8 ст. 5.1 </w:t>
      </w:r>
      <w:proofErr w:type="spellStart"/>
      <w:r w:rsidRPr="0074308C">
        <w:rPr>
          <w:rFonts w:ascii="Times New Roman" w:hAnsi="Times New Roman" w:cs="Times New Roman"/>
          <w:sz w:val="12"/>
          <w:szCs w:val="12"/>
        </w:rPr>
        <w:t>ГрК</w:t>
      </w:r>
      <w:proofErr w:type="spellEnd"/>
      <w:r w:rsidRPr="0074308C">
        <w:rPr>
          <w:rFonts w:ascii="Times New Roman" w:hAnsi="Times New Roman" w:cs="Times New Roman"/>
          <w:sz w:val="12"/>
          <w:szCs w:val="12"/>
        </w:rPr>
        <w:t xml:space="preserve">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01.04.2020 года  № 7, в соответствии с Постановлением Главы сельского поселения Черновка муниципального района Сергиевский Самарской области № 5 от 28.05.2021 г. «О проведении публичных слушаний по проекту планировки территории и проекту межевания территории объекта АО «</w:t>
      </w:r>
      <w:proofErr w:type="spellStart"/>
      <w:r w:rsidRPr="0074308C">
        <w:rPr>
          <w:rFonts w:ascii="Times New Roman" w:hAnsi="Times New Roman" w:cs="Times New Roman"/>
          <w:sz w:val="12"/>
          <w:szCs w:val="12"/>
        </w:rPr>
        <w:t>Самаранефтегаз</w:t>
      </w:r>
      <w:proofErr w:type="spellEnd"/>
      <w:r w:rsidRPr="0074308C">
        <w:rPr>
          <w:rFonts w:ascii="Times New Roman" w:hAnsi="Times New Roman" w:cs="Times New Roman"/>
          <w:sz w:val="12"/>
          <w:szCs w:val="12"/>
        </w:rPr>
        <w:t>»: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74308C">
        <w:rPr>
          <w:rFonts w:ascii="Times New Roman" w:hAnsi="Times New Roman" w:cs="Times New Roman"/>
          <w:sz w:val="12"/>
          <w:szCs w:val="12"/>
        </w:rPr>
        <w:t>Самаранефтегаз</w:t>
      </w:r>
      <w:proofErr w:type="spellEnd"/>
      <w:r w:rsidRPr="0074308C">
        <w:rPr>
          <w:rFonts w:ascii="Times New Roman" w:hAnsi="Times New Roman" w:cs="Times New Roman"/>
          <w:sz w:val="12"/>
          <w:szCs w:val="12"/>
        </w:rPr>
        <w:t>»: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74308C">
        <w:rPr>
          <w:rFonts w:ascii="Times New Roman" w:hAnsi="Times New Roman" w:cs="Times New Roman"/>
          <w:sz w:val="12"/>
          <w:szCs w:val="12"/>
        </w:rPr>
        <w:t>Самаранефтегаз</w:t>
      </w:r>
      <w:proofErr w:type="spellEnd"/>
      <w:r w:rsidRPr="0074308C">
        <w:rPr>
          <w:rFonts w:ascii="Times New Roman" w:hAnsi="Times New Roman" w:cs="Times New Roman"/>
          <w:sz w:val="12"/>
          <w:szCs w:val="12"/>
        </w:rPr>
        <w:t xml:space="preserve">»: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4" w:history="1">
        <w:r w:rsidRPr="00A84860">
          <w:rPr>
            <w:rStyle w:val="af9"/>
            <w:rFonts w:ascii="Times New Roman" w:hAnsi="Times New Roman" w:cs="Times New Roman"/>
            <w:sz w:val="12"/>
            <w:szCs w:val="12"/>
          </w:rPr>
          <w:t>http://sergievsk.ru/</w:t>
        </w:r>
      </w:hyperlink>
      <w:r w:rsidRPr="0074308C">
        <w:rPr>
          <w:rFonts w:ascii="Times New Roman" w:hAnsi="Times New Roman" w:cs="Times New Roman"/>
          <w:sz w:val="12"/>
          <w:szCs w:val="12"/>
        </w:rPr>
        <w:t>.</w:t>
      </w:r>
    </w:p>
    <w:p w:rsidR="0074308C" w:rsidRDefault="0074308C" w:rsidP="0074308C">
      <w:pPr>
        <w:spacing w:after="0" w:line="240" w:lineRule="auto"/>
        <w:ind w:firstLine="284"/>
        <w:jc w:val="both"/>
        <w:rPr>
          <w:rFonts w:ascii="Times New Roman" w:hAnsi="Times New Roman" w:cs="Times New Roman"/>
          <w:sz w:val="12"/>
          <w:szCs w:val="12"/>
        </w:rPr>
      </w:pPr>
    </w:p>
    <w:p w:rsidR="0074308C" w:rsidRDefault="0074308C" w:rsidP="0074308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3429000" cy="561975"/>
            <wp:effectExtent l="0" t="0" r="0" b="0"/>
            <wp:docPr id="14" name="Рисунок 14" descr="C:\Users\user\AppData\Local\Microsoft\Windows\Temporary Internet Files\Content.Word\и огэх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и огэхщ.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561975"/>
                    </a:xfrm>
                    <a:prstGeom prst="rect">
                      <a:avLst/>
                    </a:prstGeom>
                    <a:noFill/>
                    <a:ln>
                      <a:noFill/>
                    </a:ln>
                  </pic:spPr>
                </pic:pic>
              </a:graphicData>
            </a:graphic>
          </wp:inline>
        </w:drawing>
      </w:r>
    </w:p>
    <w:p w:rsidR="0074308C" w:rsidRDefault="0074308C" w:rsidP="0074308C">
      <w:pPr>
        <w:spacing w:after="0" w:line="240" w:lineRule="auto"/>
        <w:ind w:firstLine="284"/>
        <w:jc w:val="center"/>
        <w:rPr>
          <w:rFonts w:ascii="Times New Roman" w:hAnsi="Times New Roman" w:cs="Times New Roman"/>
          <w:sz w:val="12"/>
          <w:szCs w:val="12"/>
        </w:rPr>
      </w:pPr>
    </w:p>
    <w:p w:rsidR="0074308C" w:rsidRP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ДОКУМЕНТАЦИЯ ПО ПЛАНИРОВКЕ ТЕРРИТОРИИ</w:t>
      </w:r>
    </w:p>
    <w:p w:rsidR="0074308C" w:rsidRPr="0074308C" w:rsidRDefault="0074308C" w:rsidP="0074308C">
      <w:pPr>
        <w:spacing w:after="0" w:line="240" w:lineRule="auto"/>
        <w:ind w:firstLine="284"/>
        <w:jc w:val="center"/>
        <w:rPr>
          <w:rFonts w:ascii="Times New Roman" w:hAnsi="Times New Roman" w:cs="Times New Roman"/>
          <w:sz w:val="12"/>
          <w:szCs w:val="12"/>
        </w:rPr>
      </w:pPr>
    </w:p>
    <w:p w:rsidR="0074308C" w:rsidRP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для строительства объекта</w:t>
      </w:r>
    </w:p>
    <w:p w:rsidR="0074308C" w:rsidRPr="0074308C" w:rsidRDefault="0074308C" w:rsidP="0074308C">
      <w:pPr>
        <w:spacing w:after="0" w:line="240" w:lineRule="auto"/>
        <w:ind w:firstLine="284"/>
        <w:jc w:val="center"/>
        <w:rPr>
          <w:rFonts w:ascii="Times New Roman" w:hAnsi="Times New Roman" w:cs="Times New Roman"/>
          <w:sz w:val="12"/>
          <w:szCs w:val="12"/>
        </w:rPr>
      </w:pPr>
    </w:p>
    <w:p w:rsidR="0074308C" w:rsidRP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7076П «Электроснабжение скважины №71</w:t>
      </w:r>
      <w:r>
        <w:rPr>
          <w:rFonts w:ascii="Times New Roman" w:hAnsi="Times New Roman" w:cs="Times New Roman"/>
          <w:sz w:val="12"/>
          <w:szCs w:val="12"/>
        </w:rPr>
        <w:t xml:space="preserve"> Южно-Орловского месторождения»</w:t>
      </w:r>
    </w:p>
    <w:p w:rsidR="0074308C" w:rsidRP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в границах сельского поселения Черновка муниципального район</w:t>
      </w:r>
      <w:r>
        <w:rPr>
          <w:rFonts w:ascii="Times New Roman" w:hAnsi="Times New Roman" w:cs="Times New Roman"/>
          <w:sz w:val="12"/>
          <w:szCs w:val="12"/>
        </w:rPr>
        <w:t>а Сергиевский Самарской области</w:t>
      </w:r>
    </w:p>
    <w:p w:rsidR="0074308C" w:rsidRPr="0074308C" w:rsidRDefault="0074308C" w:rsidP="0074308C">
      <w:pPr>
        <w:spacing w:after="0" w:line="240" w:lineRule="auto"/>
        <w:rPr>
          <w:rFonts w:ascii="Times New Roman" w:hAnsi="Times New Roman" w:cs="Times New Roman"/>
          <w:sz w:val="12"/>
          <w:szCs w:val="12"/>
        </w:rPr>
      </w:pPr>
    </w:p>
    <w:p w:rsid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Книга 1. Проект планировки территории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300"/>
        <w:gridCol w:w="2548"/>
      </w:tblGrid>
      <w:tr w:rsidR="0074308C" w:rsidRPr="0074308C" w:rsidTr="0074308C">
        <w:trPr>
          <w:trHeight w:val="70"/>
          <w:jc w:val="center"/>
        </w:trPr>
        <w:tc>
          <w:tcPr>
            <w:tcW w:w="3652" w:type="dxa"/>
            <w:vAlign w:val="center"/>
          </w:tcPr>
          <w:p w:rsidR="0074308C" w:rsidRPr="0074308C" w:rsidRDefault="0074308C" w:rsidP="00E82436">
            <w:pPr>
              <w:autoSpaceDE w:val="0"/>
              <w:autoSpaceDN w:val="0"/>
              <w:adjustRightInd w:val="0"/>
              <w:jc w:val="center"/>
              <w:rPr>
                <w:rFonts w:ascii="Times New Roman" w:hAnsi="Times New Roman" w:cs="Times New Roman"/>
                <w:bCs/>
                <w:sz w:val="12"/>
                <w:szCs w:val="12"/>
              </w:rPr>
            </w:pPr>
            <w:r w:rsidRPr="0074308C">
              <w:rPr>
                <w:rFonts w:ascii="Times New Roman" w:hAnsi="Times New Roman" w:cs="Times New Roman"/>
                <w:bCs/>
                <w:sz w:val="12"/>
                <w:szCs w:val="12"/>
              </w:rPr>
              <w:lastRenderedPageBreak/>
              <w:t>Главный инженер</w:t>
            </w:r>
          </w:p>
        </w:tc>
        <w:tc>
          <w:tcPr>
            <w:tcW w:w="2728" w:type="dxa"/>
            <w:vAlign w:val="center"/>
          </w:tcPr>
          <w:p w:rsidR="0074308C" w:rsidRPr="0074308C" w:rsidRDefault="0074308C" w:rsidP="00E82436">
            <w:pPr>
              <w:pStyle w:val="afff6"/>
              <w:tabs>
                <w:tab w:val="right" w:pos="9356"/>
              </w:tabs>
              <w:rPr>
                <w:rFonts w:ascii="Times New Roman" w:hAnsi="Times New Roman"/>
                <w:b w:val="0"/>
                <w:sz w:val="12"/>
                <w:szCs w:val="12"/>
                <w:lang w:eastAsia="ar-SA"/>
              </w:rPr>
            </w:pPr>
            <w:r w:rsidRPr="0074308C">
              <w:rPr>
                <w:rFonts w:ascii="Times New Roman" w:hAnsi="Times New Roman"/>
                <w:noProof/>
                <w:sz w:val="12"/>
                <w:szCs w:val="12"/>
              </w:rPr>
              <w:drawing>
                <wp:inline distT="0" distB="0" distL="0" distR="0" wp14:anchorId="1D8A1D5D" wp14:editId="56954A15">
                  <wp:extent cx="453032" cy="2762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637" cy="278423"/>
                          </a:xfrm>
                          <a:prstGeom prst="rect">
                            <a:avLst/>
                          </a:prstGeom>
                          <a:noFill/>
                          <a:ln>
                            <a:noFill/>
                          </a:ln>
                        </pic:spPr>
                      </pic:pic>
                    </a:graphicData>
                  </a:graphic>
                </wp:inline>
              </w:drawing>
            </w:r>
          </w:p>
        </w:tc>
        <w:tc>
          <w:tcPr>
            <w:tcW w:w="3191" w:type="dxa"/>
            <w:vAlign w:val="center"/>
          </w:tcPr>
          <w:p w:rsidR="0074308C" w:rsidRPr="0074308C" w:rsidRDefault="0074308C" w:rsidP="00E82436">
            <w:pPr>
              <w:pStyle w:val="afff6"/>
              <w:tabs>
                <w:tab w:val="right" w:pos="9356"/>
              </w:tabs>
              <w:rPr>
                <w:rFonts w:ascii="Times New Roman" w:hAnsi="Times New Roman"/>
                <w:b w:val="0"/>
                <w:sz w:val="12"/>
                <w:szCs w:val="12"/>
                <w:lang w:eastAsia="ar-SA"/>
              </w:rPr>
            </w:pPr>
            <w:r w:rsidRPr="0074308C">
              <w:rPr>
                <w:rFonts w:ascii="Times New Roman" w:hAnsi="Times New Roman"/>
                <w:b w:val="0"/>
                <w:sz w:val="12"/>
                <w:szCs w:val="12"/>
                <w:lang w:eastAsia="ar-SA"/>
              </w:rPr>
              <w:t xml:space="preserve">Д.В. </w:t>
            </w:r>
            <w:proofErr w:type="spellStart"/>
            <w:r w:rsidRPr="0074308C">
              <w:rPr>
                <w:rFonts w:ascii="Times New Roman" w:hAnsi="Times New Roman"/>
                <w:b w:val="0"/>
                <w:sz w:val="12"/>
                <w:szCs w:val="12"/>
                <w:lang w:eastAsia="ar-SA"/>
              </w:rPr>
              <w:t>Кашаев</w:t>
            </w:r>
            <w:proofErr w:type="spellEnd"/>
          </w:p>
        </w:tc>
      </w:tr>
      <w:tr w:rsidR="0074308C" w:rsidRPr="0074308C" w:rsidTr="0074308C">
        <w:trPr>
          <w:trHeight w:val="70"/>
          <w:jc w:val="center"/>
        </w:trPr>
        <w:tc>
          <w:tcPr>
            <w:tcW w:w="3652" w:type="dxa"/>
            <w:vAlign w:val="center"/>
          </w:tcPr>
          <w:p w:rsidR="0074308C" w:rsidRPr="0074308C" w:rsidRDefault="0074308C" w:rsidP="00E82436">
            <w:pPr>
              <w:pStyle w:val="afff6"/>
              <w:tabs>
                <w:tab w:val="right" w:pos="9356"/>
              </w:tabs>
              <w:rPr>
                <w:rFonts w:ascii="Times New Roman" w:hAnsi="Times New Roman"/>
                <w:b w:val="0"/>
                <w:sz w:val="12"/>
                <w:szCs w:val="12"/>
                <w:lang w:eastAsia="ar-SA"/>
              </w:rPr>
            </w:pPr>
            <w:r w:rsidRPr="0074308C">
              <w:rPr>
                <w:rFonts w:ascii="Times New Roman" w:hAnsi="Times New Roman"/>
                <w:b w:val="0"/>
                <w:sz w:val="12"/>
                <w:szCs w:val="12"/>
              </w:rPr>
              <w:t>Главный инженер</w:t>
            </w:r>
            <w:r w:rsidRPr="0074308C">
              <w:rPr>
                <w:rFonts w:ascii="Times New Roman" w:hAnsi="Times New Roman"/>
                <w:b w:val="0"/>
                <w:sz w:val="12"/>
                <w:szCs w:val="12"/>
                <w:lang w:eastAsia="ar-SA"/>
              </w:rPr>
              <w:t xml:space="preserve"> проекта</w:t>
            </w:r>
          </w:p>
        </w:tc>
        <w:tc>
          <w:tcPr>
            <w:tcW w:w="2728" w:type="dxa"/>
            <w:vAlign w:val="center"/>
          </w:tcPr>
          <w:p w:rsidR="0074308C" w:rsidRPr="0074308C" w:rsidRDefault="0074308C" w:rsidP="00E82436">
            <w:pPr>
              <w:pStyle w:val="afff6"/>
              <w:tabs>
                <w:tab w:val="right" w:pos="9356"/>
              </w:tabs>
              <w:rPr>
                <w:rFonts w:ascii="Times New Roman" w:hAnsi="Times New Roman"/>
                <w:b w:val="0"/>
                <w:sz w:val="12"/>
                <w:szCs w:val="12"/>
                <w:lang w:eastAsia="ar-SA"/>
              </w:rPr>
            </w:pPr>
            <w:r>
              <w:rPr>
                <w:noProof/>
              </w:rPr>
              <w:drawing>
                <wp:inline distT="0" distB="0" distL="0" distR="0" wp14:anchorId="397D27CC" wp14:editId="116C8844">
                  <wp:extent cx="542925" cy="280617"/>
                  <wp:effectExtent l="0" t="0" r="0" b="0"/>
                  <wp:docPr id="33" name="Рисунок 33" desc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675" cy="280488"/>
                          </a:xfrm>
                          <a:prstGeom prst="rect">
                            <a:avLst/>
                          </a:prstGeom>
                          <a:noFill/>
                          <a:ln>
                            <a:noFill/>
                          </a:ln>
                        </pic:spPr>
                      </pic:pic>
                    </a:graphicData>
                  </a:graphic>
                </wp:inline>
              </w:drawing>
            </w:r>
          </w:p>
        </w:tc>
        <w:tc>
          <w:tcPr>
            <w:tcW w:w="3191" w:type="dxa"/>
            <w:vAlign w:val="center"/>
          </w:tcPr>
          <w:p w:rsidR="0074308C" w:rsidRPr="0074308C" w:rsidRDefault="0074308C" w:rsidP="00E82436">
            <w:pPr>
              <w:pStyle w:val="afff6"/>
              <w:tabs>
                <w:tab w:val="right" w:pos="9356"/>
              </w:tabs>
              <w:rPr>
                <w:rFonts w:ascii="Times New Roman" w:hAnsi="Times New Roman"/>
                <w:b w:val="0"/>
                <w:sz w:val="12"/>
                <w:szCs w:val="12"/>
                <w:lang w:eastAsia="ar-SA"/>
              </w:rPr>
            </w:pPr>
            <w:r w:rsidRPr="0074308C">
              <w:rPr>
                <w:rFonts w:ascii="Times New Roman" w:hAnsi="Times New Roman"/>
                <w:b w:val="0"/>
                <w:sz w:val="12"/>
                <w:szCs w:val="12"/>
              </w:rPr>
              <w:t xml:space="preserve">С.С. </w:t>
            </w:r>
            <w:proofErr w:type="spellStart"/>
            <w:r w:rsidRPr="0074308C">
              <w:rPr>
                <w:rFonts w:ascii="Times New Roman" w:hAnsi="Times New Roman"/>
                <w:b w:val="0"/>
                <w:sz w:val="12"/>
                <w:szCs w:val="12"/>
              </w:rPr>
              <w:t>Авдошин</w:t>
            </w:r>
            <w:proofErr w:type="spellEnd"/>
          </w:p>
        </w:tc>
      </w:tr>
    </w:tbl>
    <w:p w:rsidR="0074308C" w:rsidRDefault="0074308C" w:rsidP="0074308C">
      <w:pPr>
        <w:spacing w:after="0" w:line="240" w:lineRule="auto"/>
        <w:ind w:firstLine="284"/>
        <w:jc w:val="center"/>
        <w:rPr>
          <w:rFonts w:ascii="Times New Roman" w:hAnsi="Times New Roman" w:cs="Times New Roman"/>
          <w:sz w:val="12"/>
          <w:szCs w:val="12"/>
        </w:rPr>
      </w:pPr>
    </w:p>
    <w:p w:rsid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Самара, 2021г.</w:t>
      </w:r>
    </w:p>
    <w:p w:rsidR="0074308C" w:rsidRPr="0074308C" w:rsidRDefault="0074308C" w:rsidP="0074308C">
      <w:pPr>
        <w:spacing w:after="0" w:line="240" w:lineRule="auto"/>
        <w:ind w:firstLine="284"/>
        <w:jc w:val="center"/>
        <w:rPr>
          <w:rFonts w:ascii="Times New Roman" w:hAnsi="Times New Roman" w:cs="Times New Roman"/>
          <w:sz w:val="12"/>
          <w:szCs w:val="12"/>
        </w:rPr>
      </w:pPr>
    </w:p>
    <w:p w:rsidR="00E7611B"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6376"/>
        <w:gridCol w:w="598"/>
      </w:tblGrid>
      <w:tr w:rsidR="0074308C" w:rsidRPr="0074308C" w:rsidTr="0074308C">
        <w:trPr>
          <w:trHeight w:val="70"/>
        </w:trPr>
        <w:tc>
          <w:tcPr>
            <w:tcW w:w="488" w:type="pct"/>
            <w:vAlign w:val="center"/>
          </w:tcPr>
          <w:p w:rsidR="0074308C" w:rsidRPr="0074308C" w:rsidRDefault="0074308C" w:rsidP="00E82436">
            <w:pPr>
              <w:pStyle w:val="17"/>
              <w:jc w:val="center"/>
              <w:rPr>
                <w:b/>
                <w:sz w:val="12"/>
                <w:szCs w:val="12"/>
                <w:lang w:eastAsia="zh-CN"/>
              </w:rPr>
            </w:pPr>
            <w:r w:rsidRPr="0074308C">
              <w:rPr>
                <w:b/>
                <w:sz w:val="12"/>
                <w:szCs w:val="12"/>
                <w:lang w:eastAsia="zh-CN"/>
              </w:rPr>
              <w:t>№ п/п</w:t>
            </w:r>
          </w:p>
        </w:tc>
        <w:tc>
          <w:tcPr>
            <w:tcW w:w="4125" w:type="pct"/>
            <w:vAlign w:val="center"/>
          </w:tcPr>
          <w:p w:rsidR="0074308C" w:rsidRPr="0074308C" w:rsidRDefault="0074308C" w:rsidP="00E82436">
            <w:pPr>
              <w:pStyle w:val="17"/>
              <w:jc w:val="center"/>
              <w:rPr>
                <w:b/>
                <w:sz w:val="12"/>
                <w:szCs w:val="12"/>
                <w:lang w:eastAsia="zh-CN"/>
              </w:rPr>
            </w:pPr>
            <w:r w:rsidRPr="0074308C">
              <w:rPr>
                <w:b/>
                <w:sz w:val="12"/>
                <w:szCs w:val="12"/>
                <w:lang w:eastAsia="zh-CN"/>
              </w:rPr>
              <w:t>Наименование</w:t>
            </w:r>
          </w:p>
        </w:tc>
        <w:tc>
          <w:tcPr>
            <w:tcW w:w="387" w:type="pct"/>
            <w:vAlign w:val="center"/>
          </w:tcPr>
          <w:p w:rsidR="0074308C" w:rsidRPr="0074308C" w:rsidRDefault="0074308C" w:rsidP="00E82436">
            <w:pPr>
              <w:pStyle w:val="17"/>
              <w:jc w:val="center"/>
              <w:rPr>
                <w:b/>
                <w:sz w:val="12"/>
                <w:szCs w:val="12"/>
                <w:lang w:eastAsia="zh-CN"/>
              </w:rPr>
            </w:pPr>
            <w:r w:rsidRPr="0074308C">
              <w:rPr>
                <w:b/>
                <w:sz w:val="12"/>
                <w:szCs w:val="12"/>
                <w:lang w:eastAsia="zh-CN"/>
              </w:rPr>
              <w:t>Лист</w:t>
            </w:r>
          </w:p>
        </w:tc>
      </w:tr>
      <w:tr w:rsidR="0074308C" w:rsidRPr="0074308C" w:rsidTr="0074308C">
        <w:trPr>
          <w:trHeight w:hRule="exact" w:val="203"/>
        </w:trPr>
        <w:tc>
          <w:tcPr>
            <w:tcW w:w="5000" w:type="pct"/>
            <w:gridSpan w:val="3"/>
            <w:vAlign w:val="center"/>
          </w:tcPr>
          <w:p w:rsidR="0074308C" w:rsidRPr="0074308C" w:rsidRDefault="0074308C" w:rsidP="0074308C">
            <w:pPr>
              <w:pStyle w:val="17"/>
              <w:jc w:val="center"/>
              <w:rPr>
                <w:b/>
                <w:sz w:val="12"/>
                <w:szCs w:val="12"/>
                <w:lang w:eastAsia="zh-CN"/>
              </w:rPr>
            </w:pPr>
            <w:r w:rsidRPr="0074308C">
              <w:rPr>
                <w:b/>
                <w:sz w:val="12"/>
                <w:szCs w:val="12"/>
                <w:lang w:eastAsia="zh-CN"/>
              </w:rPr>
              <w:t>Основная часть проекта планировки территории</w:t>
            </w:r>
          </w:p>
        </w:tc>
      </w:tr>
      <w:tr w:rsidR="0074308C" w:rsidRPr="0074308C" w:rsidTr="0074308C">
        <w:trPr>
          <w:trHeight w:hRule="exact" w:val="245"/>
        </w:trPr>
        <w:tc>
          <w:tcPr>
            <w:tcW w:w="488" w:type="pct"/>
            <w:vAlign w:val="center"/>
          </w:tcPr>
          <w:p w:rsidR="0074308C" w:rsidRPr="0074308C" w:rsidRDefault="0074308C" w:rsidP="00E82436">
            <w:pPr>
              <w:pStyle w:val="17"/>
              <w:jc w:val="center"/>
              <w:rPr>
                <w:sz w:val="12"/>
                <w:szCs w:val="12"/>
                <w:lang w:eastAsia="zh-CN"/>
              </w:rPr>
            </w:pPr>
          </w:p>
        </w:tc>
        <w:tc>
          <w:tcPr>
            <w:tcW w:w="4125" w:type="pct"/>
            <w:vAlign w:val="center"/>
          </w:tcPr>
          <w:p w:rsidR="0074308C" w:rsidRPr="0074308C" w:rsidRDefault="0074308C" w:rsidP="00E82436">
            <w:pPr>
              <w:pStyle w:val="17"/>
              <w:jc w:val="center"/>
              <w:rPr>
                <w:b/>
                <w:sz w:val="12"/>
                <w:szCs w:val="12"/>
                <w:lang w:eastAsia="zh-CN"/>
              </w:rPr>
            </w:pPr>
            <w:r w:rsidRPr="0074308C">
              <w:rPr>
                <w:b/>
                <w:sz w:val="12"/>
                <w:szCs w:val="12"/>
                <w:lang w:eastAsia="zh-CN"/>
              </w:rPr>
              <w:t>Раздел 1 «Проект планировки территории. Графическая часть»</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3</w:t>
            </w:r>
          </w:p>
        </w:tc>
      </w:tr>
      <w:tr w:rsidR="0074308C" w:rsidRPr="0074308C" w:rsidTr="0074308C">
        <w:trPr>
          <w:trHeight w:hRule="exact" w:val="15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1.1</w:t>
            </w:r>
          </w:p>
        </w:tc>
        <w:tc>
          <w:tcPr>
            <w:tcW w:w="4125" w:type="pct"/>
            <w:vAlign w:val="center"/>
          </w:tcPr>
          <w:p w:rsidR="0074308C" w:rsidRPr="0074308C" w:rsidRDefault="0074308C" w:rsidP="00E82436">
            <w:pPr>
              <w:pStyle w:val="17"/>
              <w:rPr>
                <w:sz w:val="12"/>
                <w:szCs w:val="12"/>
                <w:lang w:eastAsia="zh-CN"/>
              </w:rPr>
            </w:pPr>
            <w:r w:rsidRPr="0074308C">
              <w:rPr>
                <w:sz w:val="12"/>
                <w:szCs w:val="12"/>
                <w:lang w:eastAsia="zh-CN"/>
              </w:rPr>
              <w:t>Чертеж красных линий. Чертеж  границ зон планируемого размещения линейных объектов.</w:t>
            </w:r>
          </w:p>
        </w:tc>
        <w:tc>
          <w:tcPr>
            <w:tcW w:w="387" w:type="pct"/>
            <w:vAlign w:val="center"/>
          </w:tcPr>
          <w:p w:rsidR="0074308C" w:rsidRPr="0074308C" w:rsidRDefault="0074308C" w:rsidP="00E82436">
            <w:pPr>
              <w:pStyle w:val="17"/>
              <w:jc w:val="center"/>
              <w:rPr>
                <w:sz w:val="12"/>
                <w:szCs w:val="12"/>
                <w:lang w:eastAsia="zh-CN"/>
              </w:rPr>
            </w:pPr>
          </w:p>
        </w:tc>
      </w:tr>
      <w:tr w:rsidR="0074308C" w:rsidRPr="0074308C" w:rsidTr="0074308C">
        <w:trPr>
          <w:trHeight w:hRule="exact" w:val="138"/>
        </w:trPr>
        <w:tc>
          <w:tcPr>
            <w:tcW w:w="488" w:type="pct"/>
            <w:vAlign w:val="center"/>
          </w:tcPr>
          <w:p w:rsidR="0074308C" w:rsidRPr="0074308C" w:rsidRDefault="0074308C" w:rsidP="00E82436">
            <w:pPr>
              <w:pStyle w:val="17"/>
              <w:jc w:val="center"/>
              <w:rPr>
                <w:sz w:val="12"/>
                <w:szCs w:val="12"/>
                <w:lang w:eastAsia="zh-CN"/>
              </w:rPr>
            </w:pPr>
          </w:p>
        </w:tc>
        <w:tc>
          <w:tcPr>
            <w:tcW w:w="4125" w:type="pct"/>
            <w:vAlign w:val="center"/>
          </w:tcPr>
          <w:p w:rsidR="0074308C" w:rsidRPr="0074308C" w:rsidRDefault="0074308C" w:rsidP="00E82436">
            <w:pPr>
              <w:pStyle w:val="17"/>
              <w:jc w:val="center"/>
              <w:rPr>
                <w:sz w:val="12"/>
                <w:szCs w:val="12"/>
                <w:lang w:eastAsia="zh-CN"/>
              </w:rPr>
            </w:pPr>
            <w:r w:rsidRPr="0074308C">
              <w:rPr>
                <w:sz w:val="12"/>
                <w:szCs w:val="12"/>
              </w:rPr>
              <w:t>Исходно-разрешительная документация</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4</w:t>
            </w:r>
          </w:p>
        </w:tc>
      </w:tr>
      <w:tr w:rsidR="0074308C" w:rsidRPr="0074308C" w:rsidTr="0074308C">
        <w:trPr>
          <w:trHeight w:hRule="exact" w:val="125"/>
        </w:trPr>
        <w:tc>
          <w:tcPr>
            <w:tcW w:w="488" w:type="pct"/>
            <w:vAlign w:val="center"/>
          </w:tcPr>
          <w:p w:rsidR="0074308C" w:rsidRPr="0074308C" w:rsidRDefault="0074308C" w:rsidP="00E82436">
            <w:pPr>
              <w:pStyle w:val="17"/>
              <w:jc w:val="center"/>
              <w:rPr>
                <w:sz w:val="12"/>
                <w:szCs w:val="12"/>
                <w:lang w:eastAsia="zh-CN"/>
              </w:rPr>
            </w:pPr>
          </w:p>
        </w:tc>
        <w:tc>
          <w:tcPr>
            <w:tcW w:w="4125" w:type="pct"/>
            <w:vAlign w:val="center"/>
          </w:tcPr>
          <w:p w:rsidR="0074308C" w:rsidRPr="0074308C" w:rsidRDefault="0074308C" w:rsidP="0074308C">
            <w:pPr>
              <w:pStyle w:val="17"/>
              <w:jc w:val="center"/>
              <w:rPr>
                <w:b/>
                <w:sz w:val="12"/>
                <w:szCs w:val="12"/>
                <w:lang w:eastAsia="zh-CN"/>
              </w:rPr>
            </w:pPr>
            <w:r w:rsidRPr="0074308C">
              <w:rPr>
                <w:b/>
                <w:sz w:val="12"/>
                <w:szCs w:val="12"/>
                <w:lang w:eastAsia="zh-CN"/>
              </w:rPr>
              <w:t>Раздел 2 «Положение о размещении линейных объектов»</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5</w:t>
            </w:r>
          </w:p>
        </w:tc>
      </w:tr>
      <w:tr w:rsidR="0074308C" w:rsidRPr="0074308C" w:rsidTr="0074308C">
        <w:trPr>
          <w:trHeight w:val="7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2.1.</w:t>
            </w:r>
          </w:p>
        </w:tc>
        <w:tc>
          <w:tcPr>
            <w:tcW w:w="4125" w:type="pct"/>
            <w:vAlign w:val="center"/>
          </w:tcPr>
          <w:p w:rsidR="0074308C" w:rsidRPr="0074308C" w:rsidRDefault="0074308C" w:rsidP="00E82436">
            <w:pPr>
              <w:pStyle w:val="17"/>
              <w:rPr>
                <w:b/>
                <w:sz w:val="12"/>
                <w:szCs w:val="12"/>
                <w:lang w:eastAsia="zh-CN"/>
              </w:rPr>
            </w:pPr>
            <w:r w:rsidRPr="0074308C">
              <w:rPr>
                <w:sz w:val="12"/>
                <w:szCs w:val="12"/>
              </w:rPr>
              <w:t>Наименование, основные характеристики и назначение планируемых для размещения линейных объектов</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6</w:t>
            </w:r>
          </w:p>
        </w:tc>
      </w:tr>
      <w:tr w:rsidR="0074308C" w:rsidRPr="0074308C" w:rsidTr="0074308C">
        <w:trPr>
          <w:trHeight w:val="393"/>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2.2.</w:t>
            </w:r>
          </w:p>
        </w:tc>
        <w:tc>
          <w:tcPr>
            <w:tcW w:w="4125" w:type="pct"/>
            <w:vAlign w:val="center"/>
          </w:tcPr>
          <w:p w:rsidR="0074308C" w:rsidRPr="0074308C" w:rsidRDefault="0074308C" w:rsidP="00E82436">
            <w:pPr>
              <w:pStyle w:val="17"/>
              <w:rPr>
                <w:sz w:val="12"/>
                <w:szCs w:val="12"/>
                <w:lang w:eastAsia="zh-CN"/>
              </w:rPr>
            </w:pPr>
            <w:r w:rsidRPr="0074308C">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10</w:t>
            </w:r>
          </w:p>
        </w:tc>
      </w:tr>
      <w:tr w:rsidR="0074308C" w:rsidRPr="0074308C" w:rsidTr="0074308C">
        <w:trPr>
          <w:trHeight w:val="7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2.3.</w:t>
            </w:r>
          </w:p>
        </w:tc>
        <w:tc>
          <w:tcPr>
            <w:tcW w:w="4125" w:type="pct"/>
            <w:vAlign w:val="center"/>
          </w:tcPr>
          <w:p w:rsidR="0074308C" w:rsidRPr="0074308C" w:rsidRDefault="0074308C" w:rsidP="00E82436">
            <w:pPr>
              <w:pStyle w:val="17"/>
              <w:rPr>
                <w:sz w:val="12"/>
                <w:szCs w:val="12"/>
                <w:lang w:eastAsia="zh-CN"/>
              </w:rPr>
            </w:pPr>
            <w:r w:rsidRPr="0074308C">
              <w:rPr>
                <w:sz w:val="12"/>
                <w:szCs w:val="12"/>
              </w:rPr>
              <w:t>Перечень координат характерных точек границ зон планируемого размещения линейных объектов</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11</w:t>
            </w:r>
          </w:p>
        </w:tc>
      </w:tr>
      <w:tr w:rsidR="0074308C" w:rsidRPr="0074308C" w:rsidTr="0074308C">
        <w:trPr>
          <w:trHeight w:val="7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2.4.</w:t>
            </w:r>
          </w:p>
        </w:tc>
        <w:tc>
          <w:tcPr>
            <w:tcW w:w="4125" w:type="pct"/>
            <w:vAlign w:val="center"/>
          </w:tcPr>
          <w:p w:rsidR="0074308C" w:rsidRPr="0074308C" w:rsidRDefault="0074308C" w:rsidP="00E82436">
            <w:pPr>
              <w:pStyle w:val="17"/>
              <w:rPr>
                <w:sz w:val="12"/>
                <w:szCs w:val="12"/>
                <w:lang w:eastAsia="zh-CN"/>
              </w:rPr>
            </w:pPr>
            <w:r w:rsidRPr="0074308C">
              <w:rPr>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14</w:t>
            </w:r>
          </w:p>
        </w:tc>
      </w:tr>
      <w:tr w:rsidR="0074308C" w:rsidRPr="0074308C" w:rsidTr="0074308C">
        <w:trPr>
          <w:trHeight w:val="7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2.5.</w:t>
            </w:r>
          </w:p>
        </w:tc>
        <w:tc>
          <w:tcPr>
            <w:tcW w:w="4125" w:type="pct"/>
            <w:vAlign w:val="center"/>
          </w:tcPr>
          <w:p w:rsidR="0074308C" w:rsidRPr="0074308C" w:rsidRDefault="0074308C" w:rsidP="00E82436">
            <w:pPr>
              <w:pStyle w:val="13"/>
              <w:ind w:firstLine="27"/>
              <w:jc w:val="left"/>
              <w:rPr>
                <w:b w:val="0"/>
                <w:sz w:val="12"/>
                <w:szCs w:val="12"/>
              </w:rPr>
            </w:pPr>
            <w:r w:rsidRPr="0074308C">
              <w:rPr>
                <w:b w:val="0"/>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387" w:type="pct"/>
            <w:shd w:val="clear" w:color="auto" w:fill="auto"/>
            <w:vAlign w:val="center"/>
          </w:tcPr>
          <w:p w:rsidR="0074308C" w:rsidRPr="0074308C" w:rsidRDefault="0074308C" w:rsidP="00E82436">
            <w:pPr>
              <w:pStyle w:val="17"/>
              <w:jc w:val="center"/>
              <w:rPr>
                <w:sz w:val="12"/>
                <w:szCs w:val="12"/>
                <w:lang w:eastAsia="zh-CN"/>
              </w:rPr>
            </w:pPr>
            <w:r w:rsidRPr="0074308C">
              <w:rPr>
                <w:sz w:val="12"/>
                <w:szCs w:val="12"/>
                <w:lang w:eastAsia="zh-CN"/>
              </w:rPr>
              <w:t>15</w:t>
            </w:r>
          </w:p>
        </w:tc>
      </w:tr>
      <w:tr w:rsidR="0074308C" w:rsidRPr="0074308C" w:rsidTr="0074308C">
        <w:trPr>
          <w:trHeight w:val="393"/>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2.6.</w:t>
            </w:r>
          </w:p>
        </w:tc>
        <w:tc>
          <w:tcPr>
            <w:tcW w:w="4125" w:type="pct"/>
            <w:vAlign w:val="center"/>
          </w:tcPr>
          <w:p w:rsidR="0074308C" w:rsidRPr="0074308C" w:rsidRDefault="0074308C" w:rsidP="00E82436">
            <w:pPr>
              <w:pStyle w:val="17"/>
              <w:rPr>
                <w:sz w:val="12"/>
                <w:szCs w:val="12"/>
              </w:rPr>
            </w:pPr>
            <w:r w:rsidRPr="0074308C">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87" w:type="pct"/>
            <w:shd w:val="clear" w:color="auto" w:fill="auto"/>
            <w:vAlign w:val="center"/>
          </w:tcPr>
          <w:p w:rsidR="0074308C" w:rsidRPr="0074308C" w:rsidRDefault="0074308C" w:rsidP="00E82436">
            <w:pPr>
              <w:pStyle w:val="17"/>
              <w:jc w:val="center"/>
              <w:rPr>
                <w:sz w:val="12"/>
                <w:szCs w:val="12"/>
                <w:lang w:eastAsia="zh-CN"/>
              </w:rPr>
            </w:pPr>
            <w:r w:rsidRPr="0074308C">
              <w:rPr>
                <w:sz w:val="12"/>
                <w:szCs w:val="12"/>
                <w:lang w:eastAsia="zh-CN"/>
              </w:rPr>
              <w:t>18</w:t>
            </w:r>
          </w:p>
        </w:tc>
      </w:tr>
      <w:tr w:rsidR="0074308C" w:rsidRPr="0074308C" w:rsidTr="0074308C">
        <w:trPr>
          <w:trHeight w:val="7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2.7.</w:t>
            </w:r>
          </w:p>
        </w:tc>
        <w:tc>
          <w:tcPr>
            <w:tcW w:w="4125" w:type="pct"/>
            <w:vAlign w:val="center"/>
          </w:tcPr>
          <w:p w:rsidR="0074308C" w:rsidRPr="0074308C" w:rsidRDefault="0074308C" w:rsidP="00E82436">
            <w:pPr>
              <w:pStyle w:val="17"/>
              <w:rPr>
                <w:b/>
                <w:sz w:val="12"/>
                <w:szCs w:val="12"/>
                <w:lang w:eastAsia="zh-CN"/>
              </w:rPr>
            </w:pPr>
            <w:r w:rsidRPr="0074308C">
              <w:rPr>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387" w:type="pct"/>
            <w:shd w:val="clear" w:color="auto" w:fill="auto"/>
            <w:vAlign w:val="center"/>
          </w:tcPr>
          <w:p w:rsidR="0074308C" w:rsidRPr="0074308C" w:rsidRDefault="0074308C" w:rsidP="00E82436">
            <w:pPr>
              <w:pStyle w:val="17"/>
              <w:jc w:val="center"/>
              <w:rPr>
                <w:sz w:val="12"/>
                <w:szCs w:val="12"/>
                <w:lang w:eastAsia="zh-CN"/>
              </w:rPr>
            </w:pPr>
            <w:r w:rsidRPr="0074308C">
              <w:rPr>
                <w:sz w:val="12"/>
                <w:szCs w:val="12"/>
                <w:lang w:eastAsia="zh-CN"/>
              </w:rPr>
              <w:t>22</w:t>
            </w:r>
          </w:p>
        </w:tc>
      </w:tr>
      <w:tr w:rsidR="0074308C" w:rsidRPr="0074308C" w:rsidTr="0074308C">
        <w:trPr>
          <w:trHeight w:val="7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2.8.</w:t>
            </w:r>
          </w:p>
        </w:tc>
        <w:tc>
          <w:tcPr>
            <w:tcW w:w="4125" w:type="pct"/>
            <w:vAlign w:val="center"/>
          </w:tcPr>
          <w:p w:rsidR="0074308C" w:rsidRPr="0074308C" w:rsidRDefault="0074308C" w:rsidP="00E82436">
            <w:pPr>
              <w:pStyle w:val="17"/>
              <w:rPr>
                <w:sz w:val="12"/>
                <w:szCs w:val="12"/>
                <w:lang w:eastAsia="zh-CN"/>
              </w:rPr>
            </w:pPr>
            <w:r w:rsidRPr="0074308C">
              <w:rPr>
                <w:sz w:val="12"/>
                <w:szCs w:val="12"/>
              </w:rPr>
              <w:t>Информация о необходимости осуществления мероприятий по охране окружающей среды</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23</w:t>
            </w:r>
          </w:p>
        </w:tc>
      </w:tr>
      <w:tr w:rsidR="0074308C" w:rsidRPr="0074308C" w:rsidTr="0074308C">
        <w:trPr>
          <w:trHeight w:val="70"/>
        </w:trPr>
        <w:tc>
          <w:tcPr>
            <w:tcW w:w="488" w:type="pct"/>
            <w:vAlign w:val="center"/>
          </w:tcPr>
          <w:p w:rsidR="0074308C" w:rsidRPr="0074308C" w:rsidRDefault="0074308C" w:rsidP="00E82436">
            <w:pPr>
              <w:pStyle w:val="17"/>
              <w:jc w:val="center"/>
              <w:rPr>
                <w:sz w:val="12"/>
                <w:szCs w:val="12"/>
                <w:lang w:eastAsia="zh-CN"/>
              </w:rPr>
            </w:pPr>
            <w:r w:rsidRPr="0074308C">
              <w:rPr>
                <w:sz w:val="12"/>
                <w:szCs w:val="12"/>
                <w:lang w:eastAsia="zh-CN"/>
              </w:rPr>
              <w:t>2.9.</w:t>
            </w:r>
          </w:p>
        </w:tc>
        <w:tc>
          <w:tcPr>
            <w:tcW w:w="4125" w:type="pct"/>
            <w:vAlign w:val="center"/>
          </w:tcPr>
          <w:p w:rsidR="0074308C" w:rsidRPr="0074308C" w:rsidRDefault="0074308C" w:rsidP="00E82436">
            <w:pPr>
              <w:pStyle w:val="17"/>
              <w:rPr>
                <w:sz w:val="12"/>
                <w:szCs w:val="12"/>
                <w:lang w:eastAsia="zh-CN"/>
              </w:rPr>
            </w:pPr>
            <w:r w:rsidRPr="0074308C">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87" w:type="pct"/>
            <w:vAlign w:val="center"/>
          </w:tcPr>
          <w:p w:rsidR="0074308C" w:rsidRPr="0074308C" w:rsidRDefault="0074308C" w:rsidP="00E82436">
            <w:pPr>
              <w:pStyle w:val="17"/>
              <w:jc w:val="center"/>
              <w:rPr>
                <w:sz w:val="12"/>
                <w:szCs w:val="12"/>
                <w:lang w:eastAsia="zh-CN"/>
              </w:rPr>
            </w:pPr>
            <w:r w:rsidRPr="0074308C">
              <w:rPr>
                <w:sz w:val="12"/>
                <w:szCs w:val="12"/>
                <w:lang w:eastAsia="zh-CN"/>
              </w:rPr>
              <w:t>29</w:t>
            </w:r>
          </w:p>
        </w:tc>
      </w:tr>
    </w:tbl>
    <w:p w:rsidR="0074308C" w:rsidRDefault="0074308C" w:rsidP="0074308C">
      <w:pPr>
        <w:spacing w:after="0" w:line="240" w:lineRule="auto"/>
        <w:ind w:firstLine="284"/>
        <w:jc w:val="center"/>
        <w:rPr>
          <w:rFonts w:ascii="Times New Roman" w:hAnsi="Times New Roman" w:cs="Times New Roman"/>
          <w:sz w:val="12"/>
          <w:szCs w:val="12"/>
        </w:rPr>
      </w:pPr>
    </w:p>
    <w:p w:rsid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Раздел 1 "Проект планировки территории. Графическая часть"</w:t>
      </w:r>
    </w:p>
    <w:p w:rsidR="0074308C" w:rsidRPr="0074308C" w:rsidRDefault="0074308C" w:rsidP="0074308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105025" cy="1488920"/>
            <wp:effectExtent l="0" t="0" r="0" b="0"/>
            <wp:docPr id="16" name="Рисунок 16" descr="C:\Users\user\AppData\Local\Microsoft\Windows\Temporary Internet Files\Content.Word\7076 ППТ.ОЧ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7076 ППТ.ОЧ_page-0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488920"/>
                    </a:xfrm>
                    <a:prstGeom prst="rect">
                      <a:avLst/>
                    </a:prstGeom>
                    <a:noFill/>
                    <a:ln>
                      <a:noFill/>
                    </a:ln>
                  </pic:spPr>
                </pic:pic>
              </a:graphicData>
            </a:graphic>
          </wp:inline>
        </w:drawing>
      </w:r>
    </w:p>
    <w:p w:rsidR="0074308C" w:rsidRPr="0074308C" w:rsidRDefault="0074308C" w:rsidP="0074308C">
      <w:pPr>
        <w:spacing w:after="0" w:line="240" w:lineRule="auto"/>
        <w:jc w:val="both"/>
        <w:rPr>
          <w:rFonts w:ascii="Times New Roman" w:hAnsi="Times New Roman" w:cs="Times New Roman"/>
          <w:sz w:val="12"/>
          <w:szCs w:val="12"/>
        </w:rPr>
      </w:pPr>
    </w:p>
    <w:p w:rsidR="0074308C" w:rsidRP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Раздел 2 «Положение о размещении линейных объектов»</w:t>
      </w:r>
    </w:p>
    <w:p w:rsidR="0074308C" w:rsidRPr="0074308C" w:rsidRDefault="0074308C" w:rsidP="0074308C">
      <w:pPr>
        <w:spacing w:after="0" w:line="240" w:lineRule="auto"/>
        <w:jc w:val="both"/>
        <w:rPr>
          <w:rFonts w:ascii="Times New Roman" w:hAnsi="Times New Roman" w:cs="Times New Roman"/>
          <w:sz w:val="12"/>
          <w:szCs w:val="12"/>
        </w:rPr>
      </w:pPr>
      <w:r w:rsidRPr="0074308C">
        <w:rPr>
          <w:rFonts w:ascii="Times New Roman" w:hAnsi="Times New Roman" w:cs="Times New Roman"/>
          <w:sz w:val="12"/>
          <w:szCs w:val="12"/>
        </w:rPr>
        <w:t>Исходно-разрешительная документация</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Проектная документация на объект 7076П «Электроснабжение скважины №71 Южно-Орловского месторождения» разработана на основании:</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Технического задания на выполнение проекта планировки территории проектирование объекта: 7076П «Электроснабжение скважины №71 Южно-Орловского месторождения»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74308C">
        <w:rPr>
          <w:rFonts w:ascii="Times New Roman" w:hAnsi="Times New Roman" w:cs="Times New Roman"/>
          <w:sz w:val="12"/>
          <w:szCs w:val="12"/>
        </w:rPr>
        <w:t>Самаранефтегаз</w:t>
      </w:r>
      <w:proofErr w:type="spellEnd"/>
      <w:r w:rsidRPr="0074308C">
        <w:rPr>
          <w:rFonts w:ascii="Times New Roman" w:hAnsi="Times New Roman" w:cs="Times New Roman"/>
          <w:sz w:val="12"/>
          <w:szCs w:val="12"/>
        </w:rPr>
        <w:t xml:space="preserve">» О.В. </w:t>
      </w:r>
      <w:proofErr w:type="spellStart"/>
      <w:r w:rsidRPr="0074308C">
        <w:rPr>
          <w:rFonts w:ascii="Times New Roman" w:hAnsi="Times New Roman" w:cs="Times New Roman"/>
          <w:sz w:val="12"/>
          <w:szCs w:val="12"/>
        </w:rPr>
        <w:t>Гладуновым</w:t>
      </w:r>
      <w:proofErr w:type="spellEnd"/>
      <w:r w:rsidRPr="0074308C">
        <w:rPr>
          <w:rFonts w:ascii="Times New Roman" w:hAnsi="Times New Roman" w:cs="Times New Roman"/>
          <w:sz w:val="12"/>
          <w:szCs w:val="12"/>
        </w:rPr>
        <w:t>;</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материалов инженерных изысканий, выполненных ООО «</w:t>
      </w:r>
      <w:proofErr w:type="spellStart"/>
      <w:r w:rsidRPr="0074308C">
        <w:rPr>
          <w:rFonts w:ascii="Times New Roman" w:hAnsi="Times New Roman" w:cs="Times New Roman"/>
          <w:sz w:val="12"/>
          <w:szCs w:val="12"/>
        </w:rPr>
        <w:t>СамараНИПИнефть</w:t>
      </w:r>
      <w:proofErr w:type="spellEnd"/>
      <w:r w:rsidRPr="0074308C">
        <w:rPr>
          <w:rFonts w:ascii="Times New Roman" w:hAnsi="Times New Roman" w:cs="Times New Roman"/>
          <w:sz w:val="12"/>
          <w:szCs w:val="12"/>
        </w:rPr>
        <w:t>» в 2020г.</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Документация по планировке территории подготовлена на основании следующих документов:</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Схема территориального планирования муниципального района Сергиевский;</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Карты градостроительного зонирования сельского поселения Черновка муниципального района Сергиевский Самарской области;</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Градостроительный кодекс Российской Федерации от 29.12.2004 N 190-ФЗ;</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Земельный кодекс Росси</w:t>
      </w:r>
      <w:r>
        <w:rPr>
          <w:rFonts w:ascii="Times New Roman" w:hAnsi="Times New Roman" w:cs="Times New Roman"/>
          <w:sz w:val="12"/>
          <w:szCs w:val="12"/>
        </w:rPr>
        <w:t>йской Федерации от 25.10.2001 N</w:t>
      </w:r>
      <w:r w:rsidRPr="0074308C">
        <w:rPr>
          <w:rFonts w:ascii="Times New Roman" w:hAnsi="Times New Roman" w:cs="Times New Roman"/>
          <w:sz w:val="12"/>
          <w:szCs w:val="12"/>
        </w:rPr>
        <w:t>136-ФЗ;</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lastRenderedPageBreak/>
        <w:t>- Постановление Правительства РФ от 16 февраля 2008 го</w:t>
      </w:r>
      <w:r>
        <w:rPr>
          <w:rFonts w:ascii="Times New Roman" w:hAnsi="Times New Roman" w:cs="Times New Roman"/>
          <w:sz w:val="12"/>
          <w:szCs w:val="12"/>
        </w:rPr>
        <w:t>да №</w:t>
      </w:r>
      <w:r w:rsidRPr="0074308C">
        <w:rPr>
          <w:rFonts w:ascii="Times New Roman" w:hAnsi="Times New Roman" w:cs="Times New Roman"/>
          <w:sz w:val="12"/>
          <w:szCs w:val="12"/>
        </w:rPr>
        <w:t>87 «О составе разделов проектной документации и требованиях к их содержанию»;</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Постановление П</w:t>
      </w:r>
      <w:r>
        <w:rPr>
          <w:rFonts w:ascii="Times New Roman" w:hAnsi="Times New Roman" w:cs="Times New Roman"/>
          <w:sz w:val="12"/>
          <w:szCs w:val="12"/>
        </w:rPr>
        <w:t>равительства РФ от 12.05.2017 N</w:t>
      </w:r>
      <w:r w:rsidRPr="0074308C">
        <w:rPr>
          <w:rFonts w:ascii="Times New Roman" w:hAnsi="Times New Roman" w:cs="Times New Roman"/>
          <w:sz w:val="12"/>
          <w:szCs w:val="12"/>
        </w:rPr>
        <w:t>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Постановление </w:t>
      </w:r>
      <w:r w:rsidRPr="0074308C">
        <w:rPr>
          <w:rFonts w:ascii="Times New Roman" w:hAnsi="Times New Roman" w:cs="Times New Roman"/>
          <w:sz w:val="12"/>
          <w:szCs w:val="12"/>
        </w:rPr>
        <w:t>Администрации</w:t>
      </w:r>
      <w:r>
        <w:rPr>
          <w:rFonts w:ascii="Times New Roman" w:hAnsi="Times New Roman" w:cs="Times New Roman"/>
          <w:sz w:val="12"/>
          <w:szCs w:val="12"/>
        </w:rPr>
        <w:t xml:space="preserve"> сельского поселения</w:t>
      </w:r>
      <w:r w:rsidRPr="0074308C">
        <w:rPr>
          <w:rFonts w:ascii="Times New Roman" w:hAnsi="Times New Roman" w:cs="Times New Roman"/>
          <w:sz w:val="12"/>
          <w:szCs w:val="12"/>
        </w:rPr>
        <w:t xml:space="preserve"> Черновка муниципального района Сергиевский Сама</w:t>
      </w:r>
      <w:r>
        <w:rPr>
          <w:rFonts w:ascii="Times New Roman" w:hAnsi="Times New Roman" w:cs="Times New Roman"/>
          <w:sz w:val="12"/>
          <w:szCs w:val="12"/>
        </w:rPr>
        <w:t>рской области от 19.05.2020года</w:t>
      </w:r>
      <w:r w:rsidRPr="0074308C">
        <w:rPr>
          <w:rFonts w:ascii="Times New Roman" w:hAnsi="Times New Roman" w:cs="Times New Roman"/>
          <w:sz w:val="12"/>
          <w:szCs w:val="12"/>
        </w:rPr>
        <w:t xml:space="preserve"> №33 «О подготовке проекта планировки территории и проекта межевания территории</w:t>
      </w:r>
      <w:r>
        <w:rPr>
          <w:rFonts w:ascii="Times New Roman" w:hAnsi="Times New Roman" w:cs="Times New Roman"/>
          <w:sz w:val="12"/>
          <w:szCs w:val="12"/>
        </w:rPr>
        <w:t xml:space="preserve"> объекта АО «Самаранефтегаз»:</w:t>
      </w:r>
      <w:r w:rsidRPr="0074308C">
        <w:rPr>
          <w:rFonts w:ascii="Times New Roman" w:hAnsi="Times New Roman" w:cs="Times New Roman"/>
          <w:sz w:val="12"/>
          <w:szCs w:val="12"/>
        </w:rPr>
        <w:t xml:space="preserve">7076П «Электроснабжение скважины №71 Южно-Орловского месторождения» в границах сельского поселения Черновка муниципального района Сергиевский Самарской области. </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Заказчик – АО «</w:t>
      </w:r>
      <w:proofErr w:type="spellStart"/>
      <w:r w:rsidRPr="0074308C">
        <w:rPr>
          <w:rFonts w:ascii="Times New Roman" w:hAnsi="Times New Roman" w:cs="Times New Roman"/>
          <w:sz w:val="12"/>
          <w:szCs w:val="12"/>
        </w:rPr>
        <w:t>Самаранефтегаз</w:t>
      </w:r>
      <w:proofErr w:type="spellEnd"/>
      <w:r w:rsidRPr="0074308C">
        <w:rPr>
          <w:rFonts w:ascii="Times New Roman" w:hAnsi="Times New Roman" w:cs="Times New Roman"/>
          <w:sz w:val="12"/>
          <w:szCs w:val="12"/>
        </w:rPr>
        <w:t>».</w:t>
      </w:r>
    </w:p>
    <w:p w:rsidR="0074308C" w:rsidRPr="0074308C" w:rsidRDefault="0074308C" w:rsidP="0074308C">
      <w:pPr>
        <w:spacing w:after="0" w:line="240" w:lineRule="auto"/>
        <w:jc w:val="both"/>
        <w:rPr>
          <w:rFonts w:ascii="Times New Roman" w:hAnsi="Times New Roman" w:cs="Times New Roman"/>
          <w:sz w:val="12"/>
          <w:szCs w:val="12"/>
        </w:rPr>
      </w:pPr>
    </w:p>
    <w:p w:rsidR="0074308C" w:rsidRPr="0074308C" w:rsidRDefault="0074308C" w:rsidP="0074308C">
      <w:pPr>
        <w:spacing w:after="0" w:line="240" w:lineRule="auto"/>
        <w:ind w:firstLine="284"/>
        <w:jc w:val="center"/>
        <w:rPr>
          <w:rFonts w:ascii="Times New Roman" w:hAnsi="Times New Roman" w:cs="Times New Roman"/>
          <w:sz w:val="12"/>
          <w:szCs w:val="12"/>
        </w:rPr>
      </w:pPr>
      <w:r w:rsidRPr="0074308C">
        <w:rPr>
          <w:rFonts w:ascii="Times New Roman" w:hAnsi="Times New Roman" w:cs="Times New Roman"/>
          <w:sz w:val="12"/>
          <w:szCs w:val="12"/>
        </w:rPr>
        <w:t>2.1 Наименование, основные характеристики и назначение планируемых для размещения линейных объектов</w:t>
      </w:r>
    </w:p>
    <w:p w:rsidR="0074308C" w:rsidRPr="0074308C"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Наименование объекта </w:t>
      </w:r>
      <w:r w:rsidR="0074308C" w:rsidRPr="0074308C">
        <w:rPr>
          <w:rFonts w:ascii="Times New Roman" w:hAnsi="Times New Roman" w:cs="Times New Roman"/>
          <w:sz w:val="12"/>
          <w:szCs w:val="12"/>
        </w:rPr>
        <w:t>7076П «Электроснабжение скважины №71 Южно-Орловского месторождения».</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Основные характеристики и назначение планируемых для размещения линейных объектов</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Для электроснабжения проектируемых нагрузок объекта «Электроснабжение скважины № 71 Южно-Орловского месторождения» данным проектом предусматривается строительство ответвления ВЛ-10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от проектируемой ВЛ-10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Ф-9 ПС 35/10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«Черновка» по проекту 6137П</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 «Электроснабжение скважин №№ 66, 67, 68 Южно-Орловского месторождения» для электроснабжения площадки скважины № 71.</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В объем проектирования включены следующие сооружения (площадки, трассы, системы):</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Площадка скважины №71:</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Подстанция трансформаторная комплектная. 303;</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Станция управления. 306;</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Радиомачта. 355;</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 xml:space="preserve">Шкаф </w:t>
      </w:r>
      <w:proofErr w:type="spellStart"/>
      <w:r w:rsidRPr="0074308C">
        <w:rPr>
          <w:rFonts w:ascii="Times New Roman" w:hAnsi="Times New Roman" w:cs="Times New Roman"/>
          <w:sz w:val="12"/>
          <w:szCs w:val="12"/>
        </w:rPr>
        <w:t>КИПиА</w:t>
      </w:r>
      <w:proofErr w:type="spellEnd"/>
      <w:r w:rsidRPr="0074308C">
        <w:rPr>
          <w:rFonts w:ascii="Times New Roman" w:hAnsi="Times New Roman" w:cs="Times New Roman"/>
          <w:sz w:val="12"/>
          <w:szCs w:val="12"/>
        </w:rPr>
        <w:t>. 364;</w:t>
      </w:r>
    </w:p>
    <w:p w:rsidR="0074308C" w:rsidRPr="0074308C" w:rsidRDefault="0074308C"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308C">
        <w:rPr>
          <w:rFonts w:ascii="Times New Roman" w:hAnsi="Times New Roman" w:cs="Times New Roman"/>
          <w:sz w:val="12"/>
          <w:szCs w:val="12"/>
        </w:rPr>
        <w:t>Инженерные сети. 800.</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Электроснабжение проектируемых нагрузок предусматривается от вновь проектируемой комплектной трансформаторной подстанций КТП типа «киоск» на напряжение 10/0,4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с воздушным высоковольтным вводом и кабельным низковольтным выводом (ВК).</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На ВЛ-10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подвешивается </w:t>
      </w:r>
      <w:r w:rsidR="00E82436" w:rsidRPr="0074308C">
        <w:rPr>
          <w:rFonts w:ascii="Times New Roman" w:hAnsi="Times New Roman" w:cs="Times New Roman"/>
          <w:sz w:val="12"/>
          <w:szCs w:val="12"/>
        </w:rPr>
        <w:t>сталеалюминевый</w:t>
      </w:r>
      <w:r w:rsidRPr="0074308C">
        <w:rPr>
          <w:rFonts w:ascii="Times New Roman" w:hAnsi="Times New Roman" w:cs="Times New Roman"/>
          <w:sz w:val="12"/>
          <w:szCs w:val="12"/>
        </w:rPr>
        <w:t xml:space="preserve"> провод АС 70/11.</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Допустимое напряжение в проводе: G-= </w:t>
      </w:r>
      <w:proofErr w:type="spellStart"/>
      <w:r w:rsidRPr="0074308C">
        <w:rPr>
          <w:rFonts w:ascii="Times New Roman" w:hAnsi="Times New Roman" w:cs="Times New Roman"/>
          <w:sz w:val="12"/>
          <w:szCs w:val="12"/>
        </w:rPr>
        <w:t>Gг</w:t>
      </w:r>
      <w:proofErr w:type="spellEnd"/>
      <w:r w:rsidRPr="0074308C">
        <w:rPr>
          <w:rFonts w:ascii="Times New Roman" w:hAnsi="Times New Roman" w:cs="Times New Roman"/>
          <w:sz w:val="12"/>
          <w:szCs w:val="12"/>
        </w:rPr>
        <w:t xml:space="preserve">= </w:t>
      </w:r>
      <w:proofErr w:type="spellStart"/>
      <w:r w:rsidRPr="0074308C">
        <w:rPr>
          <w:rFonts w:ascii="Times New Roman" w:hAnsi="Times New Roman" w:cs="Times New Roman"/>
          <w:sz w:val="12"/>
          <w:szCs w:val="12"/>
        </w:rPr>
        <w:t>Gв</w:t>
      </w:r>
      <w:proofErr w:type="spellEnd"/>
      <w:r w:rsidRPr="0074308C">
        <w:rPr>
          <w:rFonts w:ascii="Times New Roman" w:hAnsi="Times New Roman" w:cs="Times New Roman"/>
          <w:sz w:val="12"/>
          <w:szCs w:val="12"/>
        </w:rPr>
        <w:t xml:space="preserve">= 116,0 МПа, </w:t>
      </w:r>
      <w:proofErr w:type="spellStart"/>
      <w:r w:rsidRPr="0074308C">
        <w:rPr>
          <w:rFonts w:ascii="Times New Roman" w:hAnsi="Times New Roman" w:cs="Times New Roman"/>
          <w:sz w:val="12"/>
          <w:szCs w:val="12"/>
        </w:rPr>
        <w:t>Gэ</w:t>
      </w:r>
      <w:proofErr w:type="spellEnd"/>
      <w:r w:rsidRPr="0074308C">
        <w:rPr>
          <w:rFonts w:ascii="Times New Roman" w:hAnsi="Times New Roman" w:cs="Times New Roman"/>
          <w:sz w:val="12"/>
          <w:szCs w:val="12"/>
        </w:rPr>
        <w:t xml:space="preserve"> = 45,0 МПа.</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Протяженность трассы ВЛ-10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 0,357 км.</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Заход от концевой опоры на КТП выполняется проводом СИП-3 1х70-20.</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Для предотвращения риска гибели птиц от поражения электрическим током на ВЛ используются </w:t>
      </w:r>
      <w:r w:rsidR="00E82436" w:rsidRPr="0074308C">
        <w:rPr>
          <w:rFonts w:ascii="Times New Roman" w:hAnsi="Times New Roman" w:cs="Times New Roman"/>
          <w:sz w:val="12"/>
          <w:szCs w:val="12"/>
        </w:rPr>
        <w:t>птице защитные</w:t>
      </w:r>
      <w:r w:rsidRPr="0074308C">
        <w:rPr>
          <w:rFonts w:ascii="Times New Roman" w:hAnsi="Times New Roman" w:cs="Times New Roman"/>
          <w:sz w:val="12"/>
          <w:szCs w:val="12"/>
        </w:rPr>
        <w:t xml:space="preserve"> устройства ПЗУ ВЛ-6, 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из полимерных материалов.</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На проектируемой ВЛ приняты железобетонные опоры по типовой серии 3.407.1-143 (выпуск 3) «Железобетонные опоры ВЛ-10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на стойках СНВ-7-13.</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ВЛ стало соблюдение требований ПУЭ 7 изд.</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Для железобетонных стоек применять тяжелый бетон, удовлетворяющий требованиям ГОСТ 26633-2015, марки по водонепроницаемости W 6, по морозоустойчивости F200 из </w:t>
      </w:r>
      <w:proofErr w:type="spellStart"/>
      <w:r w:rsidRPr="0074308C">
        <w:rPr>
          <w:rFonts w:ascii="Times New Roman" w:hAnsi="Times New Roman" w:cs="Times New Roman"/>
          <w:sz w:val="12"/>
          <w:szCs w:val="12"/>
        </w:rPr>
        <w:t>сульфатостойкого</w:t>
      </w:r>
      <w:proofErr w:type="spellEnd"/>
      <w:r w:rsidRPr="0074308C">
        <w:rPr>
          <w:rFonts w:ascii="Times New Roman" w:hAnsi="Times New Roman" w:cs="Times New Roman"/>
          <w:sz w:val="12"/>
          <w:szCs w:val="12"/>
        </w:rPr>
        <w:t xml:space="preserve"> цемента. Стойки должны иметь покрытие битумной мастикой в два слоя, общей толщиной 2 мм (расход 3,4 - 3,8 кг/м2)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Допускается применение аналогичного покрытия.</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Все опоры ВЛ подлежат заземлению.</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Заземляющее устройство опоры с разъединителем выполняется горизонтальными заземлителями из круглой стали диаметром 16 мм (технический циркуляр № 11/2006 от 16.10.2006 г. ассоциация «</w:t>
      </w:r>
      <w:proofErr w:type="spellStart"/>
      <w:r w:rsidRPr="0074308C">
        <w:rPr>
          <w:rFonts w:ascii="Times New Roman" w:hAnsi="Times New Roman" w:cs="Times New Roman"/>
          <w:sz w:val="12"/>
          <w:szCs w:val="12"/>
        </w:rPr>
        <w:t>Росэлектромонтаж</w:t>
      </w:r>
      <w:proofErr w:type="spellEnd"/>
      <w:r w:rsidRPr="0074308C">
        <w:rPr>
          <w:rFonts w:ascii="Times New Roman" w:hAnsi="Times New Roman" w:cs="Times New Roman"/>
          <w:sz w:val="12"/>
          <w:szCs w:val="12"/>
        </w:rPr>
        <w:t xml:space="preserve">»), в соответствии с типовыми решениями серии 3.407-150 «Заземляющие устройства опор воздушных линий электропередачи напряжением 0,38; 6; 10; 20 и 35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лист ЭС-15, тип 1.</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Нормируемое сопротивление заземления остальных опор обеспечивается заземляющими выпусками ж/б стоек, поставляемыми в комплекте со стойками согласно серии 3.407-150 «Заземляющие устройства опор воздушных линий электропередачи напряжением 0,38; 6; 10; 20 и 35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лист ЭС 07, тип 1.</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Нормируемое сопротивление заземляющих устройств опор не должно превышать 30 Ом в соответствии с требованиями ПУЭ.</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Искусственные заземлители выполнить из оцинкованной (по ГОСТ 9.307-89) стали.</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Перечисленные типовые серии разработаны институтами «</w:t>
      </w:r>
      <w:proofErr w:type="spellStart"/>
      <w:r w:rsidRPr="0074308C">
        <w:rPr>
          <w:rFonts w:ascii="Times New Roman" w:hAnsi="Times New Roman" w:cs="Times New Roman"/>
          <w:sz w:val="12"/>
          <w:szCs w:val="12"/>
        </w:rPr>
        <w:t>Сельэнергопроект</w:t>
      </w:r>
      <w:proofErr w:type="spellEnd"/>
      <w:r w:rsidRPr="0074308C">
        <w:rPr>
          <w:rFonts w:ascii="Times New Roman" w:hAnsi="Times New Roman" w:cs="Times New Roman"/>
          <w:sz w:val="12"/>
          <w:szCs w:val="12"/>
        </w:rPr>
        <w:t>» и ОАО «РОСЭП».</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В целях создания оптимальных условий эксплуатации действующих линий электропередачи и предотвращения несчастных случаев следует установить информационные знаки на опорах ВЛ-10 </w:t>
      </w:r>
      <w:proofErr w:type="spellStart"/>
      <w:r w:rsidRPr="0074308C">
        <w:rPr>
          <w:rFonts w:ascii="Times New Roman" w:hAnsi="Times New Roman" w:cs="Times New Roman"/>
          <w:sz w:val="12"/>
          <w:szCs w:val="12"/>
        </w:rPr>
        <w:t>кВ.</w:t>
      </w:r>
      <w:proofErr w:type="spellEnd"/>
      <w:r w:rsidRPr="0074308C">
        <w:rPr>
          <w:rFonts w:ascii="Times New Roman" w:hAnsi="Times New Roman" w:cs="Times New Roman"/>
          <w:sz w:val="12"/>
          <w:szCs w:val="12"/>
        </w:rPr>
        <w:t xml:space="preserve"> В соответствии с требованиями п. 2.5.23 ПУЭ (седьмое издание 1999-2003 </w:t>
      </w:r>
      <w:proofErr w:type="spellStart"/>
      <w:r w:rsidRPr="0074308C">
        <w:rPr>
          <w:rFonts w:ascii="Times New Roman" w:hAnsi="Times New Roman" w:cs="Times New Roman"/>
          <w:sz w:val="12"/>
          <w:szCs w:val="12"/>
        </w:rPr>
        <w:t>г.г</w:t>
      </w:r>
      <w:proofErr w:type="spellEnd"/>
      <w:r w:rsidRPr="0074308C">
        <w:rPr>
          <w:rFonts w:ascii="Times New Roman" w:hAnsi="Times New Roman" w:cs="Times New Roman"/>
          <w:sz w:val="12"/>
          <w:szCs w:val="12"/>
        </w:rPr>
        <w:t>.) на всех опорах должны быть нанесены: номер ВЛ или ее условное обозначение, порядковый номер опоры.</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Схема транспортных коммуникаций</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В соответствии со статьей 4 Федерал</w:t>
      </w:r>
      <w:r w:rsidR="00E82436">
        <w:rPr>
          <w:rFonts w:ascii="Times New Roman" w:hAnsi="Times New Roman" w:cs="Times New Roman"/>
          <w:sz w:val="12"/>
          <w:szCs w:val="12"/>
        </w:rPr>
        <w:t>ьного закона от 30.12.2009 г. №</w:t>
      </w:r>
      <w:r w:rsidRPr="0074308C">
        <w:rPr>
          <w:rFonts w:ascii="Times New Roman" w:hAnsi="Times New Roman" w:cs="Times New Roman"/>
          <w:sz w:val="12"/>
          <w:szCs w:val="12"/>
        </w:rPr>
        <w:t>384-ФЗ проектируемые подъездные дороги имеют следующие идентификационные признаки:</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 относится к объектам транспортной инфраструктуры, </w:t>
      </w:r>
      <w:r w:rsidR="00E82436" w:rsidRPr="0074308C">
        <w:rPr>
          <w:rFonts w:ascii="Times New Roman" w:hAnsi="Times New Roman" w:cs="Times New Roman"/>
          <w:sz w:val="12"/>
          <w:szCs w:val="12"/>
        </w:rPr>
        <w:t>предназначенные</w:t>
      </w:r>
      <w:r w:rsidRPr="0074308C">
        <w:rPr>
          <w:rFonts w:ascii="Times New Roman" w:hAnsi="Times New Roman" w:cs="Times New Roman"/>
          <w:sz w:val="12"/>
          <w:szCs w:val="12"/>
        </w:rPr>
        <w:t xml:space="preserve"> только для внутренних перевозок, связанных со строительством, обустройством и эксплуатацией промышленных площадок, проезда пожарных, ремонтных и аварийных машин;</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не является опасным производственным объектом (статья 2 Федерального закона от 21.07.1997 г. № 116-ФЗ);</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категория по пожарной и взрывопожарной опасности не нормируется (статья 27 Федерального закона от 22.07.2008 г. № 123-ФЗ);</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помещений с постоянным пребыванием людей нет;</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относятся к сооружениям с нормальным уровнем ответственности.</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На основании Федеральн</w:t>
      </w:r>
      <w:r w:rsidR="00E82436">
        <w:rPr>
          <w:rFonts w:ascii="Times New Roman" w:hAnsi="Times New Roman" w:cs="Times New Roman"/>
          <w:sz w:val="12"/>
          <w:szCs w:val="12"/>
        </w:rPr>
        <w:t>ого закона от 22 июля 2008 г. №</w:t>
      </w:r>
      <w:r w:rsidRPr="0074308C">
        <w:rPr>
          <w:rFonts w:ascii="Times New Roman" w:hAnsi="Times New Roman" w:cs="Times New Roman"/>
          <w:sz w:val="12"/>
          <w:szCs w:val="12"/>
        </w:rPr>
        <w:t>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lastRenderedPageBreak/>
        <w:t xml:space="preserve">Трасса проезда к площадке ДНС имеет протяженность 676,25 метров. Начало трассы проезда к площадке ДНС находится на км 1079+226 трассы М-5 «Урал» и соответствует координатам сев.: 5945804.64; </w:t>
      </w:r>
      <w:proofErr w:type="spellStart"/>
      <w:r w:rsidRPr="0074308C">
        <w:rPr>
          <w:rFonts w:ascii="Times New Roman" w:hAnsi="Times New Roman" w:cs="Times New Roman"/>
          <w:sz w:val="12"/>
          <w:szCs w:val="12"/>
        </w:rPr>
        <w:t>вост</w:t>
      </w:r>
      <w:proofErr w:type="spellEnd"/>
      <w:r w:rsidRPr="0074308C">
        <w:rPr>
          <w:rFonts w:ascii="Times New Roman" w:hAnsi="Times New Roman" w:cs="Times New Roman"/>
          <w:sz w:val="12"/>
          <w:szCs w:val="12"/>
        </w:rPr>
        <w:t xml:space="preserve">: 1417764.78. Конец трассы ПК6+76,25 соответствует координатам - сев.: 5946079.34; </w:t>
      </w:r>
      <w:proofErr w:type="spellStart"/>
      <w:r w:rsidRPr="0074308C">
        <w:rPr>
          <w:rFonts w:ascii="Times New Roman" w:hAnsi="Times New Roman" w:cs="Times New Roman"/>
          <w:sz w:val="12"/>
          <w:szCs w:val="12"/>
        </w:rPr>
        <w:t>вост</w:t>
      </w:r>
      <w:proofErr w:type="spellEnd"/>
      <w:r w:rsidRPr="0074308C">
        <w:rPr>
          <w:rFonts w:ascii="Times New Roman" w:hAnsi="Times New Roman" w:cs="Times New Roman"/>
          <w:sz w:val="12"/>
          <w:szCs w:val="12"/>
        </w:rPr>
        <w:t>: 1417184.23. На ПК-3+00.0 устроено уширение проезжей части для разъезда техники. Ширина уширения 3,5 метра.</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Конструкция подъездов выполнена с покрытием из </w:t>
      </w:r>
      <w:r w:rsidR="00E82436" w:rsidRPr="0074308C">
        <w:rPr>
          <w:rFonts w:ascii="Times New Roman" w:hAnsi="Times New Roman" w:cs="Times New Roman"/>
          <w:sz w:val="12"/>
          <w:szCs w:val="12"/>
        </w:rPr>
        <w:t>песчаное</w:t>
      </w:r>
      <w:r w:rsidRPr="0074308C">
        <w:rPr>
          <w:rFonts w:ascii="Times New Roman" w:hAnsi="Times New Roman" w:cs="Times New Roman"/>
          <w:sz w:val="12"/>
          <w:szCs w:val="12"/>
        </w:rPr>
        <w:t xml:space="preserve"> гравийная смеси марки С1  в соответствии с ГОСТ 25607-2009 «Смеси щебеночно-гравийно-песчаные для покрытий и оснований автомобильных дорог и аэродромов» имеющим серповидный профиль, обеспечивающий естественный отвод поверхностных вод.</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Высота земляного полотна по условию </w:t>
      </w:r>
      <w:proofErr w:type="spellStart"/>
      <w:r w:rsidRPr="0074308C">
        <w:rPr>
          <w:rFonts w:ascii="Times New Roman" w:hAnsi="Times New Roman" w:cs="Times New Roman"/>
          <w:sz w:val="12"/>
          <w:szCs w:val="12"/>
        </w:rPr>
        <w:t>снегонезаносимости</w:t>
      </w:r>
      <w:proofErr w:type="spellEnd"/>
      <w:r w:rsidRPr="0074308C">
        <w:rPr>
          <w:rFonts w:ascii="Times New Roman" w:hAnsi="Times New Roman" w:cs="Times New Roman"/>
          <w:sz w:val="12"/>
          <w:szCs w:val="12"/>
        </w:rPr>
        <w:t xml:space="preserve"> принята 0,95м на основании данных инженерно-геодезических изысканий о максимальной высоте снегового покрова 0,45м и необходимого возвышения над ним 0,5м в соответствии с</w:t>
      </w:r>
      <w:r w:rsidR="00E82436">
        <w:rPr>
          <w:rFonts w:ascii="Times New Roman" w:hAnsi="Times New Roman" w:cs="Times New Roman"/>
          <w:sz w:val="12"/>
          <w:szCs w:val="12"/>
        </w:rPr>
        <w:t xml:space="preserve"> требованиями п.7.34 СП34.13330</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Верх земляного полотна на прямолинейных участках имеет двускатный поперечный профиль с уклоном 50 ‰. Ширина земляного полотна по верху </w:t>
      </w:r>
      <w:proofErr w:type="spellStart"/>
      <w:r w:rsidRPr="0074308C">
        <w:rPr>
          <w:rFonts w:ascii="Times New Roman" w:hAnsi="Times New Roman" w:cs="Times New Roman"/>
          <w:sz w:val="12"/>
          <w:szCs w:val="12"/>
        </w:rPr>
        <w:t>прята</w:t>
      </w:r>
      <w:proofErr w:type="spellEnd"/>
      <w:r w:rsidRPr="0074308C">
        <w:rPr>
          <w:rFonts w:ascii="Times New Roman" w:hAnsi="Times New Roman" w:cs="Times New Roman"/>
          <w:sz w:val="12"/>
          <w:szCs w:val="12"/>
        </w:rPr>
        <w:t xml:space="preserve"> 7,5м, в соответствии с принятой конструкцией дорожной одежды. Крутизна откосов насыпи принята в соответствии с СП34.13330.2012 п.7.27 для насыпи до 2,0м – 1:3; для </w:t>
      </w:r>
      <w:r w:rsidR="00E82436" w:rsidRPr="0074308C">
        <w:rPr>
          <w:rFonts w:ascii="Times New Roman" w:hAnsi="Times New Roman" w:cs="Times New Roman"/>
          <w:sz w:val="12"/>
          <w:szCs w:val="12"/>
        </w:rPr>
        <w:t>насыпи</w:t>
      </w:r>
      <w:r w:rsidRPr="0074308C">
        <w:rPr>
          <w:rFonts w:ascii="Times New Roman" w:hAnsi="Times New Roman" w:cs="Times New Roman"/>
          <w:sz w:val="12"/>
          <w:szCs w:val="12"/>
        </w:rPr>
        <w:t xml:space="preserve"> более 2,0м - 1:1,5. Укрепление откосов и кюветов посевом трав по </w:t>
      </w:r>
      <w:r w:rsidR="00E82436" w:rsidRPr="0074308C">
        <w:rPr>
          <w:rFonts w:ascii="Times New Roman" w:hAnsi="Times New Roman" w:cs="Times New Roman"/>
          <w:sz w:val="12"/>
          <w:szCs w:val="12"/>
        </w:rPr>
        <w:t>растительному грунту</w:t>
      </w:r>
      <w:r w:rsidRPr="0074308C">
        <w:rPr>
          <w:rFonts w:ascii="Times New Roman" w:hAnsi="Times New Roman" w:cs="Times New Roman"/>
          <w:sz w:val="12"/>
          <w:szCs w:val="12"/>
        </w:rPr>
        <w:t xml:space="preserve"> h=15 см.</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В соответствии с п.7.5.12 СП37.13330 «Промышленный транспорт»  на круговых кривых предусмотрено устройство виражей. В соответствии с т.7.11 СП37.13330 при радиусе кривой 50м уклон виража принят 40‰. Переход от двускатного поперечного профиля к односкатному осуществляется на протяжении 25м в соответствии с п.7.4.8 СП 37.13330.2012.</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В соответствии с п.7.5.14 СП37.13330 «Промышленный транспорт»  на круговых кривых предусмотрено уширение. В соответствии с т.Е.2 Приложения Е СП37.13330 при радиусе кривых 50м уширение проезжей части принято 1.5м; при радиусе кривых 300м уширение проезжей части принято 0.6м. Уширение устраивается  с внутренней стороны проезжей части за счет обочины, ширина которой после уширения должна быть не менее 1.0м.</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Ширина проезжей части 4,5м, ширина обочин 1.5м.  Поперечный уклон проезжей части 50‰ обочин 50‰ принят в соответствии с п. 7.5.10 СП 37.13330.2012. Дорожная одежда из песчано-гравийной смеси С1 (ГОСТ 25607-2009 «Смеси щебеночно-гравийно-песчаные для покрытий и оснований автомобильных дорог и аэродромов») толщиной 25см. Минимальный радиус кривых в плане 50м по оси. </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Радиус на примыкании 15м по кромке проезжей части. Принятая расчетная скорость движения транспорта 20 км/ч. Интенсивность движения – менее 100 расчётных автомобилей в сутки (приложение 5, задание на </w:t>
      </w:r>
      <w:r w:rsidR="00E82436" w:rsidRPr="0074308C">
        <w:rPr>
          <w:rFonts w:ascii="Times New Roman" w:hAnsi="Times New Roman" w:cs="Times New Roman"/>
          <w:sz w:val="12"/>
          <w:szCs w:val="12"/>
        </w:rPr>
        <w:t>проектировано</w:t>
      </w:r>
      <w:r w:rsidRPr="0074308C">
        <w:rPr>
          <w:rFonts w:ascii="Times New Roman" w:hAnsi="Times New Roman" w:cs="Times New Roman"/>
          <w:sz w:val="12"/>
          <w:szCs w:val="12"/>
        </w:rPr>
        <w:t xml:space="preserve">). За расчетный автомобиль принят автомобиль </w:t>
      </w:r>
      <w:r w:rsidR="00E82436" w:rsidRPr="0074308C">
        <w:rPr>
          <w:rFonts w:ascii="Times New Roman" w:hAnsi="Times New Roman" w:cs="Times New Roman"/>
          <w:sz w:val="12"/>
          <w:szCs w:val="12"/>
        </w:rPr>
        <w:t>обще транспортного</w:t>
      </w:r>
      <w:r w:rsidRPr="0074308C">
        <w:rPr>
          <w:rFonts w:ascii="Times New Roman" w:hAnsi="Times New Roman" w:cs="Times New Roman"/>
          <w:sz w:val="12"/>
          <w:szCs w:val="12"/>
        </w:rPr>
        <w:t xml:space="preserve"> назначения шириной до 2.5м, с нормативной нагрузкой на ось 100кН. Для разворота транспортных средств, в конце проектируемых трасс, предусмотрены разворотные площадки размером 15Х15м.</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В соответствии с п.7.5.14 СП37.13330 «Промышленный транспорт» для обеспечения эпизодического разъезда автомобилей на однополосных автомобильных дорогах категории «в» </w:t>
      </w:r>
      <w:r w:rsidR="00E82436" w:rsidRPr="0074308C">
        <w:rPr>
          <w:rFonts w:ascii="Times New Roman" w:hAnsi="Times New Roman" w:cs="Times New Roman"/>
          <w:sz w:val="12"/>
          <w:szCs w:val="12"/>
        </w:rPr>
        <w:t>предусмотрены</w:t>
      </w:r>
      <w:r w:rsidRPr="0074308C">
        <w:rPr>
          <w:rFonts w:ascii="Times New Roman" w:hAnsi="Times New Roman" w:cs="Times New Roman"/>
          <w:sz w:val="12"/>
          <w:szCs w:val="12"/>
        </w:rPr>
        <w:t xml:space="preserve"> остановочные площадки. Ширина площадки равна 3.5м, длина 30,0м, длина отгонов 17.5м. Расстояние между площадками не более 500м.</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Подъезд до проектного технологического проезда осуществляется по существующей дороге М-5 «Урал» c асфальтобетонным покрытие, шириной 9,0 м.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Отвод </w:t>
      </w:r>
      <w:r w:rsidR="00E82436" w:rsidRPr="0074308C">
        <w:rPr>
          <w:rFonts w:ascii="Times New Roman" w:hAnsi="Times New Roman" w:cs="Times New Roman"/>
          <w:sz w:val="12"/>
          <w:szCs w:val="12"/>
        </w:rPr>
        <w:t>поверхностных</w:t>
      </w:r>
      <w:r w:rsidRPr="0074308C">
        <w:rPr>
          <w:rFonts w:ascii="Times New Roman" w:hAnsi="Times New Roman" w:cs="Times New Roman"/>
          <w:sz w:val="12"/>
          <w:szCs w:val="12"/>
        </w:rPr>
        <w:t xml:space="preserve"> вод с места примыкания проектируемой автодороги  к существующей обеспечен характером рельефа местности. </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Конструкции поперечных профилей земляного полотна разработаны на основе региональных типовых конструктивно-технологических решений в соответствии с ВСН 84-89.</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Принятые конструктивные решения обеспечивают требуемую прочность, устойчивость и стабильность сооружения в соответствии с требованиями статьи 9 и 18 Федерального закона от 30.12.2009 г. № 384-ФЗ.</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Строительство дорог должно осуществляться в соответствии с проектом производства работ (ППР), в котором должна быть отражена технология выполнения рабочих процессов с учетом принятых проектных решений. </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Площадь территории для проезда пожарной техники  к сооружениям скважины №71 – 2847 м2, длина – 299,19м.</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В административном отношении изысканный объект расположен в </w:t>
      </w:r>
      <w:r w:rsidR="00E82436" w:rsidRPr="0074308C">
        <w:rPr>
          <w:rFonts w:ascii="Times New Roman" w:hAnsi="Times New Roman" w:cs="Times New Roman"/>
          <w:sz w:val="12"/>
          <w:szCs w:val="12"/>
        </w:rPr>
        <w:t>Сергиевском</w:t>
      </w:r>
      <w:r w:rsidRPr="0074308C">
        <w:rPr>
          <w:rFonts w:ascii="Times New Roman" w:hAnsi="Times New Roman" w:cs="Times New Roman"/>
          <w:sz w:val="12"/>
          <w:szCs w:val="12"/>
        </w:rPr>
        <w:t xml:space="preserve"> районе Самарской области.</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Ближайшие к району работ населенные пункты:</w:t>
      </w:r>
    </w:p>
    <w:p w:rsidR="0074308C" w:rsidRPr="0074308C" w:rsidRDefault="00E82436"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74308C" w:rsidRPr="0074308C">
        <w:rPr>
          <w:rFonts w:ascii="Times New Roman" w:hAnsi="Times New Roman" w:cs="Times New Roman"/>
          <w:sz w:val="12"/>
          <w:szCs w:val="12"/>
        </w:rPr>
        <w:t>с. Черновка, расположенное в 1,5 км юго-западнее скважины № 71;</w:t>
      </w:r>
    </w:p>
    <w:p w:rsidR="0074308C" w:rsidRPr="0074308C" w:rsidRDefault="00E82436"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74308C" w:rsidRPr="0074308C">
        <w:rPr>
          <w:rFonts w:ascii="Times New Roman" w:hAnsi="Times New Roman" w:cs="Times New Roman"/>
          <w:sz w:val="12"/>
          <w:szCs w:val="12"/>
        </w:rPr>
        <w:t>с.</w:t>
      </w:r>
      <w:r>
        <w:rPr>
          <w:rFonts w:ascii="Times New Roman" w:hAnsi="Times New Roman" w:cs="Times New Roman"/>
          <w:sz w:val="12"/>
          <w:szCs w:val="12"/>
        </w:rPr>
        <w:t xml:space="preserve"> </w:t>
      </w:r>
      <w:r w:rsidR="0074308C" w:rsidRPr="0074308C">
        <w:rPr>
          <w:rFonts w:ascii="Times New Roman" w:hAnsi="Times New Roman" w:cs="Times New Roman"/>
          <w:sz w:val="12"/>
          <w:szCs w:val="12"/>
        </w:rPr>
        <w:t>Орловка, расположенное в 6,2 км юго-восточнее скважины № 71;</w:t>
      </w:r>
    </w:p>
    <w:p w:rsidR="0074308C" w:rsidRPr="0074308C" w:rsidRDefault="00E82436" w:rsidP="0074308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74308C" w:rsidRPr="0074308C">
        <w:rPr>
          <w:rFonts w:ascii="Times New Roman" w:hAnsi="Times New Roman" w:cs="Times New Roman"/>
          <w:sz w:val="12"/>
          <w:szCs w:val="12"/>
        </w:rPr>
        <w:t>п. Нива, расположенное в 5,5 км северо-восточнее скважины 71.</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Дорожная сеть представлена межрегиональной автомобильной дорогой М-5 Самара-Уфа с асфальтным покрытием, подъездными асфальтированными межпоселковыми дорогами, а также сетью проселочных дорог.</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 xml:space="preserve"> Гидрография представлена реками Сок, Черновка.</w:t>
      </w:r>
    </w:p>
    <w:p w:rsidR="0074308C" w:rsidRPr="0074308C"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Рельеф местности равнинный, перепад высот по участку работ составляет от 54,36 м до 86,78  м.</w:t>
      </w:r>
    </w:p>
    <w:p w:rsidR="00817F22" w:rsidRDefault="0074308C" w:rsidP="0074308C">
      <w:pPr>
        <w:spacing w:after="0" w:line="240" w:lineRule="auto"/>
        <w:ind w:firstLine="284"/>
        <w:jc w:val="both"/>
        <w:rPr>
          <w:rFonts w:ascii="Times New Roman" w:hAnsi="Times New Roman" w:cs="Times New Roman"/>
          <w:sz w:val="12"/>
          <w:szCs w:val="12"/>
        </w:rPr>
      </w:pPr>
      <w:r w:rsidRPr="0074308C">
        <w:rPr>
          <w:rFonts w:ascii="Times New Roman" w:hAnsi="Times New Roman" w:cs="Times New Roman"/>
          <w:sz w:val="12"/>
          <w:szCs w:val="12"/>
        </w:rPr>
        <w:t>Обзорная схема района работ представлена на рисунке 2.1.</w:t>
      </w:r>
    </w:p>
    <w:p w:rsidR="00E82436" w:rsidRDefault="00E82436" w:rsidP="00E8243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362200" cy="1381465"/>
            <wp:effectExtent l="0" t="0" r="0" b="0"/>
            <wp:docPr id="17" name="Рисунок 17" descr="C:\Users\user\AppData\Local\Microsoft\Windows\Temporary Internet Files\Content.Word\изхж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изхжит.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1381465"/>
                    </a:xfrm>
                    <a:prstGeom prst="rect">
                      <a:avLst/>
                    </a:prstGeom>
                    <a:noFill/>
                    <a:ln>
                      <a:noFill/>
                    </a:ln>
                  </pic:spPr>
                </pic:pic>
              </a:graphicData>
            </a:graphic>
          </wp:inline>
        </w:drawing>
      </w:r>
    </w:p>
    <w:p w:rsidR="00E82436" w:rsidRPr="00E82436" w:rsidRDefault="00E82436" w:rsidP="00E82436">
      <w:pPr>
        <w:spacing w:after="0" w:line="240" w:lineRule="auto"/>
        <w:ind w:firstLine="284"/>
        <w:jc w:val="center"/>
        <w:rPr>
          <w:rFonts w:ascii="Times New Roman" w:hAnsi="Times New Roman" w:cs="Times New Roman"/>
          <w:sz w:val="12"/>
          <w:szCs w:val="12"/>
        </w:rPr>
      </w:pPr>
      <w:r w:rsidRPr="00E82436">
        <w:rPr>
          <w:rFonts w:ascii="Times New Roman" w:hAnsi="Times New Roman" w:cs="Times New Roman"/>
          <w:sz w:val="12"/>
          <w:szCs w:val="12"/>
        </w:rPr>
        <w:t xml:space="preserve">                 Рисунок 2.1 – Обзорная схема района работ</w:t>
      </w:r>
    </w:p>
    <w:p w:rsidR="00E82436" w:rsidRPr="00E82436" w:rsidRDefault="00E82436" w:rsidP="00E82436">
      <w:pPr>
        <w:spacing w:after="0" w:line="240" w:lineRule="auto"/>
        <w:ind w:firstLine="284"/>
        <w:jc w:val="center"/>
        <w:rPr>
          <w:rFonts w:ascii="Times New Roman" w:hAnsi="Times New Roman" w:cs="Times New Roman"/>
          <w:sz w:val="12"/>
          <w:szCs w:val="12"/>
        </w:rPr>
      </w:pPr>
      <w:r w:rsidRPr="00E82436">
        <w:rPr>
          <w:rFonts w:ascii="Times New Roman" w:hAnsi="Times New Roman" w:cs="Times New Roman"/>
          <w:sz w:val="12"/>
          <w:szCs w:val="12"/>
        </w:rPr>
        <w:t>2.3. Перечень координат характерных точек границ зон планируемого размещения линейных объектов</w:t>
      </w:r>
    </w:p>
    <w:p w:rsidR="00E82436" w:rsidRPr="00E82436" w:rsidRDefault="00E82436" w:rsidP="00E82436">
      <w:pPr>
        <w:spacing w:after="0" w:line="240" w:lineRule="auto"/>
        <w:ind w:firstLine="284"/>
        <w:rPr>
          <w:rFonts w:ascii="Times New Roman" w:hAnsi="Times New Roman" w:cs="Times New Roman"/>
          <w:sz w:val="12"/>
          <w:szCs w:val="12"/>
        </w:rPr>
      </w:pPr>
      <w:r w:rsidRPr="00E82436">
        <w:rPr>
          <w:rFonts w:ascii="Times New Roman" w:hAnsi="Times New Roman" w:cs="Times New Roman"/>
          <w:sz w:val="12"/>
          <w:szCs w:val="12"/>
        </w:rPr>
        <w:lastRenderedPageBreak/>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E82436" w:rsidRDefault="00E82436" w:rsidP="00E82436">
      <w:pPr>
        <w:spacing w:after="0" w:line="240" w:lineRule="auto"/>
        <w:ind w:firstLine="284"/>
        <w:rPr>
          <w:rFonts w:ascii="Times New Roman" w:hAnsi="Times New Roman" w:cs="Times New Roman"/>
          <w:sz w:val="12"/>
          <w:szCs w:val="12"/>
        </w:rPr>
      </w:pPr>
      <w:r w:rsidRPr="00E82436">
        <w:rPr>
          <w:rFonts w:ascii="Times New Roman" w:hAnsi="Times New Roman" w:cs="Times New Roman"/>
          <w:sz w:val="12"/>
          <w:szCs w:val="12"/>
        </w:rPr>
        <w:t>Таблица 2.3.1 Перечень координат характерных точек границ зон планируемого размещения линейных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1699"/>
        <w:gridCol w:w="1560"/>
        <w:gridCol w:w="1135"/>
        <w:gridCol w:w="1275"/>
        <w:gridCol w:w="1102"/>
      </w:tblGrid>
      <w:tr w:rsidR="00E82436" w:rsidRPr="00E82436" w:rsidTr="00E82436">
        <w:trPr>
          <w:cantSplit/>
        </w:trPr>
        <w:tc>
          <w:tcPr>
            <w:tcW w:w="620" w:type="pct"/>
          </w:tcPr>
          <w:p w:rsidR="00E82436" w:rsidRPr="00E82436" w:rsidRDefault="00E82436" w:rsidP="00E82436">
            <w:pPr>
              <w:tabs>
                <w:tab w:val="left" w:pos="-14"/>
              </w:tabs>
              <w:spacing w:after="0" w:line="240" w:lineRule="auto"/>
              <w:jc w:val="center"/>
              <w:rPr>
                <w:rFonts w:ascii="Times New Roman" w:hAnsi="Times New Roman" w:cs="Times New Roman"/>
                <w:b/>
                <w:sz w:val="12"/>
                <w:szCs w:val="12"/>
              </w:rPr>
            </w:pPr>
            <w:r w:rsidRPr="00E82436">
              <w:rPr>
                <w:rFonts w:ascii="Times New Roman" w:hAnsi="Times New Roman" w:cs="Times New Roman"/>
                <w:b/>
                <w:sz w:val="12"/>
                <w:szCs w:val="12"/>
              </w:rPr>
              <w:t xml:space="preserve">№ точки </w:t>
            </w:r>
          </w:p>
        </w:tc>
        <w:tc>
          <w:tcPr>
            <w:tcW w:w="1099" w:type="pct"/>
            <w:vAlign w:val="center"/>
          </w:tcPr>
          <w:p w:rsidR="00E82436" w:rsidRPr="00E82436" w:rsidRDefault="00E82436" w:rsidP="00E82436">
            <w:pPr>
              <w:tabs>
                <w:tab w:val="left" w:pos="-14"/>
              </w:tabs>
              <w:spacing w:after="0" w:line="240" w:lineRule="auto"/>
              <w:jc w:val="center"/>
              <w:rPr>
                <w:rFonts w:ascii="Times New Roman" w:hAnsi="Times New Roman" w:cs="Times New Roman"/>
                <w:b/>
                <w:sz w:val="12"/>
                <w:szCs w:val="12"/>
              </w:rPr>
            </w:pPr>
            <w:r w:rsidRPr="00E82436">
              <w:rPr>
                <w:rFonts w:ascii="Times New Roman" w:hAnsi="Times New Roman" w:cs="Times New Roman"/>
                <w:b/>
                <w:sz w:val="12"/>
                <w:szCs w:val="12"/>
              </w:rPr>
              <w:t>№ точки (сквозной)</w:t>
            </w:r>
          </w:p>
        </w:tc>
        <w:tc>
          <w:tcPr>
            <w:tcW w:w="1009" w:type="pct"/>
            <w:vAlign w:val="center"/>
          </w:tcPr>
          <w:p w:rsidR="00E82436" w:rsidRPr="00E82436" w:rsidRDefault="00E82436" w:rsidP="00E82436">
            <w:pPr>
              <w:spacing w:after="0" w:line="240" w:lineRule="auto"/>
              <w:jc w:val="center"/>
              <w:rPr>
                <w:rFonts w:ascii="Times New Roman" w:hAnsi="Times New Roman" w:cs="Times New Roman"/>
                <w:b/>
                <w:bCs/>
                <w:sz w:val="12"/>
                <w:szCs w:val="12"/>
              </w:rPr>
            </w:pPr>
            <w:r w:rsidRPr="00E82436">
              <w:rPr>
                <w:rFonts w:ascii="Times New Roman" w:hAnsi="Times New Roman" w:cs="Times New Roman"/>
                <w:b/>
                <w:sz w:val="12"/>
                <w:szCs w:val="12"/>
              </w:rPr>
              <w:t>Дирекционный угол</w:t>
            </w:r>
          </w:p>
        </w:tc>
        <w:tc>
          <w:tcPr>
            <w:tcW w:w="734" w:type="pct"/>
            <w:vAlign w:val="center"/>
          </w:tcPr>
          <w:p w:rsidR="00E82436" w:rsidRPr="00E82436" w:rsidRDefault="00E82436" w:rsidP="00E82436">
            <w:pPr>
              <w:spacing w:after="0" w:line="240" w:lineRule="auto"/>
              <w:jc w:val="center"/>
              <w:rPr>
                <w:rFonts w:ascii="Times New Roman" w:hAnsi="Times New Roman" w:cs="Times New Roman"/>
                <w:b/>
                <w:bCs/>
                <w:sz w:val="12"/>
                <w:szCs w:val="12"/>
              </w:rPr>
            </w:pPr>
            <w:r w:rsidRPr="00E82436">
              <w:rPr>
                <w:rFonts w:ascii="Times New Roman" w:hAnsi="Times New Roman" w:cs="Times New Roman"/>
                <w:b/>
                <w:sz w:val="12"/>
                <w:szCs w:val="12"/>
              </w:rPr>
              <w:t>Расстояние, м</w:t>
            </w:r>
          </w:p>
        </w:tc>
        <w:tc>
          <w:tcPr>
            <w:tcW w:w="825" w:type="pct"/>
            <w:vAlign w:val="center"/>
          </w:tcPr>
          <w:p w:rsidR="00E82436" w:rsidRPr="00E82436" w:rsidRDefault="00E82436" w:rsidP="00E82436">
            <w:pPr>
              <w:spacing w:after="0" w:line="240" w:lineRule="auto"/>
              <w:jc w:val="center"/>
              <w:rPr>
                <w:rFonts w:ascii="Times New Roman" w:hAnsi="Times New Roman" w:cs="Times New Roman"/>
                <w:b/>
                <w:sz w:val="12"/>
                <w:szCs w:val="12"/>
              </w:rPr>
            </w:pPr>
            <w:r w:rsidRPr="00E82436">
              <w:rPr>
                <w:rFonts w:ascii="Times New Roman" w:hAnsi="Times New Roman" w:cs="Times New Roman"/>
                <w:b/>
                <w:sz w:val="12"/>
                <w:szCs w:val="12"/>
                <w:lang w:val="en-US"/>
              </w:rPr>
              <w:t>X</w:t>
            </w:r>
          </w:p>
        </w:tc>
        <w:tc>
          <w:tcPr>
            <w:tcW w:w="713" w:type="pct"/>
            <w:vAlign w:val="center"/>
          </w:tcPr>
          <w:p w:rsidR="00E82436" w:rsidRPr="00E82436" w:rsidRDefault="00E82436" w:rsidP="00E82436">
            <w:pPr>
              <w:spacing w:after="0" w:line="240" w:lineRule="auto"/>
              <w:jc w:val="center"/>
              <w:rPr>
                <w:rFonts w:ascii="Times New Roman" w:hAnsi="Times New Roman" w:cs="Times New Roman"/>
                <w:b/>
                <w:sz w:val="12"/>
                <w:szCs w:val="12"/>
              </w:rPr>
            </w:pPr>
            <w:r w:rsidRPr="00E82436">
              <w:rPr>
                <w:rFonts w:ascii="Times New Roman" w:hAnsi="Times New Roman" w:cs="Times New Roman"/>
                <w:b/>
                <w:sz w:val="12"/>
                <w:szCs w:val="12"/>
                <w:lang w:val="en-US"/>
              </w:rPr>
              <w:t>Y</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189°37'27"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34,33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2218149,90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445114,84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100°18'17"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2218116,05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445109,10</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54°14'13"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12,11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2218115,81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445110,42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91°13'8"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8,46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2218122,89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445120,25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125°12'18"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11,01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2218122,71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445128,71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140°40'44"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214,37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2218116,36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445137,71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230°31'47"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12,03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2217950,52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445273,55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177°21'21"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2217942,87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445264,26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322°5'49"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221,61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2217937,24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445264,52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261°53'55"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67,84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2218112,10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445128,38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171°54'1"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47,84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2218102,54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445061,22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81°52'48"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2218055,18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445067,96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351°54'16"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39,84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2218056,31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445075,88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81°54'29"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55,2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2218095,75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445070,27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142°5'54"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219,68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2218103,52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445124,92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177°33'20"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15,47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2217930,18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445259,87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267°17'42"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18,01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2217914,72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445260,53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179°51'25"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92,12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2217913,87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445242,54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89°54'2"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80,74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2217821,75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445242,77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0°14'8"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68,1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2217821,89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445323,51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270°58'42"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10,54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2217889,99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445323,79</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358°48'7"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20,56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2217890,17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445313,25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300°39'35"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8,08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2217910,73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445312,82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328°14'26"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5,19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2217914,85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445305,87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348°50'33"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8,11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2217919,26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445303,14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341°12'47"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2217927,22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445301,57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325°54'40"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7,17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2217934,04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445299,25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320°35'31"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21,41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2217939,98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445295,23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320°36'5"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217,77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2217956,52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445281,64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312°21'19"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2218124,80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445143,42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301°24'23"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8,21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2218128,62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445139,23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285°52'10"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6,22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2218132,90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445132,22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299°30'41"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4,26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2218134,60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445126,24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319°53'44"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6,63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2218136,70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445122,53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348°21'36"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7,83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2218141,77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445118,26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284°2'10"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2218149,44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445116,68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189°37'27"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34,33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2218149,90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445114,84</w:t>
            </w:r>
          </w:p>
        </w:tc>
      </w:tr>
      <w:tr w:rsidR="00E82436" w:rsidRPr="00E82436" w:rsidTr="00E82436">
        <w:tc>
          <w:tcPr>
            <w:tcW w:w="620" w:type="pct"/>
          </w:tcPr>
          <w:p w:rsidR="00E82436" w:rsidRPr="00E82436" w:rsidRDefault="00E82436" w:rsidP="00E82436">
            <w:pPr>
              <w:spacing w:after="0" w:line="240" w:lineRule="auto"/>
              <w:rPr>
                <w:rFonts w:ascii="Times New Roman" w:hAnsi="Times New Roman" w:cs="Times New Roman"/>
                <w:sz w:val="12"/>
                <w:szCs w:val="12"/>
              </w:rPr>
            </w:pPr>
          </w:p>
        </w:tc>
        <w:tc>
          <w:tcPr>
            <w:tcW w:w="1099" w:type="pct"/>
          </w:tcPr>
          <w:p w:rsidR="00E82436" w:rsidRPr="00E82436" w:rsidRDefault="00E82436" w:rsidP="00E82436">
            <w:pPr>
              <w:spacing w:after="0" w:line="240" w:lineRule="auto"/>
              <w:rPr>
                <w:rFonts w:ascii="Times New Roman" w:hAnsi="Times New Roman" w:cs="Times New Roman"/>
                <w:sz w:val="12"/>
                <w:szCs w:val="12"/>
              </w:rPr>
            </w:pPr>
          </w:p>
        </w:tc>
        <w:tc>
          <w:tcPr>
            <w:tcW w:w="1009" w:type="pct"/>
          </w:tcPr>
          <w:p w:rsidR="00E82436" w:rsidRPr="00E82436" w:rsidRDefault="00E82436" w:rsidP="00E82436">
            <w:pPr>
              <w:spacing w:after="0" w:line="240" w:lineRule="auto"/>
              <w:rPr>
                <w:rFonts w:ascii="Times New Roman" w:hAnsi="Times New Roman" w:cs="Times New Roman"/>
                <w:sz w:val="12"/>
                <w:szCs w:val="12"/>
              </w:rPr>
            </w:pPr>
          </w:p>
        </w:tc>
        <w:tc>
          <w:tcPr>
            <w:tcW w:w="734" w:type="pct"/>
          </w:tcPr>
          <w:p w:rsidR="00E82436" w:rsidRPr="00E82436" w:rsidRDefault="00E82436" w:rsidP="00E82436">
            <w:pPr>
              <w:spacing w:after="0" w:line="240" w:lineRule="auto"/>
              <w:rPr>
                <w:rFonts w:ascii="Times New Roman" w:hAnsi="Times New Roman" w:cs="Times New Roman"/>
                <w:sz w:val="12"/>
                <w:szCs w:val="12"/>
              </w:rPr>
            </w:pPr>
          </w:p>
        </w:tc>
        <w:tc>
          <w:tcPr>
            <w:tcW w:w="825" w:type="pct"/>
          </w:tcPr>
          <w:p w:rsidR="00E82436" w:rsidRPr="00E82436" w:rsidRDefault="00E82436" w:rsidP="00E82436">
            <w:pPr>
              <w:spacing w:after="0" w:line="240" w:lineRule="auto"/>
              <w:rPr>
                <w:rFonts w:ascii="Times New Roman" w:hAnsi="Times New Roman" w:cs="Times New Roman"/>
                <w:sz w:val="12"/>
                <w:szCs w:val="12"/>
              </w:rPr>
            </w:pPr>
          </w:p>
        </w:tc>
        <w:tc>
          <w:tcPr>
            <w:tcW w:w="713" w:type="pct"/>
          </w:tcPr>
          <w:p w:rsidR="00E82436" w:rsidRPr="00E82436" w:rsidRDefault="00E82436" w:rsidP="00E82436">
            <w:pPr>
              <w:spacing w:after="0" w:line="240" w:lineRule="auto"/>
              <w:rPr>
                <w:rFonts w:ascii="Times New Roman" w:hAnsi="Times New Roman" w:cs="Times New Roman"/>
                <w:sz w:val="12"/>
                <w:szCs w:val="12"/>
              </w:rPr>
            </w:pP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236°0'35"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209,64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2219788,99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445211,46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235°26'44"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2219671,79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445037,64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236°3'4"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15,35</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2219671,06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445036,58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235°55'6"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12,17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2219662,49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445023,85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335°57'43"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15,42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2219655,67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445013,77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236°22'20"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7,64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2219669,75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445007,49</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156°57'42"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15,49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2219665,52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445001,13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236°8'13"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261,64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2219651,27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445007,19</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144°55'34"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2219505,48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444789,93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57°41'7"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73,84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2219504,07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444790,92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57°47'29"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79,81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2219543,54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444853,32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58°44'50"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20,74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2219586,08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444920,85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57°44'38"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28,82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2219596,84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444938,58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57°43'39"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50,23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2219612,22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444962,95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75°20'31"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6,48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2219639,04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445005,42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94°10'16"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9,07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2219640,68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445011,69</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156°6'28"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15,73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2219640,02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445020,74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147°53'2"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2219625,64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445027,11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147°58'8"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16,57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2219599,13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445043,75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146°15'38"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9,63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2219585,08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445052,54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150°46'31"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10,79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2219577,07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445057,89</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159°29'58"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30,27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2219567,65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445063,16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163°28'53"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56,17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2219539,30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445073,76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165°39'36"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2219485,45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445089,73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162°51'44"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48,19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2219318,81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445132,33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151°24'30"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43,88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2219272,76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445146,53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149°56'26"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88,34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2219234,23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445167,53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lastRenderedPageBreak/>
              <w:t>28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148°56'45"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2219157,77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445211,78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68°52'24"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6,46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2219156,84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445212,34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236°57'40"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6,35</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2219159,17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445218,37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147°51'33"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43,91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2219155,71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445213,05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136°29'34"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18,19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2219118,53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445236,41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120°41'48"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15,83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2219105,34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445248,93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114°55'1"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16,95</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2219097,26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445262,54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108°45'25"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6,19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2219090,12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445277,91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100°55'6"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11,19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2219088,13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445283,77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96°53'54"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5,33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2219086,01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445294,76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94°7'39"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3,89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2219085,37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445300,05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68°17'36"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21,33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2219085,09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445303,93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338°17'5"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30,89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2219092,98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445323,75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267°1'47"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2219121,68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445312,32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267°19'17"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2219121,57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445310,20</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263°2'44"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9,99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2219121,41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445306,78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273°31'13"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2219120,20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445296,86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282°59'41"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6,94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2219120,63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445289,87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292°40'57"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7,73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2219122,19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445283,11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307°20'58"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2219125,17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445275,98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319°28'5"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12,53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2219130,39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445269,14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327°34'12"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26,74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2219139,91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445261,00</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330°41'60"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7,03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2219162,48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445246,66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326°8'38"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89,89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2219168,61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445243,22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334°21'12"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43,53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2219243,26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445193,14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341°5'55"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44,67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2219282,50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445174,30</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345°55'25"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172,93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2219324,76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445159,83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348°46'16"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48,48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2219492,50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445117,77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348°46'2"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4,36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2219540,05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445108,33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340°14'38"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15,09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2219544,33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445107,48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336°43'51"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14,93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2219558,53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445102,38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335°4'9"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16,46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2219572,25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445096,48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347°53'20"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14,73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2219587,18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445089,54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329°26'45"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23,27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2219601,58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445086,45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318°9'56"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20,36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2219621,62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445074,62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333°10'24"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9,79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2219636,79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445061,04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322°23'59"</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6,59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2219645,53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445056,62</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236°2'12"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4,65</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2219650,75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445052,60</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325°58'50"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5,79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2219648,15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445048,74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55°58'40"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4,31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2219652,95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445045,50</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332°48'14"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7,31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2219655,36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445049,07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0°0'0"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4,67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2219661,86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445045,73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33°3'52"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5,33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2219666,53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445045,73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53°40'26"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16,64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2219671,00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445048,64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62°1'11"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90,54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2219680,86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445062,05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52°23'32"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2219723,34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445142,01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48°10'31"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30,13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2219748,36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445174,49</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46°38'57"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23,83</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2219768,45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445196,94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326°5'21"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5,04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2219784,81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445214,27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236°0'35"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209,64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2219788,99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445211,46</w:t>
            </w:r>
          </w:p>
        </w:tc>
      </w:tr>
      <w:tr w:rsidR="00E82436" w:rsidRPr="00E82436" w:rsidTr="00E82436">
        <w:tc>
          <w:tcPr>
            <w:tcW w:w="620" w:type="pct"/>
          </w:tcPr>
          <w:p w:rsidR="00E82436" w:rsidRPr="00E82436" w:rsidRDefault="00E82436" w:rsidP="00E82436">
            <w:pPr>
              <w:spacing w:after="0" w:line="240" w:lineRule="auto"/>
              <w:rPr>
                <w:rFonts w:ascii="Times New Roman" w:hAnsi="Times New Roman" w:cs="Times New Roman"/>
                <w:sz w:val="12"/>
                <w:szCs w:val="12"/>
              </w:rPr>
            </w:pPr>
          </w:p>
        </w:tc>
        <w:tc>
          <w:tcPr>
            <w:tcW w:w="1099" w:type="pct"/>
          </w:tcPr>
          <w:p w:rsidR="00E82436" w:rsidRPr="00E82436" w:rsidRDefault="00E82436" w:rsidP="00E82436">
            <w:pPr>
              <w:spacing w:after="0" w:line="240" w:lineRule="auto"/>
              <w:rPr>
                <w:rFonts w:ascii="Times New Roman" w:hAnsi="Times New Roman" w:cs="Times New Roman"/>
                <w:sz w:val="12"/>
                <w:szCs w:val="12"/>
              </w:rPr>
            </w:pPr>
          </w:p>
        </w:tc>
        <w:tc>
          <w:tcPr>
            <w:tcW w:w="1009" w:type="pct"/>
          </w:tcPr>
          <w:p w:rsidR="00E82436" w:rsidRPr="00E82436" w:rsidRDefault="00E82436" w:rsidP="00E82436">
            <w:pPr>
              <w:spacing w:after="0" w:line="240" w:lineRule="auto"/>
              <w:rPr>
                <w:rFonts w:ascii="Times New Roman" w:hAnsi="Times New Roman" w:cs="Times New Roman"/>
                <w:sz w:val="12"/>
                <w:szCs w:val="12"/>
              </w:rPr>
            </w:pPr>
          </w:p>
        </w:tc>
        <w:tc>
          <w:tcPr>
            <w:tcW w:w="734" w:type="pct"/>
          </w:tcPr>
          <w:p w:rsidR="00E82436" w:rsidRPr="00E82436" w:rsidRDefault="00E82436" w:rsidP="00E82436">
            <w:pPr>
              <w:spacing w:after="0" w:line="240" w:lineRule="auto"/>
              <w:rPr>
                <w:rFonts w:ascii="Times New Roman" w:hAnsi="Times New Roman" w:cs="Times New Roman"/>
                <w:sz w:val="12"/>
                <w:szCs w:val="12"/>
              </w:rPr>
            </w:pPr>
          </w:p>
        </w:tc>
        <w:tc>
          <w:tcPr>
            <w:tcW w:w="825" w:type="pct"/>
          </w:tcPr>
          <w:p w:rsidR="00E82436" w:rsidRPr="00E82436" w:rsidRDefault="00E82436" w:rsidP="00E82436">
            <w:pPr>
              <w:spacing w:after="0" w:line="240" w:lineRule="auto"/>
              <w:rPr>
                <w:rFonts w:ascii="Times New Roman" w:hAnsi="Times New Roman" w:cs="Times New Roman"/>
                <w:sz w:val="12"/>
                <w:szCs w:val="12"/>
              </w:rPr>
            </w:pPr>
          </w:p>
        </w:tc>
        <w:tc>
          <w:tcPr>
            <w:tcW w:w="713" w:type="pct"/>
          </w:tcPr>
          <w:p w:rsidR="00E82436" w:rsidRPr="00E82436" w:rsidRDefault="00E82436" w:rsidP="00E82436">
            <w:pPr>
              <w:spacing w:after="0" w:line="240" w:lineRule="auto"/>
              <w:rPr>
                <w:rFonts w:ascii="Times New Roman" w:hAnsi="Times New Roman" w:cs="Times New Roman"/>
                <w:sz w:val="12"/>
                <w:szCs w:val="12"/>
              </w:rPr>
            </w:pP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244°25'0"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34,71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2219824,26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445187,75</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220°11'35"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21,01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2219809,27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445156,44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235°42'35"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39,46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2219793,22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445142,88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232°20'56"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40,19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2219770,99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445110,28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238°40'32"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49,86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2219746,44</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445078,46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234°8'15"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31,17</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2219720,52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445035,87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232°26'4"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2219702,26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445010,61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241°22'13"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11,92</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2219695,43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445001,73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240°59'58"</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25,68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2219689,72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444991,27</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239°0'2"</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30,25</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2219677,27</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444968,81</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236°35'3"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70,11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2219661,69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444942,88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124</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233°40'55"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50,26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2219623,08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444884,36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125</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231°22'11"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21,29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2219593,31</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444843,86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126</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235°33'37"</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72,5</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2219580,02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444827,23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15</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127</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146°3'5"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7,38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2219539,02</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444767,44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16</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128</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56°4'6"</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75,65</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2219532,90</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444771,56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17</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129</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56°9'40"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96,11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2219575,13</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444834,33</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18</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130</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56°9'54"</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94,29</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2219628,65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444914,16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lastRenderedPageBreak/>
              <w:t>19</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131</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55°58'45"</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30,26</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2219681,15</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444992,48</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20</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132</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56°0'43"</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211,64</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2219698,08</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445017,56</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21</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133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326°5'31"</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9,48</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2219816,39</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445193,04</w:t>
            </w:r>
          </w:p>
        </w:tc>
      </w:tr>
      <w:tr w:rsidR="00E82436" w:rsidRPr="00E82436" w:rsidTr="00E82436">
        <w:tc>
          <w:tcPr>
            <w:tcW w:w="620"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w:t>
            </w:r>
          </w:p>
        </w:tc>
        <w:tc>
          <w:tcPr>
            <w:tcW w:w="109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113</w:t>
            </w:r>
          </w:p>
        </w:tc>
        <w:tc>
          <w:tcPr>
            <w:tcW w:w="1009"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244°25'0"</w:t>
            </w:r>
          </w:p>
        </w:tc>
        <w:tc>
          <w:tcPr>
            <w:tcW w:w="734"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34,71</w:t>
            </w:r>
          </w:p>
        </w:tc>
        <w:tc>
          <w:tcPr>
            <w:tcW w:w="825"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2219824,26</w:t>
            </w:r>
          </w:p>
        </w:tc>
        <w:tc>
          <w:tcPr>
            <w:tcW w:w="713" w:type="pct"/>
            <w:vAlign w:val="center"/>
          </w:tcPr>
          <w:p w:rsidR="00E82436" w:rsidRPr="00E82436" w:rsidRDefault="00E82436" w:rsidP="00E82436">
            <w:pPr>
              <w:spacing w:after="0" w:line="240" w:lineRule="auto"/>
              <w:jc w:val="center"/>
              <w:rPr>
                <w:rFonts w:ascii="Times New Roman" w:hAnsi="Times New Roman" w:cs="Times New Roman"/>
                <w:sz w:val="12"/>
                <w:szCs w:val="12"/>
              </w:rPr>
            </w:pPr>
            <w:r w:rsidRPr="00E82436">
              <w:rPr>
                <w:rFonts w:ascii="Times New Roman" w:hAnsi="Times New Roman" w:cs="Times New Roman"/>
                <w:sz w:val="12"/>
                <w:szCs w:val="12"/>
              </w:rPr>
              <w:t>445187,75</w:t>
            </w:r>
          </w:p>
        </w:tc>
      </w:tr>
      <w:tr w:rsidR="00E82436" w:rsidRPr="00E82436" w:rsidTr="00E82436">
        <w:tc>
          <w:tcPr>
            <w:tcW w:w="5000" w:type="pct"/>
            <w:gridSpan w:val="6"/>
            <w:vAlign w:val="center"/>
          </w:tcPr>
          <w:p w:rsidR="00E82436" w:rsidRPr="00E82436" w:rsidRDefault="00E82436" w:rsidP="00E82436">
            <w:pPr>
              <w:spacing w:after="0" w:line="240" w:lineRule="auto"/>
              <w:rPr>
                <w:rFonts w:ascii="Times New Roman" w:hAnsi="Times New Roman" w:cs="Times New Roman"/>
                <w:sz w:val="12"/>
                <w:szCs w:val="12"/>
              </w:rPr>
            </w:pPr>
            <w:r w:rsidRPr="00E82436">
              <w:rPr>
                <w:rFonts w:ascii="Times New Roman" w:hAnsi="Times New Roman" w:cs="Times New Roman"/>
                <w:sz w:val="12"/>
                <w:szCs w:val="12"/>
              </w:rPr>
              <w:t>Площадь: 42 774 кв. м.</w:t>
            </w:r>
          </w:p>
        </w:tc>
      </w:tr>
    </w:tbl>
    <w:p w:rsidR="00E82436" w:rsidRDefault="00E82436" w:rsidP="00E82436">
      <w:pPr>
        <w:spacing w:after="0" w:line="240" w:lineRule="auto"/>
        <w:ind w:firstLine="284"/>
        <w:rPr>
          <w:rFonts w:ascii="Times New Roman" w:hAnsi="Times New Roman" w:cs="Times New Roman"/>
          <w:sz w:val="12"/>
          <w:szCs w:val="12"/>
        </w:rPr>
      </w:pPr>
    </w:p>
    <w:p w:rsidR="00E82436" w:rsidRPr="00E82436" w:rsidRDefault="00E82436" w:rsidP="00E82436">
      <w:pPr>
        <w:spacing w:after="0" w:line="240" w:lineRule="auto"/>
        <w:ind w:firstLine="284"/>
        <w:jc w:val="center"/>
        <w:rPr>
          <w:rFonts w:ascii="Times New Roman" w:hAnsi="Times New Roman" w:cs="Times New Roman"/>
          <w:sz w:val="12"/>
          <w:szCs w:val="12"/>
        </w:rPr>
      </w:pPr>
      <w:r w:rsidRPr="00E82436">
        <w:rPr>
          <w:rFonts w:ascii="Times New Roman" w:hAnsi="Times New Roman" w:cs="Times New Roman"/>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E82436" w:rsidRPr="00E82436" w:rsidRDefault="00E82436" w:rsidP="00E82436">
      <w:pPr>
        <w:spacing w:after="0" w:line="240" w:lineRule="auto"/>
        <w:ind w:firstLine="284"/>
        <w:jc w:val="both"/>
        <w:rPr>
          <w:rFonts w:ascii="Times New Roman" w:hAnsi="Times New Roman" w:cs="Times New Roman"/>
          <w:sz w:val="12"/>
          <w:szCs w:val="12"/>
        </w:rPr>
      </w:pPr>
      <w:r w:rsidRPr="00E82436">
        <w:rPr>
          <w:rFonts w:ascii="Times New Roman" w:hAnsi="Times New Roman" w:cs="Times New Roman"/>
          <w:sz w:val="12"/>
          <w:szCs w:val="12"/>
        </w:rPr>
        <w:t>Целью работы является расчет площадей земельных участков, отводимых под строительство объекта 7076П «Электроснабжение скважины №71 Южно-Орловского месторождения» на территории сельского поселения Черновка муниципального района Сергиевский Самарской области. В связи с чем, объекты, подлежащие переносу (переустройству) отсутствуют.</w:t>
      </w:r>
    </w:p>
    <w:p w:rsidR="00E82436" w:rsidRDefault="00E82436" w:rsidP="00E82436">
      <w:pPr>
        <w:spacing w:after="0" w:line="240" w:lineRule="auto"/>
        <w:ind w:firstLine="284"/>
        <w:jc w:val="both"/>
        <w:rPr>
          <w:rFonts w:ascii="Times New Roman" w:hAnsi="Times New Roman" w:cs="Times New Roman"/>
          <w:sz w:val="12"/>
          <w:szCs w:val="12"/>
        </w:rPr>
      </w:pPr>
    </w:p>
    <w:p w:rsidR="00E82436" w:rsidRPr="00E82436" w:rsidRDefault="00E82436" w:rsidP="00E82436">
      <w:pPr>
        <w:spacing w:after="0" w:line="240" w:lineRule="auto"/>
        <w:ind w:firstLine="284"/>
        <w:jc w:val="center"/>
        <w:rPr>
          <w:rFonts w:ascii="Times New Roman" w:hAnsi="Times New Roman" w:cs="Times New Roman"/>
          <w:sz w:val="12"/>
          <w:szCs w:val="12"/>
        </w:rPr>
      </w:pPr>
      <w:r w:rsidRPr="00E82436">
        <w:rPr>
          <w:rFonts w:ascii="Times New Roman" w:hAnsi="Times New Roman" w:cs="Times New Roman"/>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E82436" w:rsidRPr="00E82436" w:rsidRDefault="00E82436" w:rsidP="00E82436">
      <w:pPr>
        <w:spacing w:after="0" w:line="240" w:lineRule="auto"/>
        <w:ind w:firstLine="284"/>
        <w:jc w:val="both"/>
        <w:rPr>
          <w:rFonts w:ascii="Times New Roman" w:hAnsi="Times New Roman" w:cs="Times New Roman"/>
          <w:sz w:val="12"/>
          <w:szCs w:val="12"/>
        </w:rPr>
      </w:pPr>
      <w:r w:rsidRPr="00E82436">
        <w:rPr>
          <w:rFonts w:ascii="Times New Roman" w:hAnsi="Times New Roman" w:cs="Times New Roman"/>
          <w:sz w:val="12"/>
          <w:szCs w:val="12"/>
        </w:rPr>
        <w:t>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E82436" w:rsidRPr="00E82436" w:rsidRDefault="00E82436" w:rsidP="00E82436">
      <w:pPr>
        <w:spacing w:after="0" w:line="240" w:lineRule="auto"/>
        <w:ind w:firstLine="284"/>
        <w:jc w:val="both"/>
        <w:rPr>
          <w:rFonts w:ascii="Times New Roman" w:hAnsi="Times New Roman" w:cs="Times New Roman"/>
          <w:sz w:val="12"/>
          <w:szCs w:val="12"/>
        </w:rPr>
      </w:pPr>
      <w:r w:rsidRPr="00E82436">
        <w:rPr>
          <w:rFonts w:ascii="Times New Roman" w:hAnsi="Times New Roman" w:cs="Times New Roman"/>
          <w:sz w:val="12"/>
          <w:szCs w:val="12"/>
        </w:rPr>
        <w:t>Предельные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82436" w:rsidRPr="00E82436"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82436">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p w:rsidR="00E82436" w:rsidRPr="00E82436"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82436">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82436" w:rsidRPr="00E82436"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82436">
        <w:rPr>
          <w:rFonts w:ascii="Times New Roman" w:hAnsi="Times New Roman" w:cs="Times New Roman"/>
          <w:sz w:val="12"/>
          <w:szCs w:val="12"/>
        </w:rPr>
        <w:t>предельное количество этажей или предельную высоту зданий, строений, сооружений;</w:t>
      </w:r>
    </w:p>
    <w:p w:rsidR="00E82436" w:rsidRPr="00E82436"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82436">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82436" w:rsidRPr="00E82436"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82436">
        <w:rPr>
          <w:rFonts w:ascii="Times New Roman" w:hAnsi="Times New Roman" w:cs="Times New Roman"/>
          <w:sz w:val="12"/>
          <w:szCs w:val="12"/>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82436" w:rsidRPr="00E82436"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82436">
        <w:rPr>
          <w:rFonts w:ascii="Times New Roman" w:hAnsi="Times New Roman" w:cs="Times New Roman"/>
          <w:sz w:val="12"/>
          <w:szCs w:val="12"/>
        </w:rPr>
        <w:t>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82436" w:rsidRPr="00E82436" w:rsidRDefault="00E82436" w:rsidP="00E824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82436">
        <w:rPr>
          <w:rFonts w:ascii="Times New Roman" w:hAnsi="Times New Roman" w:cs="Times New Roman"/>
          <w:sz w:val="12"/>
          <w:szCs w:val="12"/>
        </w:rPr>
        <w:t xml:space="preserve">В пределах отдельных территориальных зон в соответствии с настоящими Правилами установлены </w:t>
      </w:r>
      <w:proofErr w:type="spellStart"/>
      <w:r w:rsidRPr="00E82436">
        <w:rPr>
          <w:rFonts w:ascii="Times New Roman" w:hAnsi="Times New Roman" w:cs="Times New Roman"/>
          <w:sz w:val="12"/>
          <w:szCs w:val="12"/>
        </w:rPr>
        <w:t>подзоны</w:t>
      </w:r>
      <w:proofErr w:type="spellEnd"/>
      <w:r w:rsidRPr="00E82436">
        <w:rPr>
          <w:rFonts w:ascii="Times New Roman" w:hAnsi="Times New Roman" w:cs="Times New Roman"/>
          <w:sz w:val="12"/>
          <w:szCs w:val="12"/>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
    <w:p w:rsidR="00E82436" w:rsidRPr="00E82436" w:rsidRDefault="00E82436" w:rsidP="00E82436">
      <w:pPr>
        <w:spacing w:after="0" w:line="240" w:lineRule="auto"/>
        <w:ind w:firstLine="284"/>
        <w:jc w:val="both"/>
        <w:rPr>
          <w:rFonts w:ascii="Times New Roman" w:hAnsi="Times New Roman" w:cs="Times New Roman"/>
          <w:sz w:val="12"/>
          <w:szCs w:val="12"/>
        </w:rPr>
      </w:pPr>
      <w:r w:rsidRPr="00E82436">
        <w:rPr>
          <w:rFonts w:ascii="Times New Roman" w:hAnsi="Times New Roman" w:cs="Times New Roman"/>
          <w:sz w:val="12"/>
          <w:szCs w:val="12"/>
        </w:rPr>
        <w:t>В виду того, что на территории сельского поселения Черновка Сергиевского района линейный объект располагается в зоне СХ1, П1-3, Т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представлены в таблицах 2.5.1-2.5.2.</w:t>
      </w:r>
    </w:p>
    <w:p w:rsidR="00E82436" w:rsidRDefault="00E82436" w:rsidP="00E82436">
      <w:pPr>
        <w:spacing w:after="0" w:line="240" w:lineRule="auto"/>
        <w:ind w:firstLine="284"/>
        <w:jc w:val="both"/>
        <w:rPr>
          <w:rFonts w:ascii="Times New Roman" w:hAnsi="Times New Roman" w:cs="Times New Roman"/>
          <w:sz w:val="12"/>
          <w:szCs w:val="12"/>
        </w:rPr>
      </w:pPr>
      <w:r w:rsidRPr="00E82436">
        <w:rPr>
          <w:rFonts w:ascii="Times New Roman" w:hAnsi="Times New Roman" w:cs="Times New Roman"/>
          <w:sz w:val="12"/>
          <w:szCs w:val="12"/>
        </w:rPr>
        <w:t>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под зонах производственных зон и зонах инженерной и транспортной инфраструктур</w:t>
      </w:r>
    </w:p>
    <w:tbl>
      <w:tblPr>
        <w:tblStyle w:val="afc"/>
        <w:tblW w:w="0" w:type="auto"/>
        <w:jc w:val="center"/>
        <w:tblLook w:val="04A0" w:firstRow="1" w:lastRow="0" w:firstColumn="1" w:lastColumn="0" w:noHBand="0" w:noVBand="1"/>
      </w:tblPr>
      <w:tblGrid>
        <w:gridCol w:w="399"/>
        <w:gridCol w:w="3343"/>
        <w:gridCol w:w="506"/>
        <w:gridCol w:w="549"/>
        <w:gridCol w:w="549"/>
        <w:gridCol w:w="549"/>
        <w:gridCol w:w="506"/>
        <w:gridCol w:w="468"/>
        <w:gridCol w:w="430"/>
        <w:gridCol w:w="430"/>
      </w:tblGrid>
      <w:tr w:rsidR="001A20A5" w:rsidRPr="00E82436" w:rsidTr="001A20A5">
        <w:trPr>
          <w:jc w:val="center"/>
        </w:trPr>
        <w:tc>
          <w:tcPr>
            <w:tcW w:w="0" w:type="auto"/>
            <w:vMerge w:val="restart"/>
            <w:vAlign w:val="center"/>
          </w:tcPr>
          <w:p w:rsidR="001A20A5" w:rsidRPr="00E82436" w:rsidRDefault="001A20A5" w:rsidP="001A20A5">
            <w:pPr>
              <w:jc w:val="center"/>
              <w:rPr>
                <w:rFonts w:ascii="Times New Roman" w:eastAsia="MS MinNew Roman" w:hAnsi="Times New Roman" w:cs="Times New Roman"/>
                <w:bCs/>
                <w:sz w:val="12"/>
                <w:szCs w:val="12"/>
              </w:rPr>
            </w:pPr>
            <w:r w:rsidRPr="00E82436">
              <w:rPr>
                <w:rFonts w:ascii="Times New Roman" w:hAnsi="Times New Roman" w:cs="Times New Roman"/>
                <w:sz w:val="12"/>
                <w:szCs w:val="12"/>
              </w:rPr>
              <w:t>№ п/п</w:t>
            </w:r>
          </w:p>
        </w:tc>
        <w:tc>
          <w:tcPr>
            <w:tcW w:w="0" w:type="auto"/>
            <w:vMerge w:val="restart"/>
            <w:vAlign w:val="center"/>
          </w:tcPr>
          <w:p w:rsidR="001A20A5" w:rsidRPr="00E82436" w:rsidRDefault="001A20A5" w:rsidP="001A20A5">
            <w:pPr>
              <w:jc w:val="center"/>
              <w:rPr>
                <w:rFonts w:ascii="Times New Roman" w:eastAsia="MS MinNew Roman" w:hAnsi="Times New Roman" w:cs="Times New Roman"/>
                <w:bCs/>
                <w:sz w:val="12"/>
                <w:szCs w:val="12"/>
              </w:rPr>
            </w:pPr>
            <w:r w:rsidRPr="00E82436">
              <w:rPr>
                <w:rFonts w:ascii="Times New Roman" w:hAnsi="Times New Roman" w:cs="Times New Roman"/>
                <w:sz w:val="12"/>
                <w:szCs w:val="12"/>
              </w:rPr>
              <w:t>Наименование параметра</w:t>
            </w:r>
          </w:p>
        </w:tc>
        <w:tc>
          <w:tcPr>
            <w:tcW w:w="0" w:type="auto"/>
            <w:gridSpan w:val="8"/>
            <w:vAlign w:val="center"/>
          </w:tcPr>
          <w:p w:rsidR="001A20A5" w:rsidRPr="00E82436" w:rsidRDefault="001A20A5" w:rsidP="001A20A5">
            <w:pPr>
              <w:jc w:val="center"/>
              <w:rPr>
                <w:rFonts w:ascii="Times New Roman" w:hAnsi="Times New Roman" w:cs="Times New Roman"/>
                <w:sz w:val="12"/>
                <w:szCs w:val="12"/>
              </w:rPr>
            </w:pPr>
            <w:r w:rsidRPr="00E82436">
              <w:rPr>
                <w:rFonts w:ascii="Times New Roman"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A20A5" w:rsidRPr="00E82436" w:rsidTr="001A20A5">
        <w:trPr>
          <w:jc w:val="center"/>
        </w:trPr>
        <w:tc>
          <w:tcPr>
            <w:tcW w:w="0" w:type="auto"/>
            <w:vMerge/>
            <w:vAlign w:val="center"/>
          </w:tcPr>
          <w:p w:rsidR="001A20A5" w:rsidRPr="00E82436" w:rsidRDefault="001A20A5" w:rsidP="001A20A5">
            <w:pPr>
              <w:ind w:firstLine="720"/>
              <w:jc w:val="center"/>
              <w:rPr>
                <w:rFonts w:ascii="Times New Roman" w:eastAsia="MS MinNew Roman" w:hAnsi="Times New Roman" w:cs="Times New Roman"/>
                <w:bCs/>
                <w:sz w:val="12"/>
                <w:szCs w:val="12"/>
              </w:rPr>
            </w:pPr>
          </w:p>
        </w:tc>
        <w:tc>
          <w:tcPr>
            <w:tcW w:w="0" w:type="auto"/>
            <w:vMerge/>
            <w:vAlign w:val="center"/>
          </w:tcPr>
          <w:p w:rsidR="001A20A5" w:rsidRPr="00E82436" w:rsidRDefault="001A20A5" w:rsidP="001A20A5">
            <w:pPr>
              <w:ind w:firstLine="720"/>
              <w:jc w:val="center"/>
              <w:rPr>
                <w:rFonts w:ascii="Times New Roman" w:eastAsia="MS MinNew Roman" w:hAnsi="Times New Roman" w:cs="Times New Roman"/>
                <w:bCs/>
                <w:sz w:val="12"/>
                <w:szCs w:val="12"/>
              </w:rPr>
            </w:pP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П1</w:t>
            </w: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П1-3</w:t>
            </w: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П1-4</w:t>
            </w: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П1-5</w:t>
            </w: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П2</w:t>
            </w: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СЗ</w:t>
            </w: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И</w:t>
            </w:r>
          </w:p>
        </w:tc>
        <w:tc>
          <w:tcPr>
            <w:tcW w:w="0" w:type="auto"/>
            <w:vAlign w:val="center"/>
          </w:tcPr>
          <w:p w:rsidR="001A20A5" w:rsidRPr="00E82436" w:rsidRDefault="001A20A5" w:rsidP="001A20A5">
            <w:pPr>
              <w:jc w:val="center"/>
              <w:rPr>
                <w:rFonts w:ascii="Times New Roman" w:eastAsia="MS MinNew Roman" w:hAnsi="Times New Roman" w:cs="Times New Roman"/>
                <w:b/>
                <w:bCs/>
                <w:sz w:val="12"/>
                <w:szCs w:val="12"/>
              </w:rPr>
            </w:pPr>
            <w:r w:rsidRPr="00E82436">
              <w:rPr>
                <w:rFonts w:ascii="Times New Roman" w:eastAsia="MS MinNew Roman" w:hAnsi="Times New Roman" w:cs="Times New Roman"/>
                <w:b/>
                <w:bCs/>
                <w:sz w:val="12"/>
                <w:szCs w:val="12"/>
              </w:rPr>
              <w:t>Т</w:t>
            </w:r>
          </w:p>
        </w:tc>
      </w:tr>
      <w:tr w:rsidR="001A20A5" w:rsidRPr="00E82436" w:rsidTr="001A20A5">
        <w:trPr>
          <w:jc w:val="center"/>
        </w:trPr>
        <w:tc>
          <w:tcPr>
            <w:tcW w:w="0" w:type="auto"/>
            <w:vAlign w:val="center"/>
          </w:tcPr>
          <w:p w:rsidR="001A20A5" w:rsidRPr="00E82436" w:rsidRDefault="001A20A5" w:rsidP="001A20A5">
            <w:pPr>
              <w:jc w:val="center"/>
              <w:rPr>
                <w:rFonts w:ascii="Times New Roman" w:hAnsi="Times New Roman" w:cs="Times New Roman"/>
                <w:sz w:val="12"/>
                <w:szCs w:val="12"/>
              </w:rPr>
            </w:pPr>
            <w:r>
              <w:rPr>
                <w:rFonts w:ascii="Times New Roman" w:hAnsi="Times New Roman" w:cs="Times New Roman"/>
                <w:sz w:val="12"/>
                <w:szCs w:val="12"/>
              </w:rPr>
              <w:t>1</w:t>
            </w:r>
          </w:p>
        </w:tc>
        <w:tc>
          <w:tcPr>
            <w:tcW w:w="0" w:type="auto"/>
            <w:gridSpan w:val="9"/>
            <w:vAlign w:val="center"/>
          </w:tcPr>
          <w:p w:rsidR="001A20A5" w:rsidRPr="00E82436" w:rsidRDefault="001A20A5" w:rsidP="001A20A5">
            <w:pPr>
              <w:jc w:val="center"/>
              <w:rPr>
                <w:rFonts w:ascii="Times New Roman" w:hAnsi="Times New Roman" w:cs="Times New Roman"/>
                <w:sz w:val="12"/>
                <w:szCs w:val="12"/>
              </w:rPr>
            </w:pPr>
            <w:r w:rsidRPr="00E82436">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E82436" w:rsidRPr="00E82436" w:rsidTr="001A20A5">
        <w:trPr>
          <w:jc w:val="center"/>
        </w:trPr>
        <w:tc>
          <w:tcPr>
            <w:tcW w:w="0" w:type="auto"/>
            <w:vAlign w:val="center"/>
          </w:tcPr>
          <w:p w:rsidR="00E82436" w:rsidRPr="001A20A5" w:rsidRDefault="00E82436" w:rsidP="001A20A5">
            <w:pPr>
              <w:jc w:val="center"/>
              <w:rPr>
                <w:rFonts w:ascii="Times New Roman" w:hAnsi="Times New Roman" w:cs="Times New Roman"/>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hAnsi="Times New Roman" w:cs="Times New Roman"/>
                <w:sz w:val="12"/>
                <w:szCs w:val="12"/>
              </w:rPr>
              <w:t xml:space="preserve">Минимальная площадь земельного участка, </w:t>
            </w:r>
            <w:proofErr w:type="spellStart"/>
            <w:r w:rsidRPr="00E82436">
              <w:rPr>
                <w:rFonts w:ascii="Times New Roman" w:hAnsi="Times New Roman" w:cs="Times New Roman"/>
                <w:sz w:val="12"/>
                <w:szCs w:val="12"/>
              </w:rPr>
              <w:t>кв.м</w:t>
            </w:r>
            <w:proofErr w:type="spellEnd"/>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w:t>
            </w:r>
          </w:p>
        </w:tc>
      </w:tr>
      <w:tr w:rsidR="00E82436" w:rsidRPr="00E82436" w:rsidTr="001A20A5">
        <w:trPr>
          <w:trHeight w:val="70"/>
          <w:jc w:val="center"/>
        </w:trPr>
        <w:tc>
          <w:tcPr>
            <w:tcW w:w="0" w:type="auto"/>
            <w:vAlign w:val="center"/>
          </w:tcPr>
          <w:p w:rsidR="00E82436" w:rsidRPr="001A20A5" w:rsidRDefault="00E82436" w:rsidP="001A20A5">
            <w:pPr>
              <w:jc w:val="center"/>
              <w:rPr>
                <w:rFonts w:ascii="Times New Roman" w:hAnsi="Times New Roman" w:cs="Times New Roman"/>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hAnsi="Times New Roman" w:cs="Times New Roman"/>
                <w:sz w:val="12"/>
                <w:szCs w:val="12"/>
              </w:rPr>
              <w:t xml:space="preserve">Максимальная площадь земельного участка, </w:t>
            </w:r>
            <w:proofErr w:type="spellStart"/>
            <w:r w:rsidRPr="00E82436">
              <w:rPr>
                <w:rFonts w:ascii="Times New Roman" w:hAnsi="Times New Roman" w:cs="Times New Roman"/>
                <w:sz w:val="12"/>
                <w:szCs w:val="12"/>
              </w:rPr>
              <w:t>кв.м</w:t>
            </w:r>
            <w:proofErr w:type="spellEnd"/>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r>
      <w:tr w:rsidR="001A20A5" w:rsidRPr="00E82436" w:rsidTr="001A20A5">
        <w:trPr>
          <w:jc w:val="center"/>
        </w:trPr>
        <w:tc>
          <w:tcPr>
            <w:tcW w:w="0" w:type="auto"/>
            <w:vAlign w:val="center"/>
          </w:tcPr>
          <w:p w:rsidR="001A20A5" w:rsidRPr="00E82436" w:rsidRDefault="001A20A5" w:rsidP="001A20A5">
            <w:pPr>
              <w:jc w:val="center"/>
              <w:rPr>
                <w:rFonts w:ascii="Times New Roman" w:hAnsi="Times New Roman" w:cs="Times New Roman"/>
                <w:sz w:val="12"/>
                <w:szCs w:val="12"/>
              </w:rPr>
            </w:pPr>
            <w:r>
              <w:rPr>
                <w:rFonts w:ascii="Times New Roman" w:hAnsi="Times New Roman" w:cs="Times New Roman"/>
                <w:sz w:val="12"/>
                <w:szCs w:val="12"/>
              </w:rPr>
              <w:t>2</w:t>
            </w:r>
          </w:p>
        </w:tc>
        <w:tc>
          <w:tcPr>
            <w:tcW w:w="0" w:type="auto"/>
            <w:gridSpan w:val="9"/>
            <w:vAlign w:val="center"/>
          </w:tcPr>
          <w:p w:rsidR="001A20A5" w:rsidRPr="00E82436" w:rsidRDefault="001A20A5" w:rsidP="001A20A5">
            <w:pPr>
              <w:jc w:val="center"/>
              <w:rPr>
                <w:rFonts w:ascii="Times New Roman" w:hAnsi="Times New Roman" w:cs="Times New Roman"/>
                <w:sz w:val="12"/>
                <w:szCs w:val="12"/>
              </w:rPr>
            </w:pPr>
            <w:r w:rsidRPr="00E82436">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E82436" w:rsidRPr="00E82436" w:rsidTr="001A20A5">
        <w:trPr>
          <w:jc w:val="center"/>
        </w:trPr>
        <w:tc>
          <w:tcPr>
            <w:tcW w:w="0" w:type="auto"/>
            <w:vAlign w:val="center"/>
          </w:tcPr>
          <w:p w:rsidR="00E82436" w:rsidRPr="001A20A5" w:rsidRDefault="00E82436" w:rsidP="001A20A5">
            <w:p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Предельная высота зданий, строений, сооружений, м</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30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30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30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30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25</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25</w:t>
            </w:r>
          </w:p>
        </w:tc>
      </w:tr>
      <w:tr w:rsidR="001A20A5" w:rsidRPr="00E82436" w:rsidTr="001A20A5">
        <w:trPr>
          <w:jc w:val="center"/>
        </w:trPr>
        <w:tc>
          <w:tcPr>
            <w:tcW w:w="0" w:type="auto"/>
            <w:vAlign w:val="center"/>
          </w:tcPr>
          <w:p w:rsidR="001A20A5" w:rsidRPr="00E82436" w:rsidRDefault="001A20A5" w:rsidP="001A20A5">
            <w:pPr>
              <w:jc w:val="center"/>
              <w:rPr>
                <w:rFonts w:ascii="Times New Roman" w:hAnsi="Times New Roman" w:cs="Times New Roman"/>
                <w:sz w:val="12"/>
                <w:szCs w:val="12"/>
              </w:rPr>
            </w:pPr>
            <w:r>
              <w:rPr>
                <w:rFonts w:ascii="Times New Roman" w:hAnsi="Times New Roman" w:cs="Times New Roman"/>
                <w:sz w:val="12"/>
                <w:szCs w:val="12"/>
              </w:rPr>
              <w:t>3</w:t>
            </w:r>
          </w:p>
        </w:tc>
        <w:tc>
          <w:tcPr>
            <w:tcW w:w="0" w:type="auto"/>
            <w:gridSpan w:val="9"/>
            <w:vAlign w:val="center"/>
          </w:tcPr>
          <w:p w:rsidR="001A20A5" w:rsidRPr="00E82436" w:rsidRDefault="001A20A5" w:rsidP="001A20A5">
            <w:pPr>
              <w:jc w:val="center"/>
              <w:rPr>
                <w:rFonts w:ascii="Times New Roman" w:hAnsi="Times New Roman" w:cs="Times New Roman"/>
                <w:sz w:val="12"/>
                <w:szCs w:val="12"/>
              </w:rPr>
            </w:pPr>
            <w:r w:rsidRPr="00E82436">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82436" w:rsidRPr="00E82436" w:rsidTr="001A20A5">
        <w:trPr>
          <w:jc w:val="center"/>
        </w:trPr>
        <w:tc>
          <w:tcPr>
            <w:tcW w:w="0" w:type="auto"/>
            <w:vAlign w:val="center"/>
          </w:tcPr>
          <w:p w:rsidR="00E82436" w:rsidRPr="001A20A5" w:rsidRDefault="00E82436" w:rsidP="001A20A5">
            <w:p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Минимальный отступ от границ земельных участков до зданий, строений, сооружений, м</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r>
      <w:tr w:rsidR="001A20A5" w:rsidRPr="00E82436" w:rsidTr="001A20A5">
        <w:trPr>
          <w:jc w:val="center"/>
        </w:trPr>
        <w:tc>
          <w:tcPr>
            <w:tcW w:w="0" w:type="auto"/>
            <w:vAlign w:val="center"/>
          </w:tcPr>
          <w:p w:rsidR="001A20A5" w:rsidRPr="00E82436" w:rsidRDefault="001A20A5" w:rsidP="001A20A5">
            <w:pPr>
              <w:jc w:val="center"/>
              <w:rPr>
                <w:rFonts w:ascii="Times New Roman" w:hAnsi="Times New Roman" w:cs="Times New Roman"/>
                <w:sz w:val="12"/>
                <w:szCs w:val="12"/>
              </w:rPr>
            </w:pPr>
            <w:r>
              <w:rPr>
                <w:rFonts w:ascii="Times New Roman" w:hAnsi="Times New Roman" w:cs="Times New Roman"/>
                <w:sz w:val="12"/>
                <w:szCs w:val="12"/>
              </w:rPr>
              <w:t>4</w:t>
            </w:r>
          </w:p>
        </w:tc>
        <w:tc>
          <w:tcPr>
            <w:tcW w:w="0" w:type="auto"/>
            <w:gridSpan w:val="9"/>
            <w:vAlign w:val="center"/>
          </w:tcPr>
          <w:p w:rsidR="001A20A5" w:rsidRPr="00E82436" w:rsidRDefault="001A20A5" w:rsidP="001A20A5">
            <w:pPr>
              <w:ind w:firstLine="34"/>
              <w:jc w:val="center"/>
              <w:rPr>
                <w:rFonts w:ascii="Times New Roman" w:eastAsia="MS MinNew Roman" w:hAnsi="Times New Roman" w:cs="Times New Roman"/>
                <w:bCs/>
                <w:sz w:val="12"/>
                <w:szCs w:val="12"/>
              </w:rPr>
            </w:pPr>
            <w:r w:rsidRPr="00E82436">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82436" w:rsidRPr="00E82436" w:rsidTr="001A20A5">
        <w:trPr>
          <w:jc w:val="center"/>
        </w:trPr>
        <w:tc>
          <w:tcPr>
            <w:tcW w:w="0" w:type="auto"/>
            <w:vAlign w:val="center"/>
          </w:tcPr>
          <w:p w:rsidR="00E82436" w:rsidRPr="001A20A5" w:rsidRDefault="00E82436" w:rsidP="001A20A5">
            <w:p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80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80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80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80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r>
      <w:tr w:rsidR="00E82436" w:rsidRPr="00E82436" w:rsidTr="001A20A5">
        <w:trPr>
          <w:jc w:val="center"/>
        </w:trPr>
        <w:tc>
          <w:tcPr>
            <w:tcW w:w="0" w:type="auto"/>
            <w:vAlign w:val="center"/>
          </w:tcPr>
          <w:p w:rsidR="00E82436" w:rsidRPr="001A20A5" w:rsidRDefault="00E82436" w:rsidP="001A20A5">
            <w:p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60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60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60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60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60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60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60</w:t>
            </w:r>
          </w:p>
        </w:tc>
      </w:tr>
      <w:tr w:rsidR="00E82436" w:rsidRPr="00E82436" w:rsidTr="001A20A5">
        <w:trPr>
          <w:jc w:val="center"/>
        </w:trPr>
        <w:tc>
          <w:tcPr>
            <w:tcW w:w="0" w:type="auto"/>
            <w:vAlign w:val="center"/>
          </w:tcPr>
          <w:p w:rsidR="00E82436" w:rsidRPr="001A20A5" w:rsidRDefault="00E82436" w:rsidP="001A20A5">
            <w:p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r>
      <w:tr w:rsidR="001A20A5" w:rsidRPr="00E82436" w:rsidTr="001A20A5">
        <w:trPr>
          <w:jc w:val="center"/>
        </w:trPr>
        <w:tc>
          <w:tcPr>
            <w:tcW w:w="0" w:type="auto"/>
            <w:vAlign w:val="center"/>
          </w:tcPr>
          <w:p w:rsidR="001A20A5" w:rsidRPr="00E82436" w:rsidRDefault="001A20A5" w:rsidP="001A20A5">
            <w:pPr>
              <w:rPr>
                <w:rFonts w:ascii="Times New Roman" w:hAnsi="Times New Roman" w:cs="Times New Roman"/>
                <w:sz w:val="12"/>
                <w:szCs w:val="12"/>
              </w:rPr>
            </w:pPr>
            <w:r>
              <w:rPr>
                <w:rFonts w:ascii="Times New Roman" w:hAnsi="Times New Roman" w:cs="Times New Roman"/>
                <w:sz w:val="12"/>
                <w:szCs w:val="12"/>
              </w:rPr>
              <w:t>5</w:t>
            </w:r>
          </w:p>
        </w:tc>
        <w:tc>
          <w:tcPr>
            <w:tcW w:w="0" w:type="auto"/>
            <w:gridSpan w:val="9"/>
            <w:vAlign w:val="center"/>
          </w:tcPr>
          <w:p w:rsidR="001A20A5" w:rsidRPr="00E82436" w:rsidRDefault="001A20A5" w:rsidP="001A20A5">
            <w:pPr>
              <w:ind w:firstLine="34"/>
              <w:jc w:val="center"/>
              <w:rPr>
                <w:rFonts w:ascii="Times New Roman" w:eastAsia="MS MinNew Roman" w:hAnsi="Times New Roman" w:cs="Times New Roman"/>
                <w:bCs/>
                <w:sz w:val="12"/>
                <w:szCs w:val="12"/>
              </w:rPr>
            </w:pPr>
            <w:r w:rsidRPr="00E82436">
              <w:rPr>
                <w:rFonts w:ascii="Times New Roman" w:hAnsi="Times New Roman" w:cs="Times New Roman"/>
                <w:sz w:val="12"/>
                <w:szCs w:val="12"/>
              </w:rPr>
              <w:t>Иные показатели</w:t>
            </w:r>
          </w:p>
        </w:tc>
      </w:tr>
      <w:tr w:rsidR="00E82436" w:rsidRPr="00E82436" w:rsidTr="001A20A5">
        <w:trPr>
          <w:jc w:val="center"/>
        </w:trPr>
        <w:tc>
          <w:tcPr>
            <w:tcW w:w="0" w:type="auto"/>
            <w:vAlign w:val="center"/>
          </w:tcPr>
          <w:p w:rsidR="00E82436" w:rsidRPr="00E82436" w:rsidRDefault="00E82436" w:rsidP="00BB4C89">
            <w:pPr>
              <w:pStyle w:val="af5"/>
              <w:numPr>
                <w:ilvl w:val="0"/>
                <w:numId w:val="43"/>
              </w:num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Максимальный размер санитарно-защитной зоны, м</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300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100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50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r>
      <w:tr w:rsidR="00E82436" w:rsidRPr="00E82436" w:rsidTr="001A20A5">
        <w:trPr>
          <w:jc w:val="center"/>
        </w:trPr>
        <w:tc>
          <w:tcPr>
            <w:tcW w:w="0" w:type="auto"/>
            <w:vAlign w:val="center"/>
          </w:tcPr>
          <w:p w:rsidR="00E82436" w:rsidRPr="00E82436" w:rsidRDefault="00E82436" w:rsidP="00BB4C89">
            <w:pPr>
              <w:pStyle w:val="af5"/>
              <w:numPr>
                <w:ilvl w:val="0"/>
                <w:numId w:val="43"/>
              </w:num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Максимальная высота капитальных ограждений земельных участков, м</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2</w:t>
            </w:r>
          </w:p>
        </w:tc>
      </w:tr>
      <w:tr w:rsidR="00E82436" w:rsidRPr="00E82436" w:rsidTr="001A20A5">
        <w:trPr>
          <w:jc w:val="center"/>
        </w:trPr>
        <w:tc>
          <w:tcPr>
            <w:tcW w:w="0" w:type="auto"/>
            <w:vAlign w:val="center"/>
          </w:tcPr>
          <w:p w:rsidR="00E82436" w:rsidRPr="00E82436" w:rsidRDefault="00E82436" w:rsidP="00BB4C89">
            <w:pPr>
              <w:pStyle w:val="af5"/>
              <w:numPr>
                <w:ilvl w:val="0"/>
                <w:numId w:val="43"/>
              </w:numPr>
              <w:jc w:val="center"/>
              <w:rPr>
                <w:rFonts w:ascii="Times New Roman" w:eastAsia="MS MinNew Roman" w:hAnsi="Times New Roman" w:cs="Times New Roman"/>
                <w:bCs/>
                <w:sz w:val="12"/>
                <w:szCs w:val="12"/>
              </w:rPr>
            </w:pPr>
          </w:p>
        </w:tc>
        <w:tc>
          <w:tcPr>
            <w:tcW w:w="0" w:type="auto"/>
            <w:vAlign w:val="center"/>
          </w:tcPr>
          <w:p w:rsidR="00E82436" w:rsidRPr="00E82436" w:rsidRDefault="00E82436" w:rsidP="001A20A5">
            <w:pPr>
              <w:jc w:val="center"/>
              <w:rPr>
                <w:rFonts w:ascii="Times New Roman" w:eastAsia="MS MinNew Roman" w:hAnsi="Times New Roman" w:cs="Times New Roman"/>
                <w:bCs/>
                <w:sz w:val="12"/>
                <w:szCs w:val="12"/>
              </w:rPr>
            </w:pPr>
            <w:r w:rsidRPr="00E82436">
              <w:rPr>
                <w:rFonts w:ascii="Times New Roman" w:hAnsi="Times New Roman" w:cs="Times New Roman"/>
                <w:sz w:val="12"/>
                <w:szCs w:val="12"/>
              </w:rPr>
              <w:t xml:space="preserve">Максимальная площадь объектов капитального </w:t>
            </w:r>
            <w:r w:rsidRPr="00E82436">
              <w:rPr>
                <w:rFonts w:ascii="Times New Roman" w:hAnsi="Times New Roman" w:cs="Times New Roman"/>
                <w:sz w:val="12"/>
                <w:szCs w:val="12"/>
              </w:rPr>
              <w:lastRenderedPageBreak/>
              <w:t>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0</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c>
          <w:tcPr>
            <w:tcW w:w="0" w:type="auto"/>
            <w:vAlign w:val="center"/>
          </w:tcPr>
          <w:p w:rsidR="00E82436" w:rsidRPr="00E82436" w:rsidRDefault="00E82436" w:rsidP="001A20A5">
            <w:pPr>
              <w:ind w:firstLine="34"/>
              <w:jc w:val="center"/>
              <w:rPr>
                <w:rFonts w:ascii="Times New Roman" w:eastAsia="MS MinNew Roman" w:hAnsi="Times New Roman" w:cs="Times New Roman"/>
                <w:bCs/>
                <w:sz w:val="12"/>
                <w:szCs w:val="12"/>
              </w:rPr>
            </w:pPr>
            <w:r w:rsidRPr="00E82436">
              <w:rPr>
                <w:rFonts w:ascii="Times New Roman" w:eastAsia="MS MinNew Roman" w:hAnsi="Times New Roman" w:cs="Times New Roman"/>
                <w:bCs/>
                <w:sz w:val="12"/>
                <w:szCs w:val="12"/>
              </w:rPr>
              <w:t>-</w:t>
            </w:r>
          </w:p>
        </w:tc>
      </w:tr>
    </w:tbl>
    <w:p w:rsidR="00E82436" w:rsidRDefault="00E82436" w:rsidP="00E82436">
      <w:pPr>
        <w:spacing w:after="0" w:line="240" w:lineRule="auto"/>
        <w:ind w:firstLine="284"/>
        <w:jc w:val="both"/>
        <w:rPr>
          <w:rFonts w:ascii="Times New Roman" w:hAnsi="Times New Roman" w:cs="Times New Roman"/>
          <w:sz w:val="12"/>
          <w:szCs w:val="12"/>
        </w:rPr>
      </w:pPr>
    </w:p>
    <w:p w:rsidR="001A20A5"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t>Таблица 2.5.2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2926"/>
        <w:gridCol w:w="539"/>
        <w:gridCol w:w="539"/>
        <w:gridCol w:w="565"/>
        <w:gridCol w:w="565"/>
        <w:gridCol w:w="565"/>
        <w:gridCol w:w="565"/>
        <w:gridCol w:w="565"/>
        <w:gridCol w:w="494"/>
      </w:tblGrid>
      <w:tr w:rsidR="001A20A5" w:rsidRPr="001A20A5" w:rsidTr="001A20A5">
        <w:tc>
          <w:tcPr>
            <w:tcW w:w="0" w:type="auto"/>
            <w:vMerge w:val="restart"/>
            <w:tcBorders>
              <w:top w:val="single" w:sz="4" w:space="0" w:color="auto"/>
              <w:left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hAnsi="Times New Roman" w:cs="Times New Roman"/>
                <w:b/>
                <w:sz w:val="12"/>
                <w:szCs w:val="12"/>
              </w:rPr>
              <w:t>№ п/п</w:t>
            </w:r>
          </w:p>
        </w:tc>
        <w:tc>
          <w:tcPr>
            <w:tcW w:w="0" w:type="auto"/>
            <w:vMerge w:val="restart"/>
            <w:tcBorders>
              <w:top w:val="single" w:sz="4" w:space="0" w:color="auto"/>
              <w:left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hAnsi="Times New Roman" w:cs="Times New Roman"/>
                <w:b/>
                <w:sz w:val="12"/>
                <w:szCs w:val="12"/>
              </w:rPr>
              <w:t>Наименование параметра</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hAnsi="Times New Roman" w:cs="Times New Roman"/>
                <w:b/>
                <w:sz w:val="12"/>
                <w:szCs w:val="12"/>
              </w:rPr>
            </w:pPr>
            <w:r w:rsidRPr="001A20A5">
              <w:rPr>
                <w:rFonts w:ascii="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A20A5" w:rsidRPr="001A20A5" w:rsidTr="001A20A5">
        <w:tc>
          <w:tcPr>
            <w:tcW w:w="0" w:type="auto"/>
            <w:vMerge/>
            <w:tcBorders>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vMerge/>
            <w:tcBorders>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eastAsia="MS MinNew Roman" w:hAnsi="Times New Roman" w:cs="Times New Roman"/>
                <w:b/>
                <w:bCs/>
                <w:sz w:val="12"/>
                <w:szCs w:val="12"/>
              </w:rPr>
              <w:t>Сх1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eastAsia="MS MinNew Roman" w:hAnsi="Times New Roman" w:cs="Times New Roman"/>
                <w:b/>
                <w:bCs/>
                <w:sz w:val="12"/>
                <w:szCs w:val="12"/>
              </w:rPr>
              <w:t>Сх2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highlight w:val="red"/>
              </w:rPr>
            </w:pPr>
            <w:r w:rsidRPr="001A20A5">
              <w:rPr>
                <w:rFonts w:ascii="Times New Roman" w:eastAsia="MS MinNew Roman" w:hAnsi="Times New Roman" w:cs="Times New Roman"/>
                <w:b/>
                <w:bCs/>
                <w:sz w:val="12"/>
                <w:szCs w:val="12"/>
              </w:rPr>
              <w:t>Сх2-0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eastAsia="MS MinNew Roman" w:hAnsi="Times New Roman" w:cs="Times New Roman"/>
                <w:b/>
                <w:bCs/>
                <w:sz w:val="12"/>
                <w:szCs w:val="12"/>
              </w:rPr>
              <w:t>Сх2-3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eastAsia="MS MinNew Roman" w:hAnsi="Times New Roman" w:cs="Times New Roman"/>
                <w:b/>
                <w:bCs/>
                <w:sz w:val="12"/>
                <w:szCs w:val="12"/>
              </w:rPr>
              <w:t>Сх2-4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eastAsia="MS MinNew Roman" w:hAnsi="Times New Roman" w:cs="Times New Roman"/>
                <w:b/>
                <w:bCs/>
                <w:sz w:val="12"/>
                <w:szCs w:val="12"/>
              </w:rPr>
              <w:t>Сх2-5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eastAsia="MS MinNew Roman" w:hAnsi="Times New Roman" w:cs="Times New Roman"/>
                <w:b/>
                <w:bCs/>
                <w:sz w:val="12"/>
                <w:szCs w:val="12"/>
              </w:rPr>
              <w:t>Сх2-6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
                <w:bCs/>
                <w:sz w:val="12"/>
                <w:szCs w:val="12"/>
              </w:rPr>
            </w:pPr>
            <w:r w:rsidRPr="001A20A5">
              <w:rPr>
                <w:rFonts w:ascii="Times New Roman" w:eastAsia="MS MinNew Roman" w:hAnsi="Times New Roman" w:cs="Times New Roman"/>
                <w:b/>
                <w:bCs/>
                <w:sz w:val="12"/>
                <w:szCs w:val="12"/>
              </w:rPr>
              <w:t>Сх-3</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hAnsi="Times New Roman" w:cs="Times New Roman"/>
                <w:sz w:val="12"/>
                <w:szCs w:val="12"/>
              </w:rPr>
            </w:pPr>
            <w:r w:rsidRPr="001A20A5">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hAnsi="Times New Roman" w:cs="Times New Roman"/>
                <w:sz w:val="12"/>
                <w:szCs w:val="12"/>
              </w:rPr>
              <w:t xml:space="preserve">Минимальная площадь земельного участка, </w:t>
            </w:r>
            <w:proofErr w:type="spellStart"/>
            <w:r w:rsidRPr="001A20A5">
              <w:rPr>
                <w:rFonts w:ascii="Times New Roman" w:hAnsi="Times New Roman" w:cs="Times New Roman"/>
                <w:sz w:val="12"/>
                <w:szCs w:val="12"/>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600</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hAnsi="Times New Roman" w:cs="Times New Roman"/>
                <w:sz w:val="12"/>
                <w:szCs w:val="12"/>
              </w:rPr>
              <w:t xml:space="preserve">Максимальная площадь земельного участка, </w:t>
            </w:r>
            <w:proofErr w:type="spellStart"/>
            <w:r w:rsidRPr="001A20A5">
              <w:rPr>
                <w:rFonts w:ascii="Times New Roman" w:hAnsi="Times New Roman" w:cs="Times New Roman"/>
                <w:sz w:val="12"/>
                <w:szCs w:val="12"/>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hAnsi="Times New Roman" w:cs="Times New Roman"/>
                <w:sz w:val="12"/>
                <w:szCs w:val="12"/>
              </w:rPr>
            </w:pPr>
            <w:r w:rsidRPr="001A20A5">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Предельная высота зданий, строений, сооружений, м</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hAnsi="Times New Roman" w:cs="Times New Roman"/>
                <w:sz w:val="12"/>
                <w:szCs w:val="12"/>
              </w:rPr>
            </w:pPr>
            <w:r w:rsidRPr="001A20A5">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Минимальный отступ от границ земельных участков до зданий, строений, сооружений м</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3</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hAnsi="Times New Roman" w:cs="Times New Roman"/>
                <w:sz w:val="12"/>
                <w:szCs w:val="12"/>
              </w:rPr>
            </w:pPr>
            <w:r w:rsidRPr="001A20A5">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hAnsi="Times New Roman" w:cs="Times New Roman"/>
                <w:sz w:val="12"/>
                <w:szCs w:val="12"/>
              </w:rPr>
            </w:pPr>
            <w:r w:rsidRPr="001A20A5">
              <w:rPr>
                <w:rFonts w:ascii="Times New Roman" w:eastAsia="MS MinNew Roman"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40</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40</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1A20A5">
            <w:pPr>
              <w:spacing w:after="0" w:line="240" w:lineRule="auto"/>
              <w:jc w:val="both"/>
              <w:rPr>
                <w:rFonts w:ascii="Times New Roman" w:eastAsia="MS MinNew Roman" w:hAnsi="Times New Roman" w:cs="Times New Roman"/>
                <w:bCs/>
                <w:sz w:val="12"/>
                <w:szCs w:val="12"/>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hAnsi="Times New Roman" w:cs="Times New Roman"/>
                <w:sz w:val="12"/>
                <w:szCs w:val="12"/>
              </w:rPr>
            </w:pPr>
            <w:r w:rsidRPr="001A20A5">
              <w:rPr>
                <w:rFonts w:ascii="Times New Roman" w:hAnsi="Times New Roman" w:cs="Times New Roman"/>
                <w:sz w:val="12"/>
                <w:szCs w:val="12"/>
              </w:rPr>
              <w:t>Иные показатели</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Максимальный размер санитарно-защитной зоны, м</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Максимальная высота капитальных ограждений земельных участков, м</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1,5</w:t>
            </w:r>
          </w:p>
        </w:tc>
      </w:tr>
      <w:tr w:rsidR="001A20A5" w:rsidRPr="001A20A5" w:rsidTr="001A20A5">
        <w:tc>
          <w:tcPr>
            <w:tcW w:w="0" w:type="auto"/>
            <w:tcBorders>
              <w:top w:val="single" w:sz="4" w:space="0" w:color="auto"/>
              <w:left w:val="single" w:sz="4" w:space="0" w:color="auto"/>
              <w:bottom w:val="single" w:sz="4" w:space="0" w:color="auto"/>
              <w:right w:val="single" w:sz="4" w:space="0" w:color="auto"/>
            </w:tcBorders>
            <w:shd w:val="clear" w:color="auto" w:fill="auto"/>
          </w:tcPr>
          <w:p w:rsidR="001A20A5" w:rsidRPr="001A20A5" w:rsidRDefault="001A20A5" w:rsidP="00BB4C89">
            <w:pPr>
              <w:pStyle w:val="af5"/>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A20A5" w:rsidRPr="001A20A5" w:rsidRDefault="001A20A5" w:rsidP="001A20A5">
            <w:pPr>
              <w:spacing w:after="0" w:line="240" w:lineRule="auto"/>
              <w:jc w:val="both"/>
              <w:rPr>
                <w:rFonts w:ascii="Times New Roman" w:eastAsia="MS MinNew Roman" w:hAnsi="Times New Roman" w:cs="Times New Roman"/>
                <w:bCs/>
                <w:sz w:val="12"/>
                <w:szCs w:val="12"/>
              </w:rPr>
            </w:pPr>
            <w:r w:rsidRPr="001A20A5">
              <w:rPr>
                <w:rFonts w:ascii="Times New Roman"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A20A5" w:rsidRPr="001A20A5" w:rsidRDefault="001A20A5" w:rsidP="001A20A5">
            <w:pPr>
              <w:spacing w:after="0" w:line="240" w:lineRule="auto"/>
              <w:jc w:val="center"/>
              <w:rPr>
                <w:rFonts w:ascii="Times New Roman" w:eastAsia="MS MinNew Roman" w:hAnsi="Times New Roman" w:cs="Times New Roman"/>
                <w:bCs/>
                <w:sz w:val="12"/>
                <w:szCs w:val="12"/>
              </w:rPr>
            </w:pPr>
            <w:r w:rsidRPr="001A20A5">
              <w:rPr>
                <w:rFonts w:ascii="Times New Roman" w:eastAsia="MS MinNew Roman" w:hAnsi="Times New Roman" w:cs="Times New Roman"/>
                <w:bCs/>
                <w:sz w:val="12"/>
                <w:szCs w:val="12"/>
              </w:rPr>
              <w:t>-</w:t>
            </w:r>
          </w:p>
        </w:tc>
      </w:tr>
    </w:tbl>
    <w:p w:rsidR="001A20A5" w:rsidRDefault="001A20A5" w:rsidP="001A20A5">
      <w:pPr>
        <w:spacing w:after="0" w:line="240" w:lineRule="auto"/>
        <w:ind w:firstLine="284"/>
        <w:jc w:val="both"/>
        <w:rPr>
          <w:rFonts w:ascii="Times New Roman" w:hAnsi="Times New Roman" w:cs="Times New Roman"/>
          <w:sz w:val="12"/>
          <w:szCs w:val="12"/>
        </w:rPr>
      </w:pPr>
    </w:p>
    <w:p w:rsidR="001A20A5" w:rsidRPr="001A20A5" w:rsidRDefault="001A20A5" w:rsidP="001A20A5">
      <w:pPr>
        <w:spacing w:after="0" w:line="240" w:lineRule="auto"/>
        <w:ind w:firstLine="284"/>
        <w:jc w:val="center"/>
        <w:rPr>
          <w:rFonts w:ascii="Times New Roman" w:hAnsi="Times New Roman" w:cs="Times New Roman"/>
          <w:sz w:val="12"/>
          <w:szCs w:val="12"/>
        </w:rPr>
      </w:pPr>
      <w:r w:rsidRPr="001A20A5">
        <w:rPr>
          <w:rFonts w:ascii="Times New Roman" w:hAnsi="Times New Roman" w:cs="Times New Roman"/>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1A20A5" w:rsidRPr="001A20A5"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1A20A5" w:rsidRPr="001A20A5"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1A20A5" w:rsidRPr="001A20A5" w:rsidRDefault="001A20A5" w:rsidP="001A20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0A5">
        <w:rPr>
          <w:rFonts w:ascii="Times New Roman" w:hAnsi="Times New Roman" w:cs="Times New Roman"/>
          <w:sz w:val="12"/>
          <w:szCs w:val="12"/>
        </w:rPr>
        <w:t xml:space="preserve">СП 231.1311500.2015 «Обустройство нефтяных и газовых месторождений. Требования пожарной безопасности»; </w:t>
      </w:r>
    </w:p>
    <w:p w:rsidR="001A20A5" w:rsidRPr="001A20A5" w:rsidRDefault="001A20A5" w:rsidP="001A20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0A5">
        <w:rPr>
          <w:rFonts w:ascii="Times New Roman" w:hAnsi="Times New Roman" w:cs="Times New Roman"/>
          <w:sz w:val="12"/>
          <w:szCs w:val="12"/>
        </w:rPr>
        <w:t>СП 18.13330.2011 «Генеральные планы промышленных предприятий. Актуализированная редакция. СНиП II-89-80*»;</w:t>
      </w:r>
    </w:p>
    <w:p w:rsidR="001A20A5" w:rsidRPr="001A20A5" w:rsidRDefault="001A20A5" w:rsidP="001A20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0A5">
        <w:rPr>
          <w:rFonts w:ascii="Times New Roman"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1A20A5" w:rsidRPr="001A20A5" w:rsidRDefault="001A20A5" w:rsidP="001A20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0A5">
        <w:rPr>
          <w:rFonts w:ascii="Times New Roman" w:hAnsi="Times New Roman" w:cs="Times New Roman"/>
          <w:sz w:val="12"/>
          <w:szCs w:val="12"/>
        </w:rPr>
        <w:t>ПУЭ «Правила устройства электроустановок»;</w:t>
      </w:r>
    </w:p>
    <w:p w:rsidR="001A20A5" w:rsidRPr="001A20A5" w:rsidRDefault="001A20A5" w:rsidP="001A20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0A5">
        <w:rPr>
          <w:rFonts w:ascii="Times New Roman" w:hAnsi="Times New Roman" w:cs="Times New Roman"/>
          <w:sz w:val="12"/>
          <w:szCs w:val="12"/>
        </w:rPr>
        <w:t>ППБО-85 «Правила пожарной безопасности в нефтяной и газовой промышленности».</w:t>
      </w:r>
    </w:p>
    <w:p w:rsidR="001A20A5" w:rsidRPr="001A20A5"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t>Расстояния между зданиями и сооружениями, от складов, открытых технологических установок, агрегатов и оборудования до зданий и сооружений, между складами, открытыми технологическими установками, агрегатами и оборудованием, от газгольдеров для горючих газов до зданий и сооружений на территории производственного объекта в зависимости от степени огнестойкости, категории зданий по взрывопожарной и пожарной опасности и других характеристик приняты в соответствии со ст.100 ч.1 Федерального закона РФ от 22.07.2008 №123-ФЗ, п.п.7.1.8, 7.1.10 СП 231.1311500.2015, п.п.6.1.2, 6.1.3 СП 4.13130.2013, с учетом исключения возможности перехода пожара от одного здания или сооружения к другому.</w:t>
      </w:r>
    </w:p>
    <w:p w:rsidR="001A20A5" w:rsidRPr="001A20A5"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lastRenderedPageBreak/>
        <w:t>Расстояние между КТП и станцией управления согласно СП 231.1311500.2015 (п.6.1.9, табл.1, п.6.1.12), СП 4.13130.2013 (раздел 6), Федеральных норм и правила в области промышленной безопасности «Правила безопасности в нефтяной и газовой промышленности» (приложение  № 6) и ВНТП 3-85 (п.6.13, табл.20), не нормируется.</w:t>
      </w:r>
    </w:p>
    <w:p w:rsidR="001A20A5" w:rsidRPr="001A20A5"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t xml:space="preserve">В соответствии с п.7.3.78 ПУЭ (изд. 6) одиночный шкаф </w:t>
      </w:r>
      <w:proofErr w:type="spellStart"/>
      <w:r w:rsidRPr="001A20A5">
        <w:rPr>
          <w:rFonts w:ascii="Times New Roman" w:hAnsi="Times New Roman" w:cs="Times New Roman"/>
          <w:sz w:val="12"/>
          <w:szCs w:val="12"/>
        </w:rPr>
        <w:t>КИПиА</w:t>
      </w:r>
      <w:proofErr w:type="spellEnd"/>
      <w:r w:rsidRPr="001A20A5">
        <w:rPr>
          <w:rFonts w:ascii="Times New Roman" w:hAnsi="Times New Roman" w:cs="Times New Roman"/>
          <w:sz w:val="12"/>
          <w:szCs w:val="12"/>
        </w:rPr>
        <w:t xml:space="preserve"> расположен за пределами взрывоопасных зон.</w:t>
      </w:r>
    </w:p>
    <w:p w:rsidR="001A20A5" w:rsidRPr="001A20A5"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t>Фактические расстояния между зданиями, сооружениями и наружными установками, а также требуемые минимальные противопожарные расстояния между ними приведены в таблице 2.6.1.</w:t>
      </w:r>
    </w:p>
    <w:p w:rsidR="00817F22" w:rsidRDefault="001A20A5" w:rsidP="001A20A5">
      <w:pPr>
        <w:spacing w:after="0" w:line="240" w:lineRule="auto"/>
        <w:ind w:firstLine="284"/>
        <w:jc w:val="both"/>
        <w:rPr>
          <w:rFonts w:ascii="Times New Roman" w:hAnsi="Times New Roman" w:cs="Times New Roman"/>
          <w:sz w:val="12"/>
          <w:szCs w:val="12"/>
        </w:rPr>
      </w:pPr>
      <w:r w:rsidRPr="001A20A5">
        <w:rPr>
          <w:rFonts w:ascii="Times New Roman" w:hAnsi="Times New Roman" w:cs="Times New Roman"/>
          <w:sz w:val="12"/>
          <w:szCs w:val="12"/>
        </w:rPr>
        <w:t>Таблица 2.6.1 - Противопожарные расстояния между зданиями, сооружениями и наружными установками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58"/>
        <w:gridCol w:w="1977"/>
        <w:gridCol w:w="1751"/>
        <w:gridCol w:w="1641"/>
      </w:tblGrid>
      <w:tr w:rsidR="00245A3E" w:rsidRPr="00245A3E" w:rsidTr="00245A3E">
        <w:trPr>
          <w:trHeight w:val="70"/>
          <w:tblHeader/>
        </w:trPr>
        <w:tc>
          <w:tcPr>
            <w:tcW w:w="1480" w:type="pct"/>
            <w:shd w:val="clear" w:color="auto" w:fill="auto"/>
            <w:vAlign w:val="center"/>
          </w:tcPr>
          <w:p w:rsidR="00245A3E" w:rsidRPr="00245A3E" w:rsidRDefault="00245A3E" w:rsidP="00245A3E">
            <w:pPr>
              <w:pStyle w:val="affffa"/>
              <w:rPr>
                <w:rFonts w:ascii="Times New Roman" w:hAnsi="Times New Roman"/>
                <w:sz w:val="12"/>
                <w:szCs w:val="12"/>
                <w:shd w:val="clear" w:color="auto" w:fill="FFFFFF"/>
              </w:rPr>
            </w:pPr>
            <w:r w:rsidRPr="00245A3E">
              <w:rPr>
                <w:rFonts w:ascii="Times New Roman" w:hAnsi="Times New Roman"/>
                <w:sz w:val="12"/>
                <w:szCs w:val="12"/>
                <w:shd w:val="clear" w:color="auto" w:fill="FFFFFF"/>
              </w:rPr>
              <w:t>Наименование зданий, сооружений, между которыми устанавливается расстояние</w:t>
            </w:r>
          </w:p>
        </w:tc>
        <w:tc>
          <w:tcPr>
            <w:tcW w:w="1296" w:type="pct"/>
            <w:shd w:val="clear" w:color="auto" w:fill="auto"/>
            <w:vAlign w:val="center"/>
          </w:tcPr>
          <w:p w:rsidR="00245A3E" w:rsidRPr="00245A3E" w:rsidRDefault="00245A3E" w:rsidP="00245A3E">
            <w:pPr>
              <w:pStyle w:val="affffa"/>
              <w:rPr>
                <w:rFonts w:ascii="Times New Roman" w:hAnsi="Times New Roman"/>
                <w:sz w:val="12"/>
                <w:szCs w:val="12"/>
                <w:shd w:val="clear" w:color="auto" w:fill="FFFFFF"/>
              </w:rPr>
            </w:pPr>
            <w:r w:rsidRPr="00245A3E">
              <w:rPr>
                <w:rFonts w:ascii="Times New Roman" w:hAnsi="Times New Roman"/>
                <w:sz w:val="12"/>
                <w:szCs w:val="12"/>
                <w:shd w:val="clear" w:color="auto" w:fill="FFFFFF"/>
              </w:rPr>
              <w:t>Нормативный документ, устанавливающий требования к расстоянию</w:t>
            </w:r>
          </w:p>
        </w:tc>
        <w:tc>
          <w:tcPr>
            <w:tcW w:w="1148" w:type="pct"/>
            <w:shd w:val="clear" w:color="auto" w:fill="auto"/>
            <w:vAlign w:val="center"/>
          </w:tcPr>
          <w:p w:rsidR="00245A3E" w:rsidRPr="00245A3E" w:rsidRDefault="00245A3E" w:rsidP="00245A3E">
            <w:pPr>
              <w:pStyle w:val="affffa"/>
              <w:rPr>
                <w:rFonts w:ascii="Times New Roman" w:hAnsi="Times New Roman"/>
                <w:sz w:val="12"/>
                <w:szCs w:val="12"/>
                <w:shd w:val="clear" w:color="auto" w:fill="FFFFFF"/>
              </w:rPr>
            </w:pPr>
            <w:r w:rsidRPr="00245A3E">
              <w:rPr>
                <w:rFonts w:ascii="Times New Roman" w:hAnsi="Times New Roman"/>
                <w:sz w:val="12"/>
                <w:szCs w:val="12"/>
                <w:shd w:val="clear" w:color="auto" w:fill="FFFFFF"/>
              </w:rPr>
              <w:t>Нормативное значение расстояния между зданиями и сооружениями, м</w:t>
            </w:r>
          </w:p>
        </w:tc>
        <w:tc>
          <w:tcPr>
            <w:tcW w:w="1076" w:type="pct"/>
            <w:shd w:val="clear" w:color="auto" w:fill="auto"/>
            <w:vAlign w:val="center"/>
          </w:tcPr>
          <w:p w:rsidR="00245A3E" w:rsidRPr="00245A3E" w:rsidRDefault="00245A3E" w:rsidP="00245A3E">
            <w:pPr>
              <w:pStyle w:val="affffa"/>
              <w:rPr>
                <w:rFonts w:ascii="Times New Roman" w:hAnsi="Times New Roman"/>
                <w:sz w:val="12"/>
                <w:szCs w:val="12"/>
                <w:shd w:val="clear" w:color="auto" w:fill="FFFFFF"/>
              </w:rPr>
            </w:pPr>
            <w:r w:rsidRPr="00245A3E">
              <w:rPr>
                <w:rFonts w:ascii="Times New Roman" w:hAnsi="Times New Roman"/>
                <w:sz w:val="12"/>
                <w:szCs w:val="12"/>
                <w:shd w:val="clear" w:color="auto" w:fill="FFFFFF"/>
              </w:rPr>
              <w:t xml:space="preserve">Принятое значение расстояния между зданиями </w:t>
            </w:r>
          </w:p>
          <w:p w:rsidR="00245A3E" w:rsidRPr="00245A3E" w:rsidRDefault="00245A3E" w:rsidP="00245A3E">
            <w:pPr>
              <w:pStyle w:val="affffa"/>
              <w:rPr>
                <w:rFonts w:ascii="Times New Roman" w:hAnsi="Times New Roman"/>
                <w:sz w:val="12"/>
                <w:szCs w:val="12"/>
                <w:shd w:val="clear" w:color="auto" w:fill="FFFFFF"/>
              </w:rPr>
            </w:pPr>
            <w:r w:rsidRPr="00245A3E">
              <w:rPr>
                <w:rFonts w:ascii="Times New Roman" w:hAnsi="Times New Roman"/>
                <w:sz w:val="12"/>
                <w:szCs w:val="12"/>
                <w:shd w:val="clear" w:color="auto" w:fill="FFFFFF"/>
              </w:rPr>
              <w:t>и сооружениями, м</w:t>
            </w:r>
          </w:p>
        </w:tc>
      </w:tr>
      <w:tr w:rsidR="00245A3E" w:rsidRPr="00245A3E" w:rsidTr="00245A3E">
        <w:tc>
          <w:tcPr>
            <w:tcW w:w="1480" w:type="pct"/>
            <w:shd w:val="clear" w:color="auto" w:fill="auto"/>
            <w:vAlign w:val="center"/>
          </w:tcPr>
          <w:p w:rsidR="00245A3E" w:rsidRPr="00245A3E" w:rsidRDefault="00245A3E" w:rsidP="00245A3E">
            <w:pPr>
              <w:pStyle w:val="affff8"/>
              <w:spacing w:before="0" w:line="20" w:lineRule="atLeast"/>
              <w:rPr>
                <w:rFonts w:ascii="Times New Roman" w:hAnsi="Times New Roman"/>
                <w:sz w:val="12"/>
                <w:szCs w:val="12"/>
                <w:shd w:val="clear" w:color="auto" w:fill="FFFFFF"/>
              </w:rPr>
            </w:pPr>
            <w:r w:rsidRPr="00245A3E">
              <w:rPr>
                <w:rFonts w:ascii="Times New Roman" w:hAnsi="Times New Roman"/>
                <w:sz w:val="12"/>
                <w:szCs w:val="12"/>
                <w:shd w:val="clear" w:color="auto" w:fill="FFFFFF"/>
              </w:rPr>
              <w:t>Устье нагнетательной скважины – КТП</w:t>
            </w:r>
          </w:p>
        </w:tc>
        <w:tc>
          <w:tcPr>
            <w:tcW w:w="1296"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color w:val="FF0000"/>
                <w:sz w:val="12"/>
                <w:szCs w:val="12"/>
                <w:lang w:eastAsia="ja-JP"/>
              </w:rPr>
            </w:pPr>
            <w:r w:rsidRPr="00245A3E">
              <w:rPr>
                <w:rFonts w:ascii="Times New Roman" w:hAnsi="Times New Roman"/>
                <w:sz w:val="12"/>
                <w:szCs w:val="12"/>
                <w:lang w:eastAsia="ja-JP"/>
              </w:rPr>
              <w:t xml:space="preserve">СП 231.1311500.2015 пункт 6.1.12; </w:t>
            </w:r>
            <w:r w:rsidRPr="00245A3E">
              <w:rPr>
                <w:rFonts w:ascii="Times New Roman" w:hAnsi="Times New Roman"/>
                <w:sz w:val="12"/>
                <w:szCs w:val="12"/>
                <w:lang w:eastAsia="ja-JP"/>
              </w:rPr>
              <w:br/>
              <w:t>ПУЭ пункт 7.3.84 таблица 7.3.13</w:t>
            </w:r>
          </w:p>
        </w:tc>
        <w:tc>
          <w:tcPr>
            <w:tcW w:w="1148"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shd w:val="clear" w:color="auto" w:fill="FFFFFF"/>
              </w:rPr>
            </w:pPr>
            <w:r w:rsidRPr="00245A3E">
              <w:rPr>
                <w:rFonts w:ascii="Times New Roman" w:hAnsi="Times New Roman"/>
                <w:sz w:val="12"/>
                <w:szCs w:val="12"/>
                <w:shd w:val="clear" w:color="auto" w:fill="FFFFFF"/>
              </w:rPr>
              <w:t>25,0</w:t>
            </w:r>
          </w:p>
        </w:tc>
        <w:tc>
          <w:tcPr>
            <w:tcW w:w="1076"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shd w:val="clear" w:color="auto" w:fill="FFFFFF"/>
              </w:rPr>
            </w:pPr>
            <w:r w:rsidRPr="00245A3E">
              <w:rPr>
                <w:rFonts w:ascii="Times New Roman" w:hAnsi="Times New Roman"/>
                <w:sz w:val="12"/>
                <w:szCs w:val="12"/>
                <w:shd w:val="clear" w:color="auto" w:fill="FFFFFF"/>
              </w:rPr>
              <w:t>48,5</w:t>
            </w:r>
          </w:p>
        </w:tc>
      </w:tr>
      <w:tr w:rsidR="00245A3E" w:rsidRPr="00245A3E" w:rsidTr="00245A3E">
        <w:tc>
          <w:tcPr>
            <w:tcW w:w="1480" w:type="pct"/>
            <w:shd w:val="clear" w:color="auto" w:fill="auto"/>
            <w:vAlign w:val="center"/>
          </w:tcPr>
          <w:p w:rsidR="00245A3E" w:rsidRPr="00245A3E" w:rsidRDefault="00245A3E" w:rsidP="00245A3E">
            <w:pPr>
              <w:pStyle w:val="affff8"/>
              <w:spacing w:before="0" w:line="20" w:lineRule="atLeast"/>
              <w:rPr>
                <w:rFonts w:ascii="Times New Roman" w:hAnsi="Times New Roman"/>
                <w:sz w:val="12"/>
                <w:szCs w:val="12"/>
                <w:shd w:val="clear" w:color="auto" w:fill="FFFFFF"/>
              </w:rPr>
            </w:pPr>
            <w:r w:rsidRPr="00245A3E">
              <w:rPr>
                <w:rFonts w:ascii="Times New Roman" w:hAnsi="Times New Roman"/>
                <w:sz w:val="12"/>
                <w:szCs w:val="12"/>
                <w:shd w:val="clear" w:color="auto" w:fill="FFFFFF"/>
              </w:rPr>
              <w:t>Устье нагнетательной скважины – станция управления</w:t>
            </w:r>
          </w:p>
        </w:tc>
        <w:tc>
          <w:tcPr>
            <w:tcW w:w="1296"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lang w:eastAsia="ja-JP"/>
              </w:rPr>
            </w:pPr>
            <w:r w:rsidRPr="00245A3E">
              <w:rPr>
                <w:rFonts w:ascii="Times New Roman" w:hAnsi="Times New Roman"/>
                <w:sz w:val="12"/>
                <w:szCs w:val="12"/>
                <w:lang w:eastAsia="ja-JP"/>
              </w:rPr>
              <w:t xml:space="preserve">СП 231.1311500.2015 пункт 6.1.12; </w:t>
            </w:r>
            <w:r w:rsidRPr="00245A3E">
              <w:rPr>
                <w:rFonts w:ascii="Times New Roman" w:hAnsi="Times New Roman"/>
                <w:sz w:val="12"/>
                <w:szCs w:val="12"/>
                <w:lang w:eastAsia="ja-JP"/>
              </w:rPr>
              <w:br/>
              <w:t>ПУЭ пункт 7.3.84 таблица 7.3.13</w:t>
            </w:r>
          </w:p>
        </w:tc>
        <w:tc>
          <w:tcPr>
            <w:tcW w:w="1148"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shd w:val="clear" w:color="auto" w:fill="FFFFFF"/>
              </w:rPr>
            </w:pPr>
            <w:r w:rsidRPr="00245A3E">
              <w:rPr>
                <w:rFonts w:ascii="Times New Roman" w:hAnsi="Times New Roman"/>
                <w:sz w:val="12"/>
                <w:szCs w:val="12"/>
                <w:shd w:val="clear" w:color="auto" w:fill="FFFFFF"/>
              </w:rPr>
              <w:t>25,0</w:t>
            </w:r>
          </w:p>
        </w:tc>
        <w:tc>
          <w:tcPr>
            <w:tcW w:w="1076"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shd w:val="clear" w:color="auto" w:fill="FFFFFF"/>
              </w:rPr>
            </w:pPr>
            <w:r w:rsidRPr="00245A3E">
              <w:rPr>
                <w:rFonts w:ascii="Times New Roman" w:hAnsi="Times New Roman"/>
                <w:sz w:val="12"/>
                <w:szCs w:val="12"/>
                <w:shd w:val="clear" w:color="auto" w:fill="FFFFFF"/>
              </w:rPr>
              <w:t>43,5</w:t>
            </w:r>
          </w:p>
        </w:tc>
      </w:tr>
      <w:tr w:rsidR="00245A3E" w:rsidRPr="00245A3E" w:rsidTr="00245A3E">
        <w:tc>
          <w:tcPr>
            <w:tcW w:w="1480" w:type="pct"/>
            <w:shd w:val="clear" w:color="auto" w:fill="auto"/>
            <w:vAlign w:val="center"/>
          </w:tcPr>
          <w:p w:rsidR="00245A3E" w:rsidRPr="00245A3E" w:rsidRDefault="00245A3E" w:rsidP="00245A3E">
            <w:pPr>
              <w:pStyle w:val="affff8"/>
              <w:spacing w:before="0" w:line="20" w:lineRule="atLeast"/>
              <w:rPr>
                <w:rFonts w:ascii="Times New Roman" w:hAnsi="Times New Roman"/>
                <w:sz w:val="12"/>
                <w:szCs w:val="12"/>
                <w:shd w:val="clear" w:color="auto" w:fill="FFFFFF"/>
              </w:rPr>
            </w:pPr>
            <w:r w:rsidRPr="00245A3E">
              <w:rPr>
                <w:rFonts w:ascii="Times New Roman" w:hAnsi="Times New Roman"/>
                <w:sz w:val="12"/>
                <w:szCs w:val="12"/>
                <w:shd w:val="clear" w:color="auto" w:fill="FFFFFF"/>
              </w:rPr>
              <w:t xml:space="preserve">Устье нагнетательной скважины – шкаф </w:t>
            </w:r>
            <w:proofErr w:type="spellStart"/>
            <w:r w:rsidRPr="00245A3E">
              <w:rPr>
                <w:rFonts w:ascii="Times New Roman" w:hAnsi="Times New Roman"/>
                <w:sz w:val="12"/>
                <w:szCs w:val="12"/>
                <w:shd w:val="clear" w:color="auto" w:fill="FFFFFF"/>
              </w:rPr>
              <w:t>КИПиА</w:t>
            </w:r>
            <w:proofErr w:type="spellEnd"/>
          </w:p>
        </w:tc>
        <w:tc>
          <w:tcPr>
            <w:tcW w:w="1296"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lang w:eastAsia="ja-JP"/>
              </w:rPr>
            </w:pPr>
            <w:r w:rsidRPr="00245A3E">
              <w:rPr>
                <w:rFonts w:ascii="Times New Roman" w:hAnsi="Times New Roman"/>
                <w:sz w:val="12"/>
                <w:szCs w:val="12"/>
                <w:lang w:eastAsia="ja-JP"/>
              </w:rPr>
              <w:t xml:space="preserve">СП 231.1311500.2015 пункт 6.1.12; </w:t>
            </w:r>
            <w:r w:rsidRPr="00245A3E">
              <w:rPr>
                <w:rFonts w:ascii="Times New Roman" w:hAnsi="Times New Roman"/>
                <w:sz w:val="12"/>
                <w:szCs w:val="12"/>
                <w:lang w:eastAsia="ja-JP"/>
              </w:rPr>
              <w:br/>
              <w:t>ПУЭ пункт 7.3.84 таблица 7.3.13</w:t>
            </w:r>
          </w:p>
        </w:tc>
        <w:tc>
          <w:tcPr>
            <w:tcW w:w="1148"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shd w:val="clear" w:color="auto" w:fill="FFFFFF"/>
              </w:rPr>
            </w:pPr>
            <w:r w:rsidRPr="00245A3E">
              <w:rPr>
                <w:rFonts w:ascii="Times New Roman" w:hAnsi="Times New Roman"/>
                <w:sz w:val="12"/>
                <w:szCs w:val="12"/>
                <w:shd w:val="clear" w:color="auto" w:fill="FFFFFF"/>
              </w:rPr>
              <w:t>25,0</w:t>
            </w:r>
          </w:p>
        </w:tc>
        <w:tc>
          <w:tcPr>
            <w:tcW w:w="1076" w:type="pct"/>
            <w:shd w:val="clear" w:color="auto" w:fill="auto"/>
            <w:vAlign w:val="center"/>
          </w:tcPr>
          <w:p w:rsidR="00245A3E" w:rsidRPr="00245A3E" w:rsidRDefault="00245A3E" w:rsidP="00245A3E">
            <w:pPr>
              <w:pStyle w:val="affff8"/>
              <w:spacing w:before="0" w:line="20" w:lineRule="atLeast"/>
              <w:jc w:val="center"/>
              <w:rPr>
                <w:rFonts w:ascii="Times New Roman" w:hAnsi="Times New Roman"/>
                <w:sz w:val="12"/>
                <w:szCs w:val="12"/>
                <w:shd w:val="clear" w:color="auto" w:fill="FFFFFF"/>
              </w:rPr>
            </w:pPr>
            <w:r w:rsidRPr="00245A3E">
              <w:rPr>
                <w:rFonts w:ascii="Times New Roman" w:hAnsi="Times New Roman"/>
                <w:sz w:val="12"/>
                <w:szCs w:val="12"/>
                <w:shd w:val="clear" w:color="auto" w:fill="FFFFFF"/>
              </w:rPr>
              <w:t>58,0</w:t>
            </w:r>
          </w:p>
        </w:tc>
      </w:tr>
    </w:tbl>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Конструкция подъездов выполнена с покрытием из </w:t>
      </w:r>
      <w:proofErr w:type="spellStart"/>
      <w:r w:rsidRPr="00245A3E">
        <w:rPr>
          <w:rFonts w:ascii="Times New Roman" w:hAnsi="Times New Roman" w:cs="Times New Roman"/>
          <w:sz w:val="12"/>
          <w:szCs w:val="12"/>
        </w:rPr>
        <w:t>грунто</w:t>
      </w:r>
      <w:proofErr w:type="spellEnd"/>
      <w:r w:rsidRPr="00245A3E">
        <w:rPr>
          <w:rFonts w:ascii="Times New Roman" w:hAnsi="Times New Roman" w:cs="Times New Roman"/>
          <w:sz w:val="12"/>
          <w:szCs w:val="12"/>
        </w:rPr>
        <w:t xml:space="preserve">-щебня, имеющим серповидный профиль, обеспечивающий естественный отвод поверхностных вод.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Ширина проезжей части 4,5м, ширина обочин 1.0м.  Поперечный уклон проезжей части 50‰ обочин 50‰ принят в соответствии с п. 7.5.10 СП 37.13330.2012. Дорожная одежда из </w:t>
      </w:r>
      <w:proofErr w:type="spellStart"/>
      <w:r w:rsidRPr="00245A3E">
        <w:rPr>
          <w:rFonts w:ascii="Times New Roman" w:hAnsi="Times New Roman" w:cs="Times New Roman"/>
          <w:sz w:val="12"/>
          <w:szCs w:val="12"/>
        </w:rPr>
        <w:t>грунтощебня</w:t>
      </w:r>
      <w:proofErr w:type="spellEnd"/>
      <w:r w:rsidRPr="00245A3E">
        <w:rPr>
          <w:rFonts w:ascii="Times New Roman" w:hAnsi="Times New Roman" w:cs="Times New Roman"/>
          <w:sz w:val="12"/>
          <w:szCs w:val="12"/>
        </w:rPr>
        <w:t xml:space="preserve"> толщиной 25см. Заложение откосов 1:1,5. Минимальный радиус кривых в плане 30м по оси. Радиус на примыкании 15м по кромке проезжей части. Принятая расчетная скорость движения транспорта 20 км/ч.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Проектируемый технологический проезд примыкает к технологическому проезду от скважины №67 (6137П)  шириной 4,5 м.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Отвод поверхностных вод с места примыкания проектируемой автодороги  обеспечен характером рельефа местности  и высотой проезжей части существующей автодороги без насыпи.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Объект строительства 7076П «Электроснабжение скважины №71 Южно-Орловского месторождения»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Ведомость пересечения границ зон планируемого размещения линейного объекта с объектом строительства 1014ПЭ «ПС 35/10 </w:t>
      </w:r>
      <w:proofErr w:type="spellStart"/>
      <w:r w:rsidRPr="00245A3E">
        <w:rPr>
          <w:rFonts w:ascii="Times New Roman" w:hAnsi="Times New Roman" w:cs="Times New Roman"/>
          <w:sz w:val="12"/>
          <w:szCs w:val="12"/>
        </w:rPr>
        <w:t>кВ</w:t>
      </w:r>
      <w:proofErr w:type="spellEnd"/>
      <w:r w:rsidRPr="00245A3E">
        <w:rPr>
          <w:rFonts w:ascii="Times New Roman" w:hAnsi="Times New Roman" w:cs="Times New Roman"/>
          <w:sz w:val="12"/>
          <w:szCs w:val="12"/>
        </w:rPr>
        <w:t xml:space="preserve"> «Южно-Орловская»: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914"/>
        <w:gridCol w:w="1560"/>
        <w:gridCol w:w="1135"/>
        <w:gridCol w:w="1275"/>
        <w:gridCol w:w="1099"/>
      </w:tblGrid>
      <w:tr w:rsidR="00245A3E" w:rsidRPr="00245A3E" w:rsidTr="00245A3E">
        <w:trPr>
          <w:cantSplit/>
        </w:trPr>
        <w:tc>
          <w:tcPr>
            <w:tcW w:w="483" w:type="pct"/>
          </w:tcPr>
          <w:p w:rsidR="00245A3E" w:rsidRPr="00245A3E" w:rsidRDefault="00245A3E" w:rsidP="00245A3E">
            <w:pPr>
              <w:tabs>
                <w:tab w:val="left" w:pos="-14"/>
              </w:tabs>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rPr>
              <w:t xml:space="preserve">№ точки </w:t>
            </w:r>
          </w:p>
        </w:tc>
        <w:tc>
          <w:tcPr>
            <w:tcW w:w="1238" w:type="pct"/>
            <w:vAlign w:val="center"/>
          </w:tcPr>
          <w:p w:rsidR="00245A3E" w:rsidRPr="00245A3E" w:rsidRDefault="00245A3E" w:rsidP="00245A3E">
            <w:pPr>
              <w:tabs>
                <w:tab w:val="left" w:pos="-14"/>
              </w:tabs>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rPr>
              <w:t>№ точки (сквозной)</w:t>
            </w:r>
          </w:p>
        </w:tc>
        <w:tc>
          <w:tcPr>
            <w:tcW w:w="1009" w:type="pct"/>
            <w:vAlign w:val="center"/>
          </w:tcPr>
          <w:p w:rsidR="00245A3E" w:rsidRPr="00245A3E" w:rsidRDefault="00245A3E" w:rsidP="00245A3E">
            <w:pPr>
              <w:spacing w:after="0" w:line="240" w:lineRule="auto"/>
              <w:jc w:val="center"/>
              <w:rPr>
                <w:rFonts w:ascii="Times New Roman" w:hAnsi="Times New Roman" w:cs="Times New Roman"/>
                <w:b/>
                <w:bCs/>
                <w:sz w:val="12"/>
                <w:szCs w:val="12"/>
              </w:rPr>
            </w:pPr>
            <w:r w:rsidRPr="00245A3E">
              <w:rPr>
                <w:rFonts w:ascii="Times New Roman" w:hAnsi="Times New Roman" w:cs="Times New Roman"/>
                <w:b/>
                <w:sz w:val="12"/>
                <w:szCs w:val="12"/>
              </w:rPr>
              <w:t>Дирекционный угол</w:t>
            </w:r>
          </w:p>
        </w:tc>
        <w:tc>
          <w:tcPr>
            <w:tcW w:w="734" w:type="pct"/>
            <w:vAlign w:val="center"/>
          </w:tcPr>
          <w:p w:rsidR="00245A3E" w:rsidRPr="00245A3E" w:rsidRDefault="00245A3E" w:rsidP="00245A3E">
            <w:pPr>
              <w:spacing w:after="0" w:line="240" w:lineRule="auto"/>
              <w:jc w:val="center"/>
              <w:rPr>
                <w:rFonts w:ascii="Times New Roman" w:hAnsi="Times New Roman" w:cs="Times New Roman"/>
                <w:b/>
                <w:bCs/>
                <w:sz w:val="12"/>
                <w:szCs w:val="12"/>
              </w:rPr>
            </w:pPr>
            <w:r w:rsidRPr="00245A3E">
              <w:rPr>
                <w:rFonts w:ascii="Times New Roman" w:hAnsi="Times New Roman" w:cs="Times New Roman"/>
                <w:b/>
                <w:sz w:val="12"/>
                <w:szCs w:val="12"/>
              </w:rPr>
              <w:t>Расстояние, м</w:t>
            </w:r>
          </w:p>
        </w:tc>
        <w:tc>
          <w:tcPr>
            <w:tcW w:w="825" w:type="pct"/>
            <w:vAlign w:val="center"/>
          </w:tcPr>
          <w:p w:rsidR="00245A3E" w:rsidRPr="00245A3E" w:rsidRDefault="00245A3E" w:rsidP="00245A3E">
            <w:pPr>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lang w:val="en-US"/>
              </w:rPr>
              <w:t>X</w:t>
            </w:r>
          </w:p>
        </w:tc>
        <w:tc>
          <w:tcPr>
            <w:tcW w:w="711" w:type="pct"/>
            <w:vAlign w:val="center"/>
          </w:tcPr>
          <w:p w:rsidR="00245A3E" w:rsidRPr="00245A3E" w:rsidRDefault="00245A3E" w:rsidP="00245A3E">
            <w:pPr>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lang w:val="en-US"/>
              </w:rPr>
              <w:t>Y</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238"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00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57°0'49"</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30,03</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2219185,33</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445195,84</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w:t>
            </w:r>
          </w:p>
        </w:tc>
        <w:tc>
          <w:tcPr>
            <w:tcW w:w="1238"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w:t>
            </w:r>
          </w:p>
        </w:tc>
        <w:tc>
          <w:tcPr>
            <w:tcW w:w="100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326°9'7"</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8,04</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2219201,68</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445221,03</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238"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00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236°58'2"</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29,5</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2219208,36</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445216,55</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238"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00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149°57'15"</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8,03</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2219192,28</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445191,82</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w:t>
            </w:r>
          </w:p>
        </w:tc>
        <w:tc>
          <w:tcPr>
            <w:tcW w:w="1238"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00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57°0'49"</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30,03</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2219185,33</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445195,84</w:t>
            </w:r>
          </w:p>
        </w:tc>
      </w:tr>
    </w:tbl>
    <w:p w:rsid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Ведомость пересечения границ зон планируемого размещения линейного объекта с объектом строительства 6137П "Электроснабжение скважин №№ 66, 67, 68 Южно-Орловского месторождения":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1628"/>
        <w:gridCol w:w="1986"/>
        <w:gridCol w:w="1275"/>
        <w:gridCol w:w="1135"/>
        <w:gridCol w:w="957"/>
      </w:tblGrid>
      <w:tr w:rsidR="00245A3E" w:rsidRPr="00245A3E" w:rsidTr="00245A3E">
        <w:trPr>
          <w:cantSplit/>
        </w:trPr>
        <w:tc>
          <w:tcPr>
            <w:tcW w:w="484" w:type="pct"/>
          </w:tcPr>
          <w:p w:rsidR="00245A3E" w:rsidRPr="00245A3E" w:rsidRDefault="00245A3E" w:rsidP="00245A3E">
            <w:pPr>
              <w:tabs>
                <w:tab w:val="left" w:pos="-14"/>
              </w:tabs>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rPr>
              <w:t xml:space="preserve">№ точки </w:t>
            </w:r>
          </w:p>
        </w:tc>
        <w:tc>
          <w:tcPr>
            <w:tcW w:w="1053" w:type="pct"/>
            <w:vAlign w:val="center"/>
          </w:tcPr>
          <w:p w:rsidR="00245A3E" w:rsidRPr="00245A3E" w:rsidRDefault="00245A3E" w:rsidP="00245A3E">
            <w:pPr>
              <w:tabs>
                <w:tab w:val="left" w:pos="-14"/>
              </w:tabs>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rPr>
              <w:t>№ точки (сквозной)</w:t>
            </w:r>
          </w:p>
        </w:tc>
        <w:tc>
          <w:tcPr>
            <w:tcW w:w="1285" w:type="pct"/>
            <w:vAlign w:val="center"/>
          </w:tcPr>
          <w:p w:rsidR="00245A3E" w:rsidRPr="00245A3E" w:rsidRDefault="00245A3E" w:rsidP="00245A3E">
            <w:pPr>
              <w:spacing w:after="0" w:line="240" w:lineRule="auto"/>
              <w:jc w:val="center"/>
              <w:rPr>
                <w:rFonts w:ascii="Times New Roman" w:hAnsi="Times New Roman" w:cs="Times New Roman"/>
                <w:b/>
                <w:bCs/>
                <w:sz w:val="12"/>
                <w:szCs w:val="12"/>
              </w:rPr>
            </w:pPr>
            <w:r w:rsidRPr="00245A3E">
              <w:rPr>
                <w:rFonts w:ascii="Times New Roman" w:hAnsi="Times New Roman" w:cs="Times New Roman"/>
                <w:b/>
                <w:sz w:val="12"/>
                <w:szCs w:val="12"/>
              </w:rPr>
              <w:t>Дирекционный угол</w:t>
            </w:r>
          </w:p>
        </w:tc>
        <w:tc>
          <w:tcPr>
            <w:tcW w:w="825" w:type="pct"/>
            <w:vAlign w:val="center"/>
          </w:tcPr>
          <w:p w:rsidR="00245A3E" w:rsidRPr="00245A3E" w:rsidRDefault="00245A3E" w:rsidP="00245A3E">
            <w:pPr>
              <w:spacing w:after="0" w:line="240" w:lineRule="auto"/>
              <w:jc w:val="center"/>
              <w:rPr>
                <w:rFonts w:ascii="Times New Roman" w:hAnsi="Times New Roman" w:cs="Times New Roman"/>
                <w:b/>
                <w:bCs/>
                <w:sz w:val="12"/>
                <w:szCs w:val="12"/>
              </w:rPr>
            </w:pPr>
            <w:r w:rsidRPr="00245A3E">
              <w:rPr>
                <w:rFonts w:ascii="Times New Roman" w:hAnsi="Times New Roman" w:cs="Times New Roman"/>
                <w:b/>
                <w:sz w:val="12"/>
                <w:szCs w:val="12"/>
              </w:rPr>
              <w:t>Расстояние, м</w:t>
            </w:r>
          </w:p>
        </w:tc>
        <w:tc>
          <w:tcPr>
            <w:tcW w:w="734" w:type="pct"/>
            <w:vAlign w:val="center"/>
          </w:tcPr>
          <w:p w:rsidR="00245A3E" w:rsidRPr="00245A3E" w:rsidRDefault="00245A3E" w:rsidP="00245A3E">
            <w:pPr>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lang w:val="en-US"/>
              </w:rPr>
              <w:t>X</w:t>
            </w:r>
          </w:p>
        </w:tc>
        <w:tc>
          <w:tcPr>
            <w:tcW w:w="619" w:type="pct"/>
            <w:vAlign w:val="center"/>
          </w:tcPr>
          <w:p w:rsidR="00245A3E" w:rsidRPr="00245A3E" w:rsidRDefault="00245A3E" w:rsidP="00245A3E">
            <w:pPr>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lang w:val="en-US"/>
              </w:rPr>
              <w:t>Y</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81°55'5"</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2218100,15</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445101,19</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351°1'39"</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3,46</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2218101,57</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445111,19</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354°36'8"</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1,28</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2218104,99</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445110,65</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5°25'24"</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1,59</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2218106,26</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445110,53</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9°34'0"</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1,81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2218107,84</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445110,68</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261°53'36"</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10,42</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2218109,62</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445110,98</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7</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7</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186°52'54"</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1,17</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2218108,15</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445100,66</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180°44'56"</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1,53</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2218106,99</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445100,52</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176°33'59"</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1,5</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2218105,46</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445100,50</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170°50'16"</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1,57</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2218103,96</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445100,59</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11</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11</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171°11'48"</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2,29</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2218102,41</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445100,84</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12</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81°55'5"</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2218100,15</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445101,19</w:t>
            </w:r>
          </w:p>
        </w:tc>
      </w:tr>
      <w:tr w:rsidR="00245A3E" w:rsidRPr="00245A3E" w:rsidTr="00245A3E">
        <w:tc>
          <w:tcPr>
            <w:tcW w:w="484" w:type="pct"/>
          </w:tcPr>
          <w:p w:rsidR="00245A3E" w:rsidRPr="00245A3E" w:rsidRDefault="00245A3E" w:rsidP="00245A3E">
            <w:pPr>
              <w:spacing w:after="0" w:line="240" w:lineRule="auto"/>
              <w:rPr>
                <w:rFonts w:ascii="Times New Roman" w:hAnsi="Times New Roman" w:cs="Times New Roman"/>
                <w:sz w:val="12"/>
                <w:szCs w:val="12"/>
              </w:rPr>
            </w:pPr>
          </w:p>
        </w:tc>
        <w:tc>
          <w:tcPr>
            <w:tcW w:w="1053" w:type="pct"/>
          </w:tcPr>
          <w:p w:rsidR="00245A3E" w:rsidRPr="00245A3E" w:rsidRDefault="00245A3E" w:rsidP="00245A3E">
            <w:pPr>
              <w:spacing w:after="0" w:line="240" w:lineRule="auto"/>
              <w:rPr>
                <w:rFonts w:ascii="Times New Roman" w:hAnsi="Times New Roman" w:cs="Times New Roman"/>
                <w:sz w:val="12"/>
                <w:szCs w:val="12"/>
              </w:rPr>
            </w:pPr>
          </w:p>
        </w:tc>
        <w:tc>
          <w:tcPr>
            <w:tcW w:w="1285" w:type="pct"/>
          </w:tcPr>
          <w:p w:rsidR="00245A3E" w:rsidRPr="00245A3E" w:rsidRDefault="00245A3E" w:rsidP="00245A3E">
            <w:pPr>
              <w:spacing w:after="0" w:line="240" w:lineRule="auto"/>
              <w:rPr>
                <w:rFonts w:ascii="Times New Roman" w:hAnsi="Times New Roman" w:cs="Times New Roman"/>
                <w:sz w:val="12"/>
                <w:szCs w:val="12"/>
              </w:rPr>
            </w:pPr>
          </w:p>
        </w:tc>
        <w:tc>
          <w:tcPr>
            <w:tcW w:w="825" w:type="pct"/>
          </w:tcPr>
          <w:p w:rsidR="00245A3E" w:rsidRPr="00245A3E" w:rsidRDefault="00245A3E" w:rsidP="00245A3E">
            <w:pPr>
              <w:spacing w:after="0" w:line="240" w:lineRule="auto"/>
              <w:rPr>
                <w:rFonts w:ascii="Times New Roman" w:hAnsi="Times New Roman" w:cs="Times New Roman"/>
                <w:sz w:val="12"/>
                <w:szCs w:val="12"/>
              </w:rPr>
            </w:pPr>
          </w:p>
        </w:tc>
        <w:tc>
          <w:tcPr>
            <w:tcW w:w="734" w:type="pct"/>
          </w:tcPr>
          <w:p w:rsidR="00245A3E" w:rsidRPr="00245A3E" w:rsidRDefault="00245A3E" w:rsidP="00245A3E">
            <w:pPr>
              <w:spacing w:after="0" w:line="240" w:lineRule="auto"/>
              <w:rPr>
                <w:rFonts w:ascii="Times New Roman" w:hAnsi="Times New Roman" w:cs="Times New Roman"/>
                <w:sz w:val="12"/>
                <w:szCs w:val="12"/>
              </w:rPr>
            </w:pPr>
          </w:p>
        </w:tc>
        <w:tc>
          <w:tcPr>
            <w:tcW w:w="619" w:type="pct"/>
          </w:tcPr>
          <w:p w:rsidR="00245A3E" w:rsidRPr="00245A3E" w:rsidRDefault="00245A3E" w:rsidP="00245A3E">
            <w:pPr>
              <w:spacing w:after="0" w:line="240" w:lineRule="auto"/>
              <w:rPr>
                <w:rFonts w:ascii="Times New Roman" w:hAnsi="Times New Roman" w:cs="Times New Roman"/>
                <w:sz w:val="12"/>
                <w:szCs w:val="12"/>
              </w:rPr>
            </w:pP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12</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261°53'24"</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8,01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2218063,04</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445074,93</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13</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171°57'55"</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6,8</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2218061,91</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445067,00</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14</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81°53'24"</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8,01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2218055,18</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445067,95</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15</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351°57'55"</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6,8</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2218056,31</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445075,88</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12</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261°53'24"</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8,01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2218063,04</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445074,93</w:t>
            </w:r>
          </w:p>
        </w:tc>
      </w:tr>
      <w:tr w:rsidR="00245A3E" w:rsidRPr="00245A3E" w:rsidTr="00245A3E">
        <w:tc>
          <w:tcPr>
            <w:tcW w:w="484" w:type="pct"/>
          </w:tcPr>
          <w:p w:rsidR="00245A3E" w:rsidRPr="00245A3E" w:rsidRDefault="00245A3E" w:rsidP="00245A3E">
            <w:pPr>
              <w:spacing w:after="0" w:line="240" w:lineRule="auto"/>
              <w:rPr>
                <w:rFonts w:ascii="Times New Roman" w:hAnsi="Times New Roman" w:cs="Times New Roman"/>
                <w:sz w:val="12"/>
                <w:szCs w:val="12"/>
              </w:rPr>
            </w:pPr>
          </w:p>
        </w:tc>
        <w:tc>
          <w:tcPr>
            <w:tcW w:w="1053" w:type="pct"/>
          </w:tcPr>
          <w:p w:rsidR="00245A3E" w:rsidRPr="00245A3E" w:rsidRDefault="00245A3E" w:rsidP="00245A3E">
            <w:pPr>
              <w:spacing w:after="0" w:line="240" w:lineRule="auto"/>
              <w:rPr>
                <w:rFonts w:ascii="Times New Roman" w:hAnsi="Times New Roman" w:cs="Times New Roman"/>
                <w:sz w:val="12"/>
                <w:szCs w:val="12"/>
              </w:rPr>
            </w:pPr>
          </w:p>
        </w:tc>
        <w:tc>
          <w:tcPr>
            <w:tcW w:w="1285" w:type="pct"/>
          </w:tcPr>
          <w:p w:rsidR="00245A3E" w:rsidRPr="00245A3E" w:rsidRDefault="00245A3E" w:rsidP="00245A3E">
            <w:pPr>
              <w:spacing w:after="0" w:line="240" w:lineRule="auto"/>
              <w:rPr>
                <w:rFonts w:ascii="Times New Roman" w:hAnsi="Times New Roman" w:cs="Times New Roman"/>
                <w:sz w:val="12"/>
                <w:szCs w:val="12"/>
              </w:rPr>
            </w:pPr>
          </w:p>
        </w:tc>
        <w:tc>
          <w:tcPr>
            <w:tcW w:w="825" w:type="pct"/>
          </w:tcPr>
          <w:p w:rsidR="00245A3E" w:rsidRPr="00245A3E" w:rsidRDefault="00245A3E" w:rsidP="00245A3E">
            <w:pPr>
              <w:spacing w:after="0" w:line="240" w:lineRule="auto"/>
              <w:rPr>
                <w:rFonts w:ascii="Times New Roman" w:hAnsi="Times New Roman" w:cs="Times New Roman"/>
                <w:sz w:val="12"/>
                <w:szCs w:val="12"/>
              </w:rPr>
            </w:pPr>
          </w:p>
        </w:tc>
        <w:tc>
          <w:tcPr>
            <w:tcW w:w="734" w:type="pct"/>
          </w:tcPr>
          <w:p w:rsidR="00245A3E" w:rsidRPr="00245A3E" w:rsidRDefault="00245A3E" w:rsidP="00245A3E">
            <w:pPr>
              <w:spacing w:after="0" w:line="240" w:lineRule="auto"/>
              <w:rPr>
                <w:rFonts w:ascii="Times New Roman" w:hAnsi="Times New Roman" w:cs="Times New Roman"/>
                <w:sz w:val="12"/>
                <w:szCs w:val="12"/>
              </w:rPr>
            </w:pPr>
          </w:p>
        </w:tc>
        <w:tc>
          <w:tcPr>
            <w:tcW w:w="619" w:type="pct"/>
          </w:tcPr>
          <w:p w:rsidR="00245A3E" w:rsidRPr="00245A3E" w:rsidRDefault="00245A3E" w:rsidP="00245A3E">
            <w:pPr>
              <w:spacing w:after="0" w:line="240" w:lineRule="auto"/>
              <w:rPr>
                <w:rFonts w:ascii="Times New Roman" w:hAnsi="Times New Roman" w:cs="Times New Roman"/>
                <w:sz w:val="12"/>
                <w:szCs w:val="12"/>
              </w:rPr>
            </w:pP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16</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9°34'8"</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30,08</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2218117,12</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445112,23</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lastRenderedPageBreak/>
              <w:t>2</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17</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348°19'4"</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2,72</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2218146,78</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445117,23</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18</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284°2'10"</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1,9</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2218149,44</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445116,68</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19</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189°37'27"</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34,33</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2218149,90</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445114,84</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20</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100°18'17"</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1,34</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2218116,05</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445109,10</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21</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54°6'17"</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2,23</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2218115,81</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445110,42</w:t>
            </w:r>
          </w:p>
        </w:tc>
      </w:tr>
      <w:tr w:rsidR="00245A3E" w:rsidRPr="00245A3E" w:rsidTr="00245A3E">
        <w:tc>
          <w:tcPr>
            <w:tcW w:w="48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7</w:t>
            </w:r>
          </w:p>
        </w:tc>
        <w:tc>
          <w:tcPr>
            <w:tcW w:w="105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16</w:t>
            </w:r>
          </w:p>
        </w:tc>
        <w:tc>
          <w:tcPr>
            <w:tcW w:w="128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9°34'8"</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30,08</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2218117,12</w:t>
            </w:r>
          </w:p>
        </w:tc>
        <w:tc>
          <w:tcPr>
            <w:tcW w:w="619"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445112,23</w:t>
            </w:r>
          </w:p>
        </w:tc>
      </w:tr>
    </w:tbl>
    <w:p w:rsid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Ведомость пересечения границ зон планируемого размещения линейного объекта с объектом строительства 6580П «Сбор нефти и газа со скважины № 70 Южно-Орловского месторождения»: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1629"/>
        <w:gridCol w:w="1844"/>
        <w:gridCol w:w="1135"/>
        <w:gridCol w:w="1275"/>
        <w:gridCol w:w="1099"/>
      </w:tblGrid>
      <w:tr w:rsidR="00245A3E" w:rsidRPr="00245A3E" w:rsidTr="00245A3E">
        <w:trPr>
          <w:cantSplit/>
        </w:trPr>
        <w:tc>
          <w:tcPr>
            <w:tcW w:w="483" w:type="pct"/>
          </w:tcPr>
          <w:p w:rsidR="00245A3E" w:rsidRPr="00245A3E" w:rsidRDefault="00245A3E" w:rsidP="00245A3E">
            <w:pPr>
              <w:tabs>
                <w:tab w:val="left" w:pos="-14"/>
              </w:tabs>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rPr>
              <w:t xml:space="preserve">№ точки </w:t>
            </w:r>
          </w:p>
        </w:tc>
        <w:tc>
          <w:tcPr>
            <w:tcW w:w="1054" w:type="pct"/>
            <w:vAlign w:val="center"/>
          </w:tcPr>
          <w:p w:rsidR="00245A3E" w:rsidRPr="00245A3E" w:rsidRDefault="00245A3E" w:rsidP="00245A3E">
            <w:pPr>
              <w:tabs>
                <w:tab w:val="left" w:pos="-14"/>
              </w:tabs>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rPr>
              <w:t>№ точки (сквозной)</w:t>
            </w:r>
          </w:p>
        </w:tc>
        <w:tc>
          <w:tcPr>
            <w:tcW w:w="1193" w:type="pct"/>
            <w:vAlign w:val="center"/>
          </w:tcPr>
          <w:p w:rsidR="00245A3E" w:rsidRPr="00245A3E" w:rsidRDefault="00245A3E" w:rsidP="00245A3E">
            <w:pPr>
              <w:spacing w:after="0" w:line="240" w:lineRule="auto"/>
              <w:jc w:val="center"/>
              <w:rPr>
                <w:rFonts w:ascii="Times New Roman" w:hAnsi="Times New Roman" w:cs="Times New Roman"/>
                <w:b/>
                <w:bCs/>
                <w:sz w:val="12"/>
                <w:szCs w:val="12"/>
              </w:rPr>
            </w:pPr>
            <w:r w:rsidRPr="00245A3E">
              <w:rPr>
                <w:rFonts w:ascii="Times New Roman" w:hAnsi="Times New Roman" w:cs="Times New Roman"/>
                <w:b/>
                <w:sz w:val="12"/>
                <w:szCs w:val="12"/>
              </w:rPr>
              <w:t>Дирекционный угол</w:t>
            </w:r>
          </w:p>
        </w:tc>
        <w:tc>
          <w:tcPr>
            <w:tcW w:w="734" w:type="pct"/>
            <w:vAlign w:val="center"/>
          </w:tcPr>
          <w:p w:rsidR="00245A3E" w:rsidRPr="00245A3E" w:rsidRDefault="00245A3E" w:rsidP="00245A3E">
            <w:pPr>
              <w:spacing w:after="0" w:line="240" w:lineRule="auto"/>
              <w:jc w:val="center"/>
              <w:rPr>
                <w:rFonts w:ascii="Times New Roman" w:hAnsi="Times New Roman" w:cs="Times New Roman"/>
                <w:b/>
                <w:bCs/>
                <w:sz w:val="12"/>
                <w:szCs w:val="12"/>
              </w:rPr>
            </w:pPr>
            <w:r w:rsidRPr="00245A3E">
              <w:rPr>
                <w:rFonts w:ascii="Times New Roman" w:hAnsi="Times New Roman" w:cs="Times New Roman"/>
                <w:b/>
                <w:sz w:val="12"/>
                <w:szCs w:val="12"/>
              </w:rPr>
              <w:t>Расстояние, м</w:t>
            </w:r>
          </w:p>
        </w:tc>
        <w:tc>
          <w:tcPr>
            <w:tcW w:w="825" w:type="pct"/>
            <w:vAlign w:val="center"/>
          </w:tcPr>
          <w:p w:rsidR="00245A3E" w:rsidRPr="00245A3E" w:rsidRDefault="00245A3E" w:rsidP="00245A3E">
            <w:pPr>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lang w:val="en-US"/>
              </w:rPr>
              <w:t>X</w:t>
            </w:r>
          </w:p>
        </w:tc>
        <w:tc>
          <w:tcPr>
            <w:tcW w:w="711" w:type="pct"/>
            <w:vAlign w:val="center"/>
          </w:tcPr>
          <w:p w:rsidR="00245A3E" w:rsidRPr="00245A3E" w:rsidRDefault="00245A3E" w:rsidP="00245A3E">
            <w:pPr>
              <w:spacing w:after="0" w:line="240" w:lineRule="auto"/>
              <w:jc w:val="center"/>
              <w:rPr>
                <w:rFonts w:ascii="Times New Roman" w:hAnsi="Times New Roman" w:cs="Times New Roman"/>
                <w:b/>
                <w:sz w:val="12"/>
                <w:szCs w:val="12"/>
              </w:rPr>
            </w:pPr>
            <w:r w:rsidRPr="00245A3E">
              <w:rPr>
                <w:rFonts w:ascii="Times New Roman" w:hAnsi="Times New Roman" w:cs="Times New Roman"/>
                <w:b/>
                <w:sz w:val="12"/>
                <w:szCs w:val="12"/>
                <w:lang w:val="en-US"/>
              </w:rPr>
              <w:t>Y</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263°47'12"</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2,49</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2219097,75</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445321,85</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263°49'8"</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2,79</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2219097,48</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445319,37</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254°18'26"</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2,18</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2219097,18</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445316,60</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254°8'31"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4,5</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2219096,59</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445314,50</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250°17'11"</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12,9</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2219095,36</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445310,17</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250°17'47"</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10,86</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2219091,01</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445298,03</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7</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7</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100°54'47"</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7,08</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2219087,35</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445287,81</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8</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96°53'54"</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5,33</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2219086,01</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445294,76</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94°7'39"</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3,89</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2219085,37</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445300,05</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10</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68°17'36"</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21,33</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2219085,09</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445303,93</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11</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11</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338°16'53"</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5,13</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2219092,98</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445323,75</w:t>
            </w:r>
          </w:p>
        </w:tc>
      </w:tr>
      <w:tr w:rsidR="00245A3E" w:rsidRPr="00245A3E" w:rsidTr="00245A3E">
        <w:tc>
          <w:tcPr>
            <w:tcW w:w="48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12</w:t>
            </w:r>
          </w:p>
        </w:tc>
        <w:tc>
          <w:tcPr>
            <w:tcW w:w="105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1</w:t>
            </w:r>
          </w:p>
        </w:tc>
        <w:tc>
          <w:tcPr>
            <w:tcW w:w="1193"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263°47'12"</w:t>
            </w:r>
          </w:p>
        </w:tc>
        <w:tc>
          <w:tcPr>
            <w:tcW w:w="734"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2,49</w:t>
            </w:r>
          </w:p>
        </w:tc>
        <w:tc>
          <w:tcPr>
            <w:tcW w:w="825"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2219097,75</w:t>
            </w:r>
          </w:p>
        </w:tc>
        <w:tc>
          <w:tcPr>
            <w:tcW w:w="711" w:type="pct"/>
            <w:vAlign w:val="center"/>
          </w:tcPr>
          <w:p w:rsidR="00245A3E" w:rsidRPr="00245A3E" w:rsidRDefault="00245A3E" w:rsidP="00245A3E">
            <w:pPr>
              <w:spacing w:after="0" w:line="240" w:lineRule="auto"/>
              <w:jc w:val="center"/>
              <w:rPr>
                <w:rFonts w:ascii="Times New Roman" w:hAnsi="Times New Roman" w:cs="Times New Roman"/>
                <w:sz w:val="12"/>
                <w:szCs w:val="12"/>
              </w:rPr>
            </w:pPr>
            <w:r w:rsidRPr="00245A3E">
              <w:rPr>
                <w:rFonts w:ascii="Times New Roman" w:hAnsi="Times New Roman" w:cs="Times New Roman"/>
                <w:sz w:val="12"/>
                <w:szCs w:val="12"/>
              </w:rPr>
              <w:t>445321,85</w:t>
            </w:r>
          </w:p>
        </w:tc>
      </w:tr>
    </w:tbl>
    <w:p w:rsidR="00245A3E" w:rsidRDefault="00245A3E" w:rsidP="00245A3E">
      <w:pPr>
        <w:spacing w:after="0" w:line="240" w:lineRule="auto"/>
        <w:ind w:firstLine="284"/>
        <w:jc w:val="both"/>
        <w:rPr>
          <w:rFonts w:ascii="Times New Roman" w:hAnsi="Times New Roman" w:cs="Times New Roman"/>
          <w:sz w:val="12"/>
          <w:szCs w:val="12"/>
        </w:rPr>
      </w:pPr>
    </w:p>
    <w:p w:rsidR="00245A3E" w:rsidRPr="00245A3E" w:rsidRDefault="00245A3E" w:rsidP="00245A3E">
      <w:pPr>
        <w:spacing w:after="0" w:line="240" w:lineRule="auto"/>
        <w:ind w:firstLine="284"/>
        <w:jc w:val="center"/>
        <w:rPr>
          <w:rFonts w:ascii="Times New Roman" w:hAnsi="Times New Roman" w:cs="Times New Roman"/>
          <w:sz w:val="12"/>
          <w:szCs w:val="12"/>
        </w:rPr>
      </w:pPr>
      <w:r w:rsidRPr="00245A3E">
        <w:rPr>
          <w:rFonts w:ascii="Times New Roman" w:hAnsi="Times New Roman" w:cs="Times New Roman"/>
          <w:sz w:val="12"/>
          <w:szCs w:val="1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36 п.4 Федерального закона от 25 июня 2002 г. № 73-ФЗ (ред. от 24.04.2020)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Для определения наличия ООПТ на исследуемой территории были изучены и проанализированы материалы: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Информационно-справочной системы ООПТ России (http://oopt.info http://oopt.info/);</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Федеральной государственной информационной системы территориального планирования (https://fgistp.economy.gov.ru )</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Министерства природных ресурсов и экологии Российской Федерации. Особо охраняемые природные территории Российской федерации (http://www.zapoved.ru );</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Администрации Сергиевского района.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Согласно «Плану мероприятий по реализации Концепции развития системы ООТ федерального значения на период до 2020 года» (утвержденного распоряжением Правительства РФ от 22.12.2011г. № 2322-р) на территории Сергиевского района Самарской области ООПТ федерального значения отсутствуют.</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Т.е. на участке изысканий и прилегающей территории в радиусе 3000 м отсутствуют ООПТ федерального значения.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Согласно ответу Администрации муниципального района Сергиевского района Самарской области (№1920 от 08.06.2020) на участке работ ООПТ местного значения отсутствуют.</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Согласно ответу Министерства лесного хозяйства, охраны окружающей среды и природопользования Самарской области (№27-03-02/8890 от 07.05.2020) на участке работ ООПТ регионального значения отсутствуют.</w:t>
      </w:r>
    </w:p>
    <w:p w:rsidR="00245A3E" w:rsidRDefault="00245A3E" w:rsidP="00245A3E">
      <w:pPr>
        <w:spacing w:after="0" w:line="240" w:lineRule="auto"/>
        <w:ind w:firstLine="284"/>
        <w:jc w:val="both"/>
        <w:rPr>
          <w:rFonts w:ascii="Times New Roman" w:hAnsi="Times New Roman" w:cs="Times New Roman"/>
          <w:sz w:val="12"/>
          <w:szCs w:val="12"/>
        </w:rPr>
      </w:pPr>
    </w:p>
    <w:p w:rsidR="00245A3E" w:rsidRPr="00245A3E" w:rsidRDefault="00245A3E" w:rsidP="00245A3E">
      <w:pPr>
        <w:spacing w:after="0" w:line="240" w:lineRule="auto"/>
        <w:ind w:firstLine="284"/>
        <w:jc w:val="center"/>
        <w:rPr>
          <w:rFonts w:ascii="Times New Roman" w:hAnsi="Times New Roman" w:cs="Times New Roman"/>
          <w:sz w:val="12"/>
          <w:szCs w:val="12"/>
        </w:rPr>
      </w:pPr>
      <w:r w:rsidRPr="00245A3E">
        <w:rPr>
          <w:rFonts w:ascii="Times New Roman" w:hAnsi="Times New Roman" w:cs="Times New Roman"/>
          <w:sz w:val="12"/>
          <w:szCs w:val="12"/>
        </w:rPr>
        <w:t>2.8. Информация о необходимости осуществления мероприятий по охране окружающей среды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соблюдать технологию производственного процесса.</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соблюдать нормы и правила природоохранного законодательства.</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осуществлять экологический мониторинг состояния окружающей среды и связанный с ним комплекс управленческих решений.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охране атмосферного воздуха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Для сохранения состояния приземного слоя воздуха в период строительства рекомендуется: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245A3E">
        <w:rPr>
          <w:rFonts w:ascii="Times New Roman" w:hAnsi="Times New Roman" w:cs="Times New Roman"/>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соблюдение правил рационального использования работы двигателя, запрет на работы машин на холостом ходу.</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Поскольку на этапе эксплуатации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охране и рациональному использованию земельных ресурсов и почвенного покрова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организацию работ и передвижение машин и механизмов исключительно в пределах, отведенных для строительства земель, с максимальным использованием для технологических проездов существующих дорог;</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запрет на складирование и хранение строительных материалов в непредусмотренных проектной документацией местах;</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сбор отходов производства и потребления в специальные контейнеры с дальнейшим вывозом в места хранения и утилизации;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техническое обслуживание машин и механизмов на специально отведенных площадках.</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 целью минимизации отрицательных воздействий на территорию при строительстве ВЛ необходимо максимально использовать существующие подъездные дороги, складские площадки и др.</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Для обеспечения рационального использования и охраны почвенно-растительного слоя рекомендуется предусмотреть:</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последовательная рекультивация нарушенных земель по мере выполнения работ;</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некультивируемых участках. Восстановление и повышение плодородия этих земель является частью общей проблемы охраны природы.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обработка почвы проводится поперек склона;</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выбор оптимальных сроков и способов внесения органических и минеральных удобрений;</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отказ от использования удобрений по снегу и в весенний период до оттаивания почвы;</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дробное внесение удобрений в гранулированном виде;</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proofErr w:type="spellStart"/>
      <w:r w:rsidRPr="00245A3E">
        <w:rPr>
          <w:rFonts w:ascii="Times New Roman" w:hAnsi="Times New Roman" w:cs="Times New Roman"/>
          <w:sz w:val="12"/>
          <w:szCs w:val="12"/>
        </w:rPr>
        <w:t>валкование</w:t>
      </w:r>
      <w:proofErr w:type="spellEnd"/>
      <w:r w:rsidRPr="00245A3E">
        <w:rPr>
          <w:rFonts w:ascii="Times New Roman" w:hAnsi="Times New Roman" w:cs="Times New Roman"/>
          <w:sz w:val="12"/>
          <w:szCs w:val="12"/>
        </w:rPr>
        <w:t xml:space="preserve"> зяби в сочетании с </w:t>
      </w:r>
      <w:proofErr w:type="spellStart"/>
      <w:r w:rsidRPr="00245A3E">
        <w:rPr>
          <w:rFonts w:ascii="Times New Roman" w:hAnsi="Times New Roman" w:cs="Times New Roman"/>
          <w:sz w:val="12"/>
          <w:szCs w:val="12"/>
        </w:rPr>
        <w:t>бороздованием</w:t>
      </w:r>
      <w:proofErr w:type="spellEnd"/>
      <w:r w:rsidRPr="00245A3E">
        <w:rPr>
          <w:rFonts w:ascii="Times New Roman" w:hAnsi="Times New Roman" w:cs="Times New Roman"/>
          <w:sz w:val="12"/>
          <w:szCs w:val="12"/>
        </w:rPr>
        <w:t>;</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безотвальная система обработки почвы;</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почвозащитные севообороты;</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противоэрозионные способы посева и уборки;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снегозадержание и регулирование снеготаяния.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При проведении полевых работ необходимо соблюдать меры, исключающие загрязнение полей горюче-смазочными материалами.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245A3E">
        <w:rPr>
          <w:rFonts w:ascii="Times New Roman" w:hAnsi="Times New Roman" w:cs="Times New Roman"/>
          <w:sz w:val="12"/>
          <w:szCs w:val="12"/>
        </w:rPr>
        <w:t>водоохранным</w:t>
      </w:r>
      <w:proofErr w:type="spellEnd"/>
      <w:r w:rsidRPr="00245A3E">
        <w:rPr>
          <w:rFonts w:ascii="Times New Roman" w:hAnsi="Times New Roman" w:cs="Times New Roman"/>
          <w:sz w:val="12"/>
          <w:szCs w:val="12"/>
        </w:rPr>
        <w:t xml:space="preserve"> зонам и прибрежным защитным полосам ближайших водных объектов.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Проектируемая ВЛ водные объекты не пересекает и не является источником загрязнения поверхностных вод.</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Разработка новых карьеров песка проектной документацией не предусматривается.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сбору, использованию, обезвреживанию, транспортировке и размещению опасных отходов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Осуществляется систематический контроль за процессом обращения с отходами.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К основным мероприятиям относятся: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охране недр и континентального шельфа Российской Федерации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фильтрацией загрязняющих веществ с поверхности при загрязнении грунтов почвенного покрова;</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245A3E">
        <w:rPr>
          <w:rFonts w:ascii="Times New Roman" w:hAnsi="Times New Roman" w:cs="Times New Roman"/>
          <w:sz w:val="12"/>
          <w:szCs w:val="12"/>
        </w:rPr>
        <w:t>интенсификацией экзогенных процессов при строительстве проектируемых сооружений.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охране объектов растительного и животного мира и среды их обитания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организацию работ и передвижение машин и механизмов исключительно в пределах, отведенных для строительства земель, с максимальным использованием для технологических проездов существующих дорог;</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запрет на складирование и хранение строительных материалов в непредусмотренных проектной документацией местах;</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сбор отходов производства и потребления в специальные контейнеры с дальнейшим вывозом в места хранения и утилизации;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техническое обслуживание машин и механизмов на специально отведенных площадках.</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Мероприятия по сохранению среды обитания животных, путей их миграции, доступа в нерестилища рыб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Это позволит сохранить существующие места обитания животных и в последующий период эксплуатации сооружений.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245A3E">
        <w:rPr>
          <w:rFonts w:ascii="Times New Roman" w:hAnsi="Times New Roman" w:cs="Times New Roman"/>
          <w:sz w:val="12"/>
          <w:szCs w:val="12"/>
        </w:rPr>
        <w:t>водоохранным</w:t>
      </w:r>
      <w:proofErr w:type="spellEnd"/>
      <w:r w:rsidRPr="00245A3E">
        <w:rPr>
          <w:rFonts w:ascii="Times New Roman" w:hAnsi="Times New Roman" w:cs="Times New Roman"/>
          <w:sz w:val="12"/>
          <w:szCs w:val="12"/>
        </w:rPr>
        <w:t xml:space="preserve"> зонам и прибрежным защитным полосам ближайших водных объектов.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Для охраны объектов животного мира проектом предусмотрены следующие мероприятия: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оборудование линий электропередач </w:t>
      </w:r>
      <w:proofErr w:type="spellStart"/>
      <w:r w:rsidRPr="00245A3E">
        <w:rPr>
          <w:rFonts w:ascii="Times New Roman" w:hAnsi="Times New Roman" w:cs="Times New Roman"/>
          <w:sz w:val="12"/>
          <w:szCs w:val="12"/>
        </w:rPr>
        <w:t>птицезащитными</w:t>
      </w:r>
      <w:proofErr w:type="spellEnd"/>
      <w:r w:rsidRPr="00245A3E">
        <w:rPr>
          <w:rFonts w:ascii="Times New Roman"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сбор хозяйственных и производственных сточных вод в герметичные емкости с последующей транспортировкой на утилизацию;</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 </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обеспечение контроля за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по окончании строительных работ уборка строительных конструкций, оборудования, засыпка траншей.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о местах хранения отвалов растительного грунта, а также местонахождении карьеров, резервов грунта, кавальеров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Места хранения отвалов растительного грунта предусматриваются в пределах площадок временного отвода земель.</w:t>
      </w:r>
    </w:p>
    <w:p w:rsidR="00245A3E" w:rsidRDefault="00245A3E" w:rsidP="00245A3E">
      <w:pPr>
        <w:spacing w:after="0" w:line="240" w:lineRule="auto"/>
        <w:ind w:firstLine="284"/>
        <w:jc w:val="both"/>
        <w:rPr>
          <w:rFonts w:ascii="Times New Roman" w:hAnsi="Times New Roman" w:cs="Times New Roman"/>
          <w:sz w:val="12"/>
          <w:szCs w:val="12"/>
        </w:rPr>
      </w:pPr>
    </w:p>
    <w:p w:rsidR="00245A3E" w:rsidRPr="00245A3E" w:rsidRDefault="00245A3E" w:rsidP="00245A3E">
      <w:pPr>
        <w:spacing w:after="0" w:line="240" w:lineRule="auto"/>
        <w:ind w:firstLine="284"/>
        <w:jc w:val="center"/>
        <w:rPr>
          <w:rFonts w:ascii="Times New Roman" w:hAnsi="Times New Roman" w:cs="Times New Roman"/>
          <w:sz w:val="12"/>
          <w:szCs w:val="12"/>
        </w:rPr>
      </w:pPr>
      <w:r w:rsidRPr="00245A3E">
        <w:rPr>
          <w:rFonts w:ascii="Times New Roman"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об отнесении проектируемого объекта к категории по гражданской обороне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245A3E">
        <w:rPr>
          <w:rFonts w:ascii="Times New Roman" w:hAnsi="Times New Roman" w:cs="Times New Roman"/>
          <w:sz w:val="12"/>
          <w:szCs w:val="12"/>
        </w:rPr>
        <w:t>Самаранефтегаз</w:t>
      </w:r>
      <w:proofErr w:type="spellEnd"/>
      <w:r w:rsidRPr="00245A3E">
        <w:rPr>
          <w:rFonts w:ascii="Times New Roman" w:hAnsi="Times New Roman" w:cs="Times New Roman"/>
          <w:sz w:val="12"/>
          <w:szCs w:val="12"/>
        </w:rPr>
        <w:t>» отнесенного к I категории по гражданской обороне.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Территория Сергиевского  района, на которой расположены проектируемые сооружения, не отнесена к группе по гражданской обороне.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об удалении проектируемого объекта от городов, отнесенных к группам по гражданской обороне и объектов особой важности по гражданской обороне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Расстояние до г. Самара отнесенного к категории по ГО составляет 60,0 км.</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о границах зон возможных опасностей, в которых может оказаться проектируемый объект при ведении военных действий или вследствие этих действий, а также сведения о расположении проектируемого объекта относительно зоны световой маскировки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В соответствии с п. 3.15 ГОСТ Р 55201-2012 территория на которой располагаются проектируемые сооружения входит в зону светомаскировки.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Проектируемые сооружения продолжают свою деятельность в военное время и в другое место не перемещается. Перепрофилирование проектируемого производства на выпуск иной продукции не предусматривается.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lastRenderedPageBreak/>
        <w:t>Сведения о соответствии степени огнестойкости проектируемых зданий (сооружений) требованиям, предъявляемым к зданиям (сооружениям) объектов, отнесенных к категориям по гражданской обороне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световой и другим видам маскировки проектируемого объекта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КТП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Проектные решения по повышению устойчивости работы источников водоснабжения и их защите от радиоактивных и отравляющих веществ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соответствии с п. 3.9 ВНТП 3-85 на проектируемых сооружениях производственное, противопожарное и хозяйственно-питьевое водоснабжение не требуется.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Решения по обеспечению безаварийной остановки технологических процессов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Остановка объекта, по сигналам ГО проводится диспетчером центра сбора и обработки информации ЦСОИ «Суходол» в соответствии с должностной инструкцией,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После остановки скважинного оборудования, по указанию диспетчера ЦЭЭ, дежурным электриком осуществляется обесточивание КТП, в соответствии с ППР и должностной инструкцией. Порядок остановки КТП дежурным электриком следующий: </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снятие нагрузки с КТП, отключив автоматические выключатели всех отводящ</w:t>
      </w:r>
      <w:r>
        <w:rPr>
          <w:rFonts w:ascii="Times New Roman" w:hAnsi="Times New Roman" w:cs="Times New Roman"/>
          <w:sz w:val="12"/>
          <w:szCs w:val="12"/>
        </w:rPr>
        <w:t xml:space="preserve">их линий в </w:t>
      </w:r>
      <w:r w:rsidRPr="00245A3E">
        <w:rPr>
          <w:rFonts w:ascii="Times New Roman" w:hAnsi="Times New Roman" w:cs="Times New Roman"/>
          <w:sz w:val="12"/>
          <w:szCs w:val="12"/>
        </w:rPr>
        <w:t xml:space="preserve">РУ-0,4 </w:t>
      </w:r>
      <w:proofErr w:type="spellStart"/>
      <w:r w:rsidRPr="00245A3E">
        <w:rPr>
          <w:rFonts w:ascii="Times New Roman" w:hAnsi="Times New Roman" w:cs="Times New Roman"/>
          <w:sz w:val="12"/>
          <w:szCs w:val="12"/>
        </w:rPr>
        <w:t>кВ</w:t>
      </w:r>
      <w:proofErr w:type="spellEnd"/>
      <w:r w:rsidRPr="00245A3E">
        <w:rPr>
          <w:rFonts w:ascii="Times New Roman" w:hAnsi="Times New Roman" w:cs="Times New Roman"/>
          <w:sz w:val="12"/>
          <w:szCs w:val="12"/>
        </w:rPr>
        <w:t xml:space="preserve"> (запрещается снятие нагрузки КТП отключением вводного рубильника ру-0,4 </w:t>
      </w:r>
      <w:proofErr w:type="spellStart"/>
      <w:r w:rsidRPr="00245A3E">
        <w:rPr>
          <w:rFonts w:ascii="Times New Roman" w:hAnsi="Times New Roman" w:cs="Times New Roman"/>
          <w:sz w:val="12"/>
          <w:szCs w:val="12"/>
        </w:rPr>
        <w:t>кВ</w:t>
      </w:r>
      <w:proofErr w:type="spellEnd"/>
      <w:r w:rsidRPr="00245A3E">
        <w:rPr>
          <w:rFonts w:ascii="Times New Roman" w:hAnsi="Times New Roman" w:cs="Times New Roman"/>
          <w:sz w:val="12"/>
          <w:szCs w:val="12"/>
        </w:rPr>
        <w:t>);</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отключение выключателя нагрузки, с проверкой отключения всех трех фаз выключателя;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проверка отсутствия напряжения на шинах ВН, отходящих к трансформатору от предохранителей отсека РУ-6кВ;</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включение заземляющего разъединителя;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отключение разъединителя на концевой опоре;</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проверка отсутствия напряжения на верхних выводах выключателя нагрузки;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включение заземляющих ножей разъединителя на концевой опоре ВЛ.</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Проведя все необходимые операции, дежурный электрик связывается с диспетчерами ЦЭЭ, ЦППД и докладывает о выполнении отключения.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размещение сооружений с учетом категории по </w:t>
      </w:r>
      <w:proofErr w:type="spellStart"/>
      <w:r w:rsidRPr="00245A3E">
        <w:rPr>
          <w:rFonts w:ascii="Times New Roman" w:hAnsi="Times New Roman" w:cs="Times New Roman"/>
          <w:sz w:val="12"/>
          <w:szCs w:val="12"/>
        </w:rPr>
        <w:t>взрывопожароопасности</w:t>
      </w:r>
      <w:proofErr w:type="spellEnd"/>
      <w:r w:rsidRPr="00245A3E">
        <w:rPr>
          <w:rFonts w:ascii="Times New Roman" w:hAnsi="Times New Roman" w:cs="Times New Roman"/>
          <w:sz w:val="12"/>
          <w:szCs w:val="12"/>
        </w:rPr>
        <w:t>, с обеспечением необходимых по нормам разрывов;</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на ВЛ приняты железобетонные опоры;</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поддержание в постоянной готовности сил и средств пожаротушения.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мониторингу состояния радиационной и химической обстановки на территории проектируемого объекта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инженерной защите (укрытию) персонала в защитных сооружениях гражданской обороны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245A3E">
        <w:rPr>
          <w:rFonts w:ascii="Times New Roman" w:hAnsi="Times New Roman" w:cs="Times New Roman"/>
          <w:sz w:val="12"/>
          <w:szCs w:val="12"/>
        </w:rPr>
        <w:t>Самаранефтегаз</w:t>
      </w:r>
      <w:proofErr w:type="spellEnd"/>
      <w:r w:rsidRPr="00245A3E">
        <w:rPr>
          <w:rFonts w:ascii="Times New Roman" w:hAnsi="Times New Roman" w:cs="Times New Roman"/>
          <w:sz w:val="12"/>
          <w:szCs w:val="12"/>
        </w:rPr>
        <w:t>». Номенклатура запасов материально-технических, медицинских и иных средств представлена в приложении Б.</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обеспечению эвакуации персонала и материальных ценностей в безопасные районы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lastRenderedPageBreak/>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Перечень мероприятий по предупреждению чрезвычайных ситуаций природного и техногенного характера</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направленные на уменьшение риска чрезвычайных ситуаций на проектируемом объекте</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Решения по исключению разгерметизации оборудования и предупреждению аварийных выбросов опасных веществ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целях исключения разгерметизации оборудования проектной документацией предусматривается: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все металлические части КТП имеют антикоррозийное покрытие;</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обычном состоянии утечки масла отсутствуют. Загрязняющих веществ в воздухе на площадке КТП от масляных трансформаторов в период эксплуатации не имеется.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Решения, направленные на предупреждение развития аварии и локализацию выбросов (сбросов) опасных веществ</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размещение сооружений с учетом категории по </w:t>
      </w:r>
      <w:proofErr w:type="spellStart"/>
      <w:r w:rsidRPr="00245A3E">
        <w:rPr>
          <w:rFonts w:ascii="Times New Roman" w:hAnsi="Times New Roman" w:cs="Times New Roman"/>
          <w:sz w:val="12"/>
          <w:szCs w:val="12"/>
        </w:rPr>
        <w:t>взрывопожароопасности</w:t>
      </w:r>
      <w:proofErr w:type="spellEnd"/>
      <w:r w:rsidRPr="00245A3E">
        <w:rPr>
          <w:rFonts w:ascii="Times New Roman" w:hAnsi="Times New Roman" w:cs="Times New Roman"/>
          <w:sz w:val="12"/>
          <w:szCs w:val="12"/>
        </w:rPr>
        <w:t xml:space="preserve"> и обеспечением необходимых по нормам разрывов;</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и технологических норм и правил;</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вокруг скважины устраивается оградительный вал высотой 1,00 м;</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 же привести к повреждению оборудования и возникновению короткого замыкания или замыкания на землю;</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защита оборудования от статического электричества путем заземления;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заземление и система уравнивания потенциалов внутри КТП;</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вводы кабелей в КТП должны производиться с утеплением и герметизацией вводных отверстий и креплением кабелей, рассчитанным на весь вес кабеля.</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Решения по обеспечению </w:t>
      </w:r>
      <w:proofErr w:type="spellStart"/>
      <w:r w:rsidRPr="00245A3E">
        <w:rPr>
          <w:rFonts w:ascii="Times New Roman" w:hAnsi="Times New Roman" w:cs="Times New Roman"/>
          <w:sz w:val="12"/>
          <w:szCs w:val="12"/>
        </w:rPr>
        <w:t>взрывопожаробезопасности</w:t>
      </w:r>
      <w:proofErr w:type="spellEnd"/>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размещение сооружений с учетом категории по </w:t>
      </w:r>
      <w:proofErr w:type="spellStart"/>
      <w:r w:rsidRPr="00245A3E">
        <w:rPr>
          <w:rFonts w:ascii="Times New Roman" w:hAnsi="Times New Roman" w:cs="Times New Roman"/>
          <w:sz w:val="12"/>
          <w:szCs w:val="12"/>
        </w:rPr>
        <w:t>взрывопожароопасности</w:t>
      </w:r>
      <w:proofErr w:type="spellEnd"/>
      <w:r w:rsidRPr="00245A3E">
        <w:rPr>
          <w:rFonts w:ascii="Times New Roman" w:hAnsi="Times New Roman" w:cs="Times New Roman"/>
          <w:sz w:val="12"/>
          <w:szCs w:val="12"/>
        </w:rPr>
        <w:t xml:space="preserve"> и обеспечением необходимых по нормам разрывов;</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предусмотрено электрооборудование, соответствующее по исполнению классу зоны, группе и категории взрывоопасной смеси;</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шкаф </w:t>
      </w:r>
      <w:proofErr w:type="spellStart"/>
      <w:r w:rsidRPr="00245A3E">
        <w:rPr>
          <w:rFonts w:ascii="Times New Roman" w:hAnsi="Times New Roman" w:cs="Times New Roman"/>
          <w:sz w:val="12"/>
          <w:szCs w:val="12"/>
        </w:rPr>
        <w:t>КИПиА</w:t>
      </w:r>
      <w:proofErr w:type="spellEnd"/>
      <w:r w:rsidRPr="00245A3E">
        <w:rPr>
          <w:rFonts w:ascii="Times New Roman" w:hAnsi="Times New Roman" w:cs="Times New Roman"/>
          <w:sz w:val="12"/>
          <w:szCs w:val="12"/>
        </w:rPr>
        <w:t xml:space="preserve"> расположен на значительном удалении от взрывоопасных зон;</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отключение системы обогрева шкафа </w:t>
      </w:r>
      <w:proofErr w:type="spellStart"/>
      <w:r w:rsidRPr="00245A3E">
        <w:rPr>
          <w:rFonts w:ascii="Times New Roman" w:hAnsi="Times New Roman" w:cs="Times New Roman"/>
          <w:sz w:val="12"/>
          <w:szCs w:val="12"/>
        </w:rPr>
        <w:t>КИПиА</w:t>
      </w:r>
      <w:proofErr w:type="spellEnd"/>
      <w:r w:rsidRPr="00245A3E">
        <w:rPr>
          <w:rFonts w:ascii="Times New Roman" w:hAnsi="Times New Roman" w:cs="Times New Roman"/>
          <w:sz w:val="12"/>
          <w:szCs w:val="12"/>
        </w:rPr>
        <w:t xml:space="preserve"> при пожаре;</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при срабатывании автоматической пожарной сигнализации в КТП и при срабатывании ручного пожарного </w:t>
      </w:r>
      <w:proofErr w:type="spellStart"/>
      <w:r w:rsidRPr="00245A3E">
        <w:rPr>
          <w:rFonts w:ascii="Times New Roman" w:hAnsi="Times New Roman" w:cs="Times New Roman"/>
          <w:sz w:val="12"/>
          <w:szCs w:val="12"/>
        </w:rPr>
        <w:t>извещателя</w:t>
      </w:r>
      <w:proofErr w:type="spellEnd"/>
      <w:r w:rsidRPr="00245A3E">
        <w:rPr>
          <w:rFonts w:ascii="Times New Roman" w:hAnsi="Times New Roman" w:cs="Times New Roman"/>
          <w:sz w:val="12"/>
          <w:szCs w:val="12"/>
        </w:rPr>
        <w:t xml:space="preserve"> комплектная система пожарной сигнализации обеспечивает отключение </w:t>
      </w:r>
      <w:proofErr w:type="spellStart"/>
      <w:r w:rsidRPr="00245A3E">
        <w:rPr>
          <w:rFonts w:ascii="Times New Roman" w:hAnsi="Times New Roman" w:cs="Times New Roman"/>
          <w:sz w:val="12"/>
          <w:szCs w:val="12"/>
        </w:rPr>
        <w:t>электропотребителей</w:t>
      </w:r>
      <w:proofErr w:type="spellEnd"/>
      <w:r w:rsidRPr="00245A3E">
        <w:rPr>
          <w:rFonts w:ascii="Times New Roman" w:hAnsi="Times New Roman" w:cs="Times New Roman"/>
          <w:sz w:val="12"/>
          <w:szCs w:val="12"/>
        </w:rPr>
        <w:t xml:space="preserve"> КТП;</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для прокладки трасс </w:t>
      </w:r>
      <w:proofErr w:type="spellStart"/>
      <w:r w:rsidRPr="00245A3E">
        <w:rPr>
          <w:rFonts w:ascii="Times New Roman" w:hAnsi="Times New Roman" w:cs="Times New Roman"/>
          <w:sz w:val="12"/>
          <w:szCs w:val="12"/>
        </w:rPr>
        <w:t>КИПиА</w:t>
      </w:r>
      <w:proofErr w:type="spellEnd"/>
      <w:r w:rsidRPr="00245A3E">
        <w:rPr>
          <w:rFonts w:ascii="Times New Roman" w:hAnsi="Times New Roman" w:cs="Times New Roman"/>
          <w:sz w:val="12"/>
          <w:szCs w:val="12"/>
        </w:rPr>
        <w:t xml:space="preserve"> предусматриваются контрольные бронированные кабели пониженной горючести, не распространяющие горение, с низким </w:t>
      </w:r>
      <w:proofErr w:type="spellStart"/>
      <w:r w:rsidRPr="00245A3E">
        <w:rPr>
          <w:rFonts w:ascii="Times New Roman" w:hAnsi="Times New Roman" w:cs="Times New Roman"/>
          <w:sz w:val="12"/>
          <w:szCs w:val="12"/>
        </w:rPr>
        <w:t>дымо</w:t>
      </w:r>
      <w:proofErr w:type="spellEnd"/>
      <w:r w:rsidRPr="00245A3E">
        <w:rPr>
          <w:rFonts w:ascii="Times New Roman" w:hAnsi="Times New Roman" w:cs="Times New Roman"/>
          <w:sz w:val="12"/>
          <w:szCs w:val="12"/>
        </w:rPr>
        <w:t xml:space="preserve">- и </w:t>
      </w:r>
      <w:proofErr w:type="spellStart"/>
      <w:r w:rsidRPr="00245A3E">
        <w:rPr>
          <w:rFonts w:ascii="Times New Roman" w:hAnsi="Times New Roman" w:cs="Times New Roman"/>
          <w:sz w:val="12"/>
          <w:szCs w:val="12"/>
        </w:rPr>
        <w:t>газовыделением</w:t>
      </w:r>
      <w:proofErr w:type="spellEnd"/>
      <w:r w:rsidRPr="00245A3E">
        <w:rPr>
          <w:rFonts w:ascii="Times New Roman" w:hAnsi="Times New Roman" w:cs="Times New Roman"/>
          <w:sz w:val="12"/>
          <w:szCs w:val="12"/>
        </w:rPr>
        <w:t>;</w:t>
      </w:r>
    </w:p>
    <w:p w:rsidR="00245A3E" w:rsidRPr="00245A3E" w:rsidRDefault="00245A3E"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45A3E">
        <w:rPr>
          <w:rFonts w:ascii="Times New Roman" w:hAnsi="Times New Roman" w:cs="Times New Roman"/>
          <w:sz w:val="12"/>
          <w:szCs w:val="12"/>
        </w:rPr>
        <w:t xml:space="preserve">при прокладке кабелей </w:t>
      </w:r>
      <w:proofErr w:type="spellStart"/>
      <w:r w:rsidRPr="00245A3E">
        <w:rPr>
          <w:rFonts w:ascii="Times New Roman" w:hAnsi="Times New Roman" w:cs="Times New Roman"/>
          <w:sz w:val="12"/>
          <w:szCs w:val="12"/>
        </w:rPr>
        <w:t>КИПиА</w:t>
      </w:r>
      <w:proofErr w:type="spellEnd"/>
      <w:r w:rsidRPr="00245A3E">
        <w:rPr>
          <w:rFonts w:ascii="Times New Roman" w:hAnsi="Times New Roman" w:cs="Times New Roman"/>
          <w:sz w:val="12"/>
          <w:szCs w:val="12"/>
        </w:rPr>
        <w:t xml:space="preserve"> совместно с силовыми кабелями выдерживается расстояние между кабелями </w:t>
      </w:r>
      <w:proofErr w:type="spellStart"/>
      <w:r w:rsidRPr="00245A3E">
        <w:rPr>
          <w:rFonts w:ascii="Times New Roman" w:hAnsi="Times New Roman" w:cs="Times New Roman"/>
          <w:sz w:val="12"/>
          <w:szCs w:val="12"/>
        </w:rPr>
        <w:t>КИПиА</w:t>
      </w:r>
      <w:proofErr w:type="spellEnd"/>
      <w:r w:rsidRPr="00245A3E">
        <w:rPr>
          <w:rFonts w:ascii="Times New Roman" w:hAnsi="Times New Roman" w:cs="Times New Roman"/>
          <w:sz w:val="12"/>
          <w:szCs w:val="12"/>
        </w:rPr>
        <w:t xml:space="preserve"> и силовыми кабелями;</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содержание первичных средств пожаротушения в исправном состоянии и готовых к применению;</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разработка планов тушения пожара и инструкций по пожарной безопасности;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•отработка взаимодействия персонала предприятия и подразделений пожарной охраны при тушении пожара;</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обучение персонала безопасным приемам и методам работы на опасном производств, в том числе к действиям в случае возникновения пожара;</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Ближайшим подразделением пожарной охраны к проектируемым сооружениям является ПЧ-175 ООО «РН-Пожарная безопасность». Тушение пожара до прибытия дежурного караула пожарной части осуществляется первичными средствами.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lastRenderedPageBreak/>
        <w:t>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 мониторингу стационарными автоматизированными системами состояния систем инженерно-технического обеспечения, строительных конструкций зданий (сооружений) проектируемого объекта, технологических процессов, соответствующих функциональному назначению зданий и сооружений, опасных природных процессов и явлений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контролю радиационной, химической обстановки, обнаружения взрывоопасных концентраций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Стационарные системы контроля радиационной и химической обстановки проектной документацией не предусматриваются. Согласно ст. 15 Федерального закона № 3 «О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по мониторингу технологических процессов, соответствующих функциональному назначению зданий и сооружений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Настоящим проектом предусматривается подключение объектов автоматизации к действующей автоматизированной системе диспетчерского контроля и управления АО «</w:t>
      </w:r>
      <w:proofErr w:type="spellStart"/>
      <w:r w:rsidRPr="00245A3E">
        <w:rPr>
          <w:rFonts w:ascii="Times New Roman" w:hAnsi="Times New Roman" w:cs="Times New Roman"/>
          <w:sz w:val="12"/>
          <w:szCs w:val="12"/>
        </w:rPr>
        <w:t>Самаранефтегаз</w:t>
      </w:r>
      <w:proofErr w:type="spellEnd"/>
      <w:r w:rsidRPr="00245A3E">
        <w:rPr>
          <w:rFonts w:ascii="Times New Roman" w:hAnsi="Times New Roman" w:cs="Times New Roman"/>
          <w:sz w:val="12"/>
          <w:szCs w:val="12"/>
        </w:rPr>
        <w:t>», центр сбора и обработки информации (ЦСОИ) «Суходол», построенной на базе SCADA «Телескоп+».</w:t>
      </w:r>
    </w:p>
    <w:p w:rsidR="00245A3E" w:rsidRPr="00245A3E" w:rsidRDefault="00C00CA5"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Скважина</w:t>
      </w:r>
      <w:r>
        <w:rPr>
          <w:rFonts w:ascii="Times New Roman" w:hAnsi="Times New Roman" w:cs="Times New Roman"/>
          <w:sz w:val="12"/>
          <w:szCs w:val="12"/>
        </w:rPr>
        <w:t xml:space="preserve"> №</w:t>
      </w:r>
      <w:r w:rsidR="00245A3E" w:rsidRPr="00245A3E">
        <w:rPr>
          <w:rFonts w:ascii="Times New Roman" w:hAnsi="Times New Roman" w:cs="Times New Roman"/>
          <w:sz w:val="12"/>
          <w:szCs w:val="12"/>
        </w:rPr>
        <w:t>71, станция управления, комплектная трансформаторная подстанция являются объектами телемеханизации.</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 площадке скважины №</w:t>
      </w:r>
      <w:r w:rsidR="00245A3E" w:rsidRPr="00245A3E">
        <w:rPr>
          <w:rFonts w:ascii="Times New Roman" w:hAnsi="Times New Roman" w:cs="Times New Roman"/>
          <w:sz w:val="12"/>
          <w:szCs w:val="12"/>
        </w:rPr>
        <w:t xml:space="preserve">71 организуется отдельный КП телемеханики (с абонентским номером в АСДУ) на базе терминального контроллера со встроенным GPRS/GSM модемом. </w:t>
      </w:r>
    </w:p>
    <w:p w:rsidR="00245A3E" w:rsidRPr="00245A3E" w:rsidRDefault="00245A3E" w:rsidP="00C00CA5">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 помощью данного КП осуществляется подключение объектов автоматизации к автоматизированной системе диспетчерского контроля и управления (АСДУ) АО «</w:t>
      </w:r>
      <w:proofErr w:type="spellStart"/>
      <w:r w:rsidRPr="00245A3E">
        <w:rPr>
          <w:rFonts w:ascii="Times New Roman" w:hAnsi="Times New Roman" w:cs="Times New Roman"/>
          <w:sz w:val="12"/>
          <w:szCs w:val="12"/>
        </w:rPr>
        <w:t>Самаранефтегаз</w:t>
      </w:r>
      <w:proofErr w:type="spellEnd"/>
      <w:r w:rsidRPr="00245A3E">
        <w:rPr>
          <w:rFonts w:ascii="Times New Roman" w:hAnsi="Times New Roman" w:cs="Times New Roman"/>
          <w:sz w:val="12"/>
          <w:szCs w:val="12"/>
        </w:rPr>
        <w:t>» (центр сбора и обработки информации (ЦСОИ) «Суходо</w:t>
      </w:r>
      <w:r w:rsidR="00C00CA5">
        <w:rPr>
          <w:rFonts w:ascii="Times New Roman" w:hAnsi="Times New Roman" w:cs="Times New Roman"/>
          <w:sz w:val="12"/>
          <w:szCs w:val="12"/>
        </w:rPr>
        <w:t xml:space="preserve">л»), построенной на базе SCADA </w:t>
      </w:r>
      <w:r w:rsidRPr="00245A3E">
        <w:rPr>
          <w:rFonts w:ascii="Times New Roman" w:hAnsi="Times New Roman" w:cs="Times New Roman"/>
          <w:sz w:val="12"/>
          <w:szCs w:val="12"/>
        </w:rPr>
        <w:t>«Телескоп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Терминальный контроллер, вторичные приборы, электроаппаратура и оборудование связи устанавливаются в шкафу </w:t>
      </w:r>
      <w:proofErr w:type="spellStart"/>
      <w:r w:rsidRPr="00245A3E">
        <w:rPr>
          <w:rFonts w:ascii="Times New Roman" w:hAnsi="Times New Roman" w:cs="Times New Roman"/>
          <w:sz w:val="12"/>
          <w:szCs w:val="12"/>
        </w:rPr>
        <w:t>КИПиА</w:t>
      </w:r>
      <w:proofErr w:type="spellEnd"/>
      <w:r w:rsidRPr="00245A3E">
        <w:rPr>
          <w:rFonts w:ascii="Times New Roman" w:hAnsi="Times New Roman" w:cs="Times New Roman"/>
          <w:sz w:val="12"/>
          <w:szCs w:val="12"/>
        </w:rPr>
        <w:t xml:space="preserve"> </w:t>
      </w:r>
      <w:proofErr w:type="spellStart"/>
      <w:r w:rsidRPr="00245A3E">
        <w:rPr>
          <w:rFonts w:ascii="Times New Roman" w:hAnsi="Times New Roman" w:cs="Times New Roman"/>
          <w:sz w:val="12"/>
          <w:szCs w:val="12"/>
        </w:rPr>
        <w:t>наружнего</w:t>
      </w:r>
      <w:proofErr w:type="spellEnd"/>
      <w:r w:rsidRPr="00245A3E">
        <w:rPr>
          <w:rFonts w:ascii="Times New Roman" w:hAnsi="Times New Roman" w:cs="Times New Roman"/>
          <w:sz w:val="12"/>
          <w:szCs w:val="12"/>
        </w:rPr>
        <w:t xml:space="preserve"> исполнения. Шкаф </w:t>
      </w:r>
      <w:proofErr w:type="spellStart"/>
      <w:r w:rsidRPr="00245A3E">
        <w:rPr>
          <w:rFonts w:ascii="Times New Roman" w:hAnsi="Times New Roman" w:cs="Times New Roman"/>
          <w:sz w:val="12"/>
          <w:szCs w:val="12"/>
        </w:rPr>
        <w:t>КИПиА</w:t>
      </w:r>
      <w:proofErr w:type="spellEnd"/>
      <w:r w:rsidRPr="00245A3E">
        <w:rPr>
          <w:rFonts w:ascii="Times New Roman" w:hAnsi="Times New Roman" w:cs="Times New Roman"/>
          <w:sz w:val="12"/>
          <w:szCs w:val="12"/>
        </w:rPr>
        <w:t xml:space="preserve"> </w:t>
      </w:r>
      <w:proofErr w:type="spellStart"/>
      <w:r w:rsidRPr="00245A3E">
        <w:rPr>
          <w:rFonts w:ascii="Times New Roman" w:hAnsi="Times New Roman" w:cs="Times New Roman"/>
          <w:sz w:val="12"/>
          <w:szCs w:val="12"/>
        </w:rPr>
        <w:t>наружнего</w:t>
      </w:r>
      <w:proofErr w:type="spellEnd"/>
      <w:r w:rsidRPr="00245A3E">
        <w:rPr>
          <w:rFonts w:ascii="Times New Roman" w:hAnsi="Times New Roman" w:cs="Times New Roman"/>
          <w:sz w:val="12"/>
          <w:szCs w:val="12"/>
        </w:rPr>
        <w:t xml:space="preserve"> исполнения размещается в районе площадки скважины № 71.</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Технические средства автоматизации обеспечивают:</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 xml:space="preserve">телесигнализацию понижения температуры в шкафу </w:t>
      </w:r>
      <w:proofErr w:type="spellStart"/>
      <w:r w:rsidR="00245A3E" w:rsidRPr="00245A3E">
        <w:rPr>
          <w:rFonts w:ascii="Times New Roman" w:hAnsi="Times New Roman" w:cs="Times New Roman"/>
          <w:sz w:val="12"/>
          <w:szCs w:val="12"/>
        </w:rPr>
        <w:t>КИПиА</w:t>
      </w:r>
      <w:proofErr w:type="spellEnd"/>
      <w:r w:rsidR="00245A3E" w:rsidRPr="00245A3E">
        <w:rPr>
          <w:rFonts w:ascii="Times New Roman" w:hAnsi="Times New Roman" w:cs="Times New Roman"/>
          <w:sz w:val="12"/>
          <w:szCs w:val="12"/>
        </w:rPr>
        <w:t xml:space="preserve"> ниже нормы;</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 xml:space="preserve">телесигнализацию открытия двери в шкаф </w:t>
      </w:r>
      <w:proofErr w:type="spellStart"/>
      <w:r w:rsidR="00245A3E" w:rsidRPr="00245A3E">
        <w:rPr>
          <w:rFonts w:ascii="Times New Roman" w:hAnsi="Times New Roman" w:cs="Times New Roman"/>
          <w:sz w:val="12"/>
          <w:szCs w:val="12"/>
        </w:rPr>
        <w:t>КИПиА</w:t>
      </w:r>
      <w:proofErr w:type="spellEnd"/>
      <w:r w:rsidR="00245A3E" w:rsidRPr="00245A3E">
        <w:rPr>
          <w:rFonts w:ascii="Times New Roman" w:hAnsi="Times New Roman" w:cs="Times New Roman"/>
          <w:sz w:val="12"/>
          <w:szCs w:val="12"/>
        </w:rPr>
        <w:t>;</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 xml:space="preserve">телесигнализацию отсутствия напряжения питания в шкафу </w:t>
      </w:r>
      <w:proofErr w:type="spellStart"/>
      <w:r w:rsidR="00245A3E" w:rsidRPr="00245A3E">
        <w:rPr>
          <w:rFonts w:ascii="Times New Roman" w:hAnsi="Times New Roman" w:cs="Times New Roman"/>
          <w:sz w:val="12"/>
          <w:szCs w:val="12"/>
        </w:rPr>
        <w:t>КИПиА</w:t>
      </w:r>
      <w:proofErr w:type="spellEnd"/>
      <w:r w:rsidR="00245A3E" w:rsidRPr="00245A3E">
        <w:rPr>
          <w:rFonts w:ascii="Times New Roman" w:hAnsi="Times New Roman" w:cs="Times New Roman"/>
          <w:sz w:val="12"/>
          <w:szCs w:val="12"/>
        </w:rPr>
        <w:t>;</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телесигнализацию об аварии станции управления насосом скважины;</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телесигнализацию о пожаре в КТП;</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 xml:space="preserve">телесигнализацию о неисправности </w:t>
      </w:r>
      <w:proofErr w:type="spellStart"/>
      <w:r w:rsidR="00245A3E" w:rsidRPr="00245A3E">
        <w:rPr>
          <w:rFonts w:ascii="Times New Roman" w:hAnsi="Times New Roman" w:cs="Times New Roman"/>
          <w:sz w:val="12"/>
          <w:szCs w:val="12"/>
        </w:rPr>
        <w:t>охранно</w:t>
      </w:r>
      <w:proofErr w:type="spellEnd"/>
      <w:r w:rsidR="00245A3E" w:rsidRPr="00245A3E">
        <w:rPr>
          <w:rFonts w:ascii="Times New Roman" w:hAnsi="Times New Roman" w:cs="Times New Roman"/>
          <w:sz w:val="12"/>
          <w:szCs w:val="12"/>
        </w:rPr>
        <w:t xml:space="preserve"> – пожарной сигнализации;</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телесигнализацию открытия входной двери в КТП;</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учет электроэнергии в КТП;</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 xml:space="preserve">передачу данных от станции управления по интерфейсу RS-485 (в том числе: ток электродвигателя насоса, состояние ЭЦН (вкл. – </w:t>
      </w:r>
      <w:proofErr w:type="spellStart"/>
      <w:r w:rsidR="00245A3E" w:rsidRPr="00245A3E">
        <w:rPr>
          <w:rFonts w:ascii="Times New Roman" w:hAnsi="Times New Roman" w:cs="Times New Roman"/>
          <w:sz w:val="12"/>
          <w:szCs w:val="12"/>
        </w:rPr>
        <w:t>откл</w:t>
      </w:r>
      <w:proofErr w:type="spellEnd"/>
      <w:r w:rsidR="00245A3E" w:rsidRPr="00245A3E">
        <w:rPr>
          <w:rFonts w:ascii="Times New Roman" w:hAnsi="Times New Roman" w:cs="Times New Roman"/>
          <w:sz w:val="12"/>
          <w:szCs w:val="12"/>
        </w:rPr>
        <w:t>.), сопротивление изоляции кабеля, ток по фазе А, В, С, напряжение по фазе А, В, С, мгновенная активная мощность, коэффициент мощности,  активная энергия, передача данных со счетчика электроэнергии установленного в СУ УЭЦН).</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Технические средства автоматизации подстанции трансформаторной комплектной обеспечивают автоматизацию в объеме, определяемом проектными решениями и требованиями МУК ЕТТ № П4-06 М-0087, версия 1.0. Передача информации от КТП (телесигнализация пожара; телесигнализация несанкционированного доступа, телесигнализация неисправности ОПС) осуществляется на терминальный контроллер. Контроллер осуществляет преобразование информации, поступающей от КТП и передачу обработанной информации в ЦСОИ «Суходол» посредством встроенного GPRS/GSM модема. Канал передачи данных предусмотрен маркой СС. Технические средства автоматизации станции управления обеспечивают автоматизацию в объеме, определяемом проектными решениями и требованиями МУК ЕТТ № П1-01.05 М-0005, версия 6.0, в том числе сигнал аварии.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Сведения по мониторингу опасных природных процессов и явлений</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Предупреждение о возможных ЧС природного характера (сильные морозы, сильные снегопады, сильные осадки, грозы) предусматривается получать по системе оповещения диспетчером ЦИТУ АО «</w:t>
      </w:r>
      <w:proofErr w:type="spellStart"/>
      <w:r w:rsidRPr="00245A3E">
        <w:rPr>
          <w:rFonts w:ascii="Times New Roman" w:hAnsi="Times New Roman" w:cs="Times New Roman"/>
          <w:sz w:val="12"/>
          <w:szCs w:val="12"/>
        </w:rPr>
        <w:t>Самаранефтегаз</w:t>
      </w:r>
      <w:proofErr w:type="spellEnd"/>
      <w:r w:rsidRPr="00245A3E">
        <w:rPr>
          <w:rFonts w:ascii="Times New Roman" w:hAnsi="Times New Roman" w:cs="Times New Roman"/>
          <w:sz w:val="12"/>
          <w:szCs w:val="12"/>
        </w:rPr>
        <w:t xml:space="preserve">» от соответствующих территориальных управлений, проводящих мониторинг опасных природных процессов.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 xml:space="preserve">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Комплекс мероприятий включает:</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применение негорючих материалов в качестве теплоизоляции;</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пожаротушение передвижными и первичными средствами;</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использование индивидуальных средств защиты;</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обучение персонала порядку и правилам поведения в условиях возникновения аварий;</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прогнозирование зон возможного поражения;</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эвакуация персонала из зоны поражения;</w:t>
      </w:r>
    </w:p>
    <w:p w:rsidR="00245A3E" w:rsidRPr="00245A3E" w:rsidRDefault="00C00CA5" w:rsidP="00245A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245A3E" w:rsidRPr="00245A3E">
        <w:rPr>
          <w:rFonts w:ascii="Times New Roman" w:hAnsi="Times New Roman" w:cs="Times New Roman"/>
          <w:sz w:val="12"/>
          <w:szCs w:val="12"/>
        </w:rPr>
        <w:t>предупреждение (оповещение) об аварии на рядом расположенных объектах.</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245A3E" w:rsidRP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2.9.1.</w:t>
      </w:r>
    </w:p>
    <w:p w:rsidR="00245A3E" w:rsidRDefault="00245A3E" w:rsidP="00245A3E">
      <w:pPr>
        <w:spacing w:after="0" w:line="240" w:lineRule="auto"/>
        <w:ind w:firstLine="284"/>
        <w:jc w:val="both"/>
        <w:rPr>
          <w:rFonts w:ascii="Times New Roman" w:hAnsi="Times New Roman" w:cs="Times New Roman"/>
          <w:sz w:val="12"/>
          <w:szCs w:val="12"/>
        </w:rPr>
      </w:pPr>
      <w:r w:rsidRPr="00245A3E">
        <w:rPr>
          <w:rFonts w:ascii="Times New Roman" w:hAnsi="Times New Roman" w:cs="Times New Roman"/>
          <w:sz w:val="12"/>
          <w:szCs w:val="12"/>
        </w:rPr>
        <w:t>Таблица 2.9.1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5814"/>
      </w:tblGrid>
      <w:tr w:rsidR="00C00CA5" w:rsidRPr="00C00CA5" w:rsidTr="00C00CA5">
        <w:trPr>
          <w:trHeight w:val="70"/>
          <w:tblHeader/>
        </w:trPr>
        <w:tc>
          <w:tcPr>
            <w:tcW w:w="1239" w:type="pct"/>
            <w:shd w:val="clear" w:color="auto" w:fill="auto"/>
            <w:vAlign w:val="center"/>
          </w:tcPr>
          <w:p w:rsidR="00C00CA5" w:rsidRPr="00C00CA5" w:rsidRDefault="00C00CA5" w:rsidP="00C00CA5">
            <w:pPr>
              <w:spacing w:after="0" w:line="240" w:lineRule="auto"/>
              <w:jc w:val="center"/>
              <w:rPr>
                <w:rFonts w:ascii="Times New Roman" w:hAnsi="Times New Roman" w:cs="Times New Roman"/>
                <w:snapToGrid w:val="0"/>
                <w:sz w:val="12"/>
                <w:szCs w:val="12"/>
              </w:rPr>
            </w:pPr>
            <w:r w:rsidRPr="00C00CA5">
              <w:rPr>
                <w:rFonts w:ascii="Times New Roman" w:hAnsi="Times New Roman" w:cs="Times New Roman"/>
                <w:snapToGrid w:val="0"/>
                <w:sz w:val="12"/>
                <w:szCs w:val="12"/>
              </w:rPr>
              <w:t>Наименование природного процесса, опасного природного явления</w:t>
            </w:r>
          </w:p>
        </w:tc>
        <w:tc>
          <w:tcPr>
            <w:tcW w:w="3761" w:type="pct"/>
            <w:shd w:val="clear" w:color="auto" w:fill="auto"/>
            <w:vAlign w:val="center"/>
          </w:tcPr>
          <w:p w:rsidR="00C00CA5" w:rsidRPr="00C00CA5" w:rsidRDefault="00C00CA5" w:rsidP="00C00CA5">
            <w:pPr>
              <w:spacing w:after="0" w:line="240" w:lineRule="auto"/>
              <w:jc w:val="center"/>
              <w:rPr>
                <w:rFonts w:ascii="Times New Roman" w:hAnsi="Times New Roman" w:cs="Times New Roman"/>
                <w:snapToGrid w:val="0"/>
                <w:sz w:val="12"/>
                <w:szCs w:val="12"/>
                <w:highlight w:val="yellow"/>
              </w:rPr>
            </w:pPr>
            <w:r w:rsidRPr="00C00CA5">
              <w:rPr>
                <w:rFonts w:ascii="Times New Roman" w:hAnsi="Times New Roman" w:cs="Times New Roman"/>
                <w:snapToGrid w:val="0"/>
                <w:sz w:val="12"/>
                <w:szCs w:val="12"/>
              </w:rPr>
              <w:t>Мероприятия по инженерной защите</w:t>
            </w:r>
          </w:p>
        </w:tc>
      </w:tr>
      <w:tr w:rsidR="00C00CA5" w:rsidRPr="00C00CA5" w:rsidTr="0003082C">
        <w:tc>
          <w:tcPr>
            <w:tcW w:w="1239" w:type="pct"/>
            <w:shd w:val="clear" w:color="auto" w:fill="auto"/>
          </w:tcPr>
          <w:p w:rsidR="00C00CA5" w:rsidRPr="00C00CA5" w:rsidRDefault="00C00CA5" w:rsidP="00C00CA5">
            <w:pPr>
              <w:spacing w:before="120" w:after="0" w:line="240" w:lineRule="auto"/>
              <w:jc w:val="both"/>
              <w:rPr>
                <w:rFonts w:ascii="Times New Roman" w:hAnsi="Times New Roman" w:cs="Times New Roman"/>
                <w:sz w:val="12"/>
                <w:szCs w:val="12"/>
              </w:rPr>
            </w:pPr>
            <w:r w:rsidRPr="00C00CA5">
              <w:rPr>
                <w:rFonts w:ascii="Times New Roman" w:hAnsi="Times New Roman" w:cs="Times New Roman"/>
                <w:sz w:val="12"/>
                <w:szCs w:val="12"/>
              </w:rPr>
              <w:t>Сильный ветер</w:t>
            </w:r>
          </w:p>
        </w:tc>
        <w:tc>
          <w:tcPr>
            <w:tcW w:w="3761" w:type="pct"/>
            <w:shd w:val="clear" w:color="auto" w:fill="auto"/>
          </w:tcPr>
          <w:p w:rsidR="00C00CA5" w:rsidRPr="00C00CA5" w:rsidRDefault="00C00CA5" w:rsidP="00C00CA5">
            <w:pPr>
              <w:spacing w:after="0" w:line="240" w:lineRule="auto"/>
              <w:jc w:val="both"/>
              <w:rPr>
                <w:rFonts w:ascii="Times New Roman" w:hAnsi="Times New Roman" w:cs="Times New Roman"/>
                <w:sz w:val="12"/>
                <w:szCs w:val="12"/>
              </w:rPr>
            </w:pPr>
            <w:r w:rsidRPr="00C00CA5">
              <w:rPr>
                <w:rFonts w:ascii="Times New Roman" w:hAnsi="Times New Roman" w:cs="Times New Roman"/>
                <w:sz w:val="12"/>
                <w:szCs w:val="12"/>
              </w:rPr>
              <w:t>Строительство проектируемого объекта ведется с учетом района по ветровым нагрузкам. Опоры под оборудование и радиомачты для восприятия горизонтальных нагрузок из плоскости рассчитаны как отдельно стоящие опоры. Для установки оборудования предусмотрено устройство балочной клетки, поднятой над уровнем покрытия площадки. Закрепление оборудования осуществляется с помощью фундаментных болтов, болтами или шпильками к закладным деталям, приваркой закладных деталей.</w:t>
            </w:r>
          </w:p>
          <w:p w:rsidR="00C00CA5" w:rsidRPr="00C00CA5" w:rsidRDefault="00C00CA5" w:rsidP="00C00CA5">
            <w:pPr>
              <w:spacing w:after="0" w:line="240" w:lineRule="auto"/>
              <w:jc w:val="both"/>
              <w:rPr>
                <w:rFonts w:ascii="Times New Roman" w:hAnsi="Times New Roman" w:cs="Times New Roman"/>
                <w:sz w:val="12"/>
                <w:szCs w:val="12"/>
              </w:rPr>
            </w:pPr>
            <w:r w:rsidRPr="00C00CA5">
              <w:rPr>
                <w:rFonts w:ascii="Times New Roman" w:hAnsi="Times New Roman" w:cs="Times New Roman"/>
                <w:sz w:val="12"/>
                <w:szCs w:val="12"/>
              </w:rPr>
              <w:t xml:space="preserve">Для предотвращения повреждения кабелей прокладка их осуществляется в земле на глубине 0,7 м, в </w:t>
            </w:r>
            <w:proofErr w:type="spellStart"/>
            <w:r w:rsidRPr="00C00CA5">
              <w:rPr>
                <w:rFonts w:ascii="Times New Roman" w:hAnsi="Times New Roman" w:cs="Times New Roman"/>
                <w:sz w:val="12"/>
                <w:szCs w:val="12"/>
              </w:rPr>
              <w:t>водогазопроводных</w:t>
            </w:r>
            <w:proofErr w:type="spellEnd"/>
            <w:r w:rsidRPr="00C00CA5">
              <w:rPr>
                <w:rFonts w:ascii="Times New Roman" w:hAnsi="Times New Roman" w:cs="Times New Roman"/>
                <w:sz w:val="12"/>
                <w:szCs w:val="12"/>
              </w:rPr>
              <w:t xml:space="preserve"> трубах в штабе и открыто с креплением </w:t>
            </w:r>
            <w:proofErr w:type="spellStart"/>
            <w:r w:rsidRPr="00C00CA5">
              <w:rPr>
                <w:rFonts w:ascii="Times New Roman" w:hAnsi="Times New Roman" w:cs="Times New Roman"/>
                <w:sz w:val="12"/>
                <w:szCs w:val="12"/>
              </w:rPr>
              <w:t>водогазопроводных</w:t>
            </w:r>
            <w:proofErr w:type="spellEnd"/>
            <w:r w:rsidRPr="00C00CA5">
              <w:rPr>
                <w:rFonts w:ascii="Times New Roman" w:hAnsi="Times New Roman" w:cs="Times New Roman"/>
                <w:sz w:val="12"/>
                <w:szCs w:val="12"/>
              </w:rPr>
              <w:t xml:space="preserve"> труб к металлоконструкциям накладными скобами.</w:t>
            </w:r>
          </w:p>
          <w:p w:rsidR="00C00CA5" w:rsidRPr="00C00CA5" w:rsidRDefault="00C00CA5" w:rsidP="00C00CA5">
            <w:pPr>
              <w:spacing w:after="0" w:line="240" w:lineRule="auto"/>
              <w:jc w:val="both"/>
              <w:rPr>
                <w:rFonts w:ascii="Times New Roman" w:hAnsi="Times New Roman" w:cs="Times New Roman"/>
                <w:sz w:val="12"/>
                <w:szCs w:val="12"/>
                <w:highlight w:val="yellow"/>
              </w:rPr>
            </w:pPr>
            <w:r w:rsidRPr="00C00CA5">
              <w:rPr>
                <w:rFonts w:ascii="Times New Roman" w:hAnsi="Times New Roman" w:cs="Times New Roman"/>
                <w:sz w:val="12"/>
                <w:szCs w:val="12"/>
              </w:rPr>
              <w:t>На ВЛ приняты железобетонные опоры по типовой серии 3.407.1-143 (</w:t>
            </w:r>
            <w:r w:rsidRPr="00C00CA5">
              <w:rPr>
                <w:rFonts w:ascii="Times New Roman" w:hAnsi="Times New Roman" w:cs="Times New Roman"/>
                <w:bCs/>
                <w:sz w:val="12"/>
                <w:szCs w:val="12"/>
              </w:rPr>
              <w:t>выпуск 3)</w:t>
            </w:r>
            <w:r w:rsidRPr="00C00CA5">
              <w:rPr>
                <w:rFonts w:ascii="Times New Roman" w:hAnsi="Times New Roman" w:cs="Times New Roman"/>
                <w:sz w:val="12"/>
                <w:szCs w:val="12"/>
              </w:rPr>
              <w:t xml:space="preserve"> «Железобетонные опоры </w:t>
            </w:r>
            <w:r w:rsidRPr="00C00CA5">
              <w:rPr>
                <w:rFonts w:ascii="Times New Roman" w:hAnsi="Times New Roman" w:cs="Times New Roman"/>
                <w:sz w:val="12"/>
                <w:szCs w:val="12"/>
              </w:rPr>
              <w:lastRenderedPageBreak/>
              <w:t xml:space="preserve">ВЛ-10 </w:t>
            </w:r>
            <w:proofErr w:type="spellStart"/>
            <w:r w:rsidRPr="00C00CA5">
              <w:rPr>
                <w:rFonts w:ascii="Times New Roman" w:hAnsi="Times New Roman" w:cs="Times New Roman"/>
                <w:sz w:val="12"/>
                <w:szCs w:val="12"/>
              </w:rPr>
              <w:t>кВ</w:t>
            </w:r>
            <w:proofErr w:type="spellEnd"/>
            <w:r w:rsidRPr="00C00CA5">
              <w:rPr>
                <w:rFonts w:ascii="Times New Roman" w:hAnsi="Times New Roman" w:cs="Times New Roman"/>
                <w:sz w:val="12"/>
                <w:szCs w:val="12"/>
              </w:rPr>
              <w:t xml:space="preserve">» на стойках СНВ-7-13. Длины пролетов между опорами приняты в соответствии с работой ОАО РАО «ЕЭС России» ОАО «РОСЭП» (шифр 25.0038), в которой основными положениями по определению расчетных пролетов опор ВЛ стало соблюдение требований ПУЭ 7 изд.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C00CA5">
              <w:rPr>
                <w:rFonts w:ascii="Times New Roman" w:hAnsi="Times New Roman" w:cs="Times New Roman"/>
                <w:sz w:val="12"/>
                <w:szCs w:val="12"/>
              </w:rPr>
              <w:t>кВ</w:t>
            </w:r>
            <w:proofErr w:type="spellEnd"/>
            <w:r w:rsidRPr="00C00CA5">
              <w:rPr>
                <w:rFonts w:ascii="Times New Roman" w:hAnsi="Times New Roman" w:cs="Times New Roman"/>
                <w:sz w:val="12"/>
                <w:szCs w:val="12"/>
              </w:rPr>
              <w:t>».</w:t>
            </w:r>
          </w:p>
        </w:tc>
      </w:tr>
      <w:tr w:rsidR="00C00CA5" w:rsidRPr="00C00CA5" w:rsidTr="0003082C">
        <w:tc>
          <w:tcPr>
            <w:tcW w:w="1239" w:type="pct"/>
            <w:shd w:val="clear" w:color="auto" w:fill="auto"/>
          </w:tcPr>
          <w:p w:rsidR="00C00CA5" w:rsidRPr="00C00CA5" w:rsidRDefault="00C00CA5" w:rsidP="00C00CA5">
            <w:pPr>
              <w:spacing w:before="120" w:after="0" w:line="240" w:lineRule="auto"/>
              <w:jc w:val="both"/>
              <w:rPr>
                <w:rFonts w:ascii="Times New Roman" w:hAnsi="Times New Roman" w:cs="Times New Roman"/>
                <w:sz w:val="12"/>
                <w:szCs w:val="12"/>
              </w:rPr>
            </w:pPr>
            <w:r w:rsidRPr="00C00CA5">
              <w:rPr>
                <w:rFonts w:ascii="Times New Roman" w:hAnsi="Times New Roman" w:cs="Times New Roman"/>
                <w:sz w:val="12"/>
                <w:szCs w:val="12"/>
              </w:rPr>
              <w:t>Сильный ливень</w:t>
            </w:r>
          </w:p>
        </w:tc>
        <w:tc>
          <w:tcPr>
            <w:tcW w:w="3761" w:type="pct"/>
            <w:shd w:val="clear" w:color="auto" w:fill="auto"/>
          </w:tcPr>
          <w:p w:rsidR="00C00CA5" w:rsidRPr="00C00CA5" w:rsidRDefault="00C00CA5" w:rsidP="00C00CA5">
            <w:pPr>
              <w:spacing w:after="0" w:line="240" w:lineRule="auto"/>
              <w:jc w:val="both"/>
              <w:rPr>
                <w:rFonts w:ascii="Times New Roman" w:hAnsi="Times New Roman" w:cs="Times New Roman"/>
                <w:sz w:val="12"/>
                <w:szCs w:val="12"/>
              </w:rPr>
            </w:pPr>
            <w:r w:rsidRPr="00C00CA5">
              <w:rPr>
                <w:rFonts w:ascii="Times New Roman" w:hAnsi="Times New Roman" w:cs="Times New Roman"/>
                <w:bCs/>
                <w:sz w:val="12"/>
                <w:szCs w:val="12"/>
              </w:rPr>
              <w:t xml:space="preserve">На площадке нефтяной скважины № 71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 </w:t>
            </w:r>
            <w:r w:rsidRPr="00C00CA5">
              <w:rPr>
                <w:rFonts w:ascii="Times New Roman" w:hAnsi="Times New Roman" w:cs="Times New Roman"/>
                <w:sz w:val="12"/>
                <w:szCs w:val="12"/>
              </w:rPr>
              <w:t>Для монолитных и сборных железобетонных конструкций применяется тяжелый бетон на портландцементе по ГОСТ 10178-85 марки по водонепроницаемости – W4. Подземные строительные железобетонные конструкции, их боковые поверхности обмазываются горячим битумом БН70/30 (ГОСТ 6617-76) за два раза по битумной грунтовке.</w:t>
            </w:r>
          </w:p>
          <w:p w:rsidR="00C00CA5" w:rsidRPr="00C00CA5" w:rsidRDefault="00C00CA5" w:rsidP="00C00CA5">
            <w:pPr>
              <w:spacing w:after="0" w:line="240" w:lineRule="auto"/>
              <w:jc w:val="both"/>
              <w:rPr>
                <w:rFonts w:ascii="Times New Roman" w:hAnsi="Times New Roman" w:cs="Times New Roman"/>
                <w:sz w:val="12"/>
                <w:szCs w:val="12"/>
                <w:highlight w:val="yellow"/>
              </w:rPr>
            </w:pPr>
            <w:r w:rsidRPr="00C00CA5">
              <w:rPr>
                <w:rFonts w:ascii="Times New Roman" w:hAnsi="Times New Roman" w:cs="Times New Roman"/>
                <w:sz w:val="12"/>
                <w:szCs w:val="12"/>
              </w:rPr>
              <w:t>Для железобетонных стоек ВЛ применяется тяжелый бетон, удовлетворяющий требованиям ГОСТ 26633-2015, марки по водонепроницаемости W 6. Стойки покрываются битумной мастикой в два слоя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w:t>
            </w:r>
          </w:p>
        </w:tc>
      </w:tr>
      <w:tr w:rsidR="00C00CA5" w:rsidRPr="00C00CA5" w:rsidTr="0003082C">
        <w:tc>
          <w:tcPr>
            <w:tcW w:w="1239" w:type="pct"/>
            <w:shd w:val="clear" w:color="auto" w:fill="auto"/>
          </w:tcPr>
          <w:p w:rsidR="00C00CA5" w:rsidRPr="00C00CA5" w:rsidRDefault="00C00CA5" w:rsidP="00C00CA5">
            <w:pPr>
              <w:spacing w:before="120" w:after="0" w:line="240" w:lineRule="auto"/>
              <w:jc w:val="both"/>
              <w:rPr>
                <w:rFonts w:ascii="Times New Roman" w:hAnsi="Times New Roman" w:cs="Times New Roman"/>
                <w:sz w:val="12"/>
                <w:szCs w:val="12"/>
              </w:rPr>
            </w:pPr>
            <w:r w:rsidRPr="00C00CA5">
              <w:rPr>
                <w:rFonts w:ascii="Times New Roman" w:hAnsi="Times New Roman" w:cs="Times New Roman"/>
                <w:sz w:val="12"/>
                <w:szCs w:val="12"/>
              </w:rPr>
              <w:t>Сильный мороз</w:t>
            </w:r>
          </w:p>
        </w:tc>
        <w:tc>
          <w:tcPr>
            <w:tcW w:w="3761" w:type="pct"/>
            <w:shd w:val="clear" w:color="auto" w:fill="auto"/>
          </w:tcPr>
          <w:p w:rsidR="00C00CA5" w:rsidRPr="00C00CA5" w:rsidRDefault="00C00CA5" w:rsidP="00C00CA5">
            <w:pPr>
              <w:spacing w:after="0" w:line="240" w:lineRule="auto"/>
              <w:jc w:val="both"/>
              <w:rPr>
                <w:rFonts w:ascii="Times New Roman" w:hAnsi="Times New Roman" w:cs="Times New Roman"/>
                <w:sz w:val="12"/>
                <w:szCs w:val="12"/>
                <w:highlight w:val="yellow"/>
              </w:rPr>
            </w:pPr>
            <w:r w:rsidRPr="00C00CA5">
              <w:rPr>
                <w:rFonts w:ascii="Times New Roman" w:hAnsi="Times New Roman" w:cs="Times New Roman"/>
                <w:sz w:val="12"/>
                <w:szCs w:val="12"/>
              </w:rPr>
              <w:t xml:space="preserve">Шкаф </w:t>
            </w:r>
            <w:proofErr w:type="spellStart"/>
            <w:r w:rsidRPr="00C00CA5">
              <w:rPr>
                <w:rFonts w:ascii="Times New Roman" w:hAnsi="Times New Roman" w:cs="Times New Roman"/>
                <w:sz w:val="12"/>
                <w:szCs w:val="12"/>
              </w:rPr>
              <w:t>КИПиА</w:t>
            </w:r>
            <w:proofErr w:type="spellEnd"/>
            <w:r w:rsidRPr="00C00CA5">
              <w:rPr>
                <w:rFonts w:ascii="Times New Roman" w:hAnsi="Times New Roman" w:cs="Times New Roman"/>
                <w:sz w:val="12"/>
                <w:szCs w:val="12"/>
              </w:rPr>
              <w:t xml:space="preserve"> выполнен в утепленном варианте. Предусмотрен </w:t>
            </w:r>
            <w:proofErr w:type="spellStart"/>
            <w:r w:rsidRPr="00C00CA5">
              <w:rPr>
                <w:rFonts w:ascii="Times New Roman" w:hAnsi="Times New Roman" w:cs="Times New Roman"/>
                <w:sz w:val="12"/>
                <w:szCs w:val="12"/>
              </w:rPr>
              <w:t>электрообогрев</w:t>
            </w:r>
            <w:proofErr w:type="spellEnd"/>
            <w:r w:rsidRPr="00C00CA5">
              <w:rPr>
                <w:rFonts w:ascii="Times New Roman" w:hAnsi="Times New Roman" w:cs="Times New Roman"/>
                <w:sz w:val="12"/>
                <w:szCs w:val="12"/>
              </w:rPr>
              <w:t xml:space="preserve"> шкафа для поддержания температуры внутри шкафа. </w:t>
            </w:r>
            <w:proofErr w:type="spellStart"/>
            <w:r w:rsidRPr="00C00CA5">
              <w:rPr>
                <w:rFonts w:ascii="Times New Roman" w:hAnsi="Times New Roman" w:cs="Times New Roman"/>
                <w:sz w:val="12"/>
                <w:szCs w:val="12"/>
              </w:rPr>
              <w:t>Электрообогрев</w:t>
            </w:r>
            <w:proofErr w:type="spellEnd"/>
            <w:r w:rsidRPr="00C00CA5">
              <w:rPr>
                <w:rFonts w:ascii="Times New Roman" w:hAnsi="Times New Roman" w:cs="Times New Roman"/>
                <w:sz w:val="12"/>
                <w:szCs w:val="12"/>
              </w:rPr>
              <w:t xml:space="preserve"> шкафа </w:t>
            </w:r>
            <w:proofErr w:type="spellStart"/>
            <w:r w:rsidRPr="00C00CA5">
              <w:rPr>
                <w:rFonts w:ascii="Times New Roman" w:hAnsi="Times New Roman" w:cs="Times New Roman"/>
                <w:sz w:val="12"/>
                <w:szCs w:val="12"/>
              </w:rPr>
              <w:t>КИПиА</w:t>
            </w:r>
            <w:proofErr w:type="spellEnd"/>
            <w:r w:rsidRPr="00C00CA5">
              <w:rPr>
                <w:rFonts w:ascii="Times New Roman" w:hAnsi="Times New Roman" w:cs="Times New Roman"/>
                <w:sz w:val="12"/>
                <w:szCs w:val="12"/>
              </w:rPr>
              <w:t xml:space="preserve"> осуществляется электрическим обогревателем  общепромышленного назначения. Для монолитных и сборных железобетонных конструкций применяется тяжелый бетон на портландцементе по ГОСТ 10178-85 марки по морозостойкости – F200. Для железобетонных стоек ВЛ применяется тяжелый бетон, удовлетворяющий требованиям ГОСТ 26633-2015, марки по морозоустойчивости F200 из </w:t>
            </w:r>
            <w:proofErr w:type="spellStart"/>
            <w:r w:rsidRPr="00C00CA5">
              <w:rPr>
                <w:rFonts w:ascii="Times New Roman" w:hAnsi="Times New Roman" w:cs="Times New Roman"/>
                <w:sz w:val="12"/>
                <w:szCs w:val="12"/>
              </w:rPr>
              <w:t>сульфатостойкого</w:t>
            </w:r>
            <w:proofErr w:type="spellEnd"/>
            <w:r w:rsidRPr="00C00CA5">
              <w:rPr>
                <w:rFonts w:ascii="Times New Roman" w:hAnsi="Times New Roman" w:cs="Times New Roman"/>
                <w:sz w:val="12"/>
                <w:szCs w:val="12"/>
              </w:rPr>
              <w:t xml:space="preserve"> цемента.</w:t>
            </w:r>
          </w:p>
        </w:tc>
      </w:tr>
      <w:tr w:rsidR="00C00CA5" w:rsidRPr="00C00CA5" w:rsidTr="0003082C">
        <w:tc>
          <w:tcPr>
            <w:tcW w:w="1239" w:type="pct"/>
            <w:shd w:val="clear" w:color="auto" w:fill="auto"/>
          </w:tcPr>
          <w:p w:rsidR="00C00CA5" w:rsidRPr="00C00CA5" w:rsidRDefault="00C00CA5" w:rsidP="00C00CA5">
            <w:pPr>
              <w:spacing w:before="120" w:after="0" w:line="240" w:lineRule="auto"/>
              <w:jc w:val="both"/>
              <w:rPr>
                <w:rFonts w:ascii="Times New Roman" w:hAnsi="Times New Roman" w:cs="Times New Roman"/>
                <w:sz w:val="12"/>
                <w:szCs w:val="12"/>
              </w:rPr>
            </w:pPr>
            <w:r w:rsidRPr="00C00CA5">
              <w:rPr>
                <w:rFonts w:ascii="Times New Roman" w:hAnsi="Times New Roman" w:cs="Times New Roman"/>
                <w:sz w:val="12"/>
                <w:szCs w:val="12"/>
              </w:rPr>
              <w:t>Гроза</w:t>
            </w:r>
          </w:p>
        </w:tc>
        <w:tc>
          <w:tcPr>
            <w:tcW w:w="3761" w:type="pct"/>
            <w:shd w:val="clear" w:color="auto" w:fill="auto"/>
          </w:tcPr>
          <w:p w:rsidR="00C00CA5" w:rsidRPr="00C00CA5" w:rsidRDefault="00C00CA5" w:rsidP="00C00CA5">
            <w:pPr>
              <w:spacing w:after="0" w:line="240" w:lineRule="auto"/>
              <w:jc w:val="both"/>
              <w:rPr>
                <w:rFonts w:ascii="Times New Roman" w:hAnsi="Times New Roman" w:cs="Times New Roman"/>
                <w:sz w:val="12"/>
                <w:szCs w:val="12"/>
                <w:highlight w:val="yellow"/>
              </w:rPr>
            </w:pPr>
            <w:r w:rsidRPr="00C00CA5">
              <w:rPr>
                <w:rFonts w:ascii="Times New Roman" w:hAnsi="Times New Roman" w:cs="Times New Roman"/>
                <w:sz w:val="12"/>
                <w:szCs w:val="12"/>
              </w:rPr>
              <w:t>Заземление радиомачты выполняется присоединением ее к электродам из круглой оцинкованной стали.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Для защиты электрооборудования от грозовых перенапряжений на корпусе КТП устанавливаются ограничители перенапряжений. Все опоры ВЛ подлежат заземлению.</w:t>
            </w:r>
          </w:p>
          <w:p w:rsidR="00C00CA5" w:rsidRPr="00C00CA5" w:rsidRDefault="00C00CA5" w:rsidP="00C00CA5">
            <w:pPr>
              <w:spacing w:after="0" w:line="240" w:lineRule="auto"/>
              <w:jc w:val="both"/>
              <w:rPr>
                <w:rFonts w:ascii="Times New Roman" w:hAnsi="Times New Roman" w:cs="Times New Roman"/>
                <w:sz w:val="12"/>
                <w:szCs w:val="12"/>
                <w:highlight w:val="yellow"/>
              </w:rPr>
            </w:pPr>
            <w:r w:rsidRPr="00C00CA5">
              <w:rPr>
                <w:rFonts w:ascii="Times New Roman" w:hAnsi="Times New Roman" w:cs="Times New Roman"/>
                <w:bCs/>
                <w:sz w:val="12"/>
                <w:szCs w:val="12"/>
              </w:rPr>
              <w:t xml:space="preserve">Корпуса приборов, устанавливаемых на трубопроводах, аппаратах и стойках, все электрооборудование, металлическую броню кабелей, </w:t>
            </w:r>
            <w:proofErr w:type="spellStart"/>
            <w:r w:rsidRPr="00C00CA5">
              <w:rPr>
                <w:rFonts w:ascii="Times New Roman" w:hAnsi="Times New Roman" w:cs="Times New Roman"/>
                <w:bCs/>
                <w:sz w:val="12"/>
                <w:szCs w:val="12"/>
              </w:rPr>
              <w:t>водогазопроводные</w:t>
            </w:r>
            <w:proofErr w:type="spellEnd"/>
            <w:r w:rsidRPr="00C00CA5">
              <w:rPr>
                <w:rFonts w:ascii="Times New Roman" w:hAnsi="Times New Roman" w:cs="Times New Roman"/>
                <w:bCs/>
                <w:sz w:val="12"/>
                <w:szCs w:val="12"/>
              </w:rPr>
              <w:t xml:space="preserve"> трубы для защиты электропроводок в начале и конце электрических трасс присоединить к контуру защитного заземления</w:t>
            </w:r>
          </w:p>
        </w:tc>
      </w:tr>
      <w:tr w:rsidR="00C00CA5" w:rsidRPr="00C00CA5" w:rsidTr="0003082C">
        <w:trPr>
          <w:trHeight w:val="70"/>
        </w:trPr>
        <w:tc>
          <w:tcPr>
            <w:tcW w:w="1239" w:type="pct"/>
            <w:tcBorders>
              <w:top w:val="single" w:sz="4" w:space="0" w:color="auto"/>
              <w:left w:val="single" w:sz="4" w:space="0" w:color="auto"/>
              <w:bottom w:val="single" w:sz="4" w:space="0" w:color="auto"/>
              <w:right w:val="single" w:sz="4" w:space="0" w:color="auto"/>
            </w:tcBorders>
            <w:shd w:val="clear" w:color="auto" w:fill="auto"/>
          </w:tcPr>
          <w:p w:rsidR="00C00CA5" w:rsidRPr="00C00CA5" w:rsidRDefault="00C00CA5" w:rsidP="00C00CA5">
            <w:pPr>
              <w:spacing w:before="120" w:after="0" w:line="240" w:lineRule="auto"/>
              <w:jc w:val="both"/>
              <w:rPr>
                <w:rFonts w:ascii="Times New Roman" w:hAnsi="Times New Roman" w:cs="Times New Roman"/>
                <w:sz w:val="12"/>
                <w:szCs w:val="12"/>
              </w:rPr>
            </w:pPr>
            <w:r w:rsidRPr="00C00CA5">
              <w:rPr>
                <w:rFonts w:ascii="Times New Roman" w:hAnsi="Times New Roman" w:cs="Times New Roman"/>
                <w:sz w:val="12"/>
                <w:szCs w:val="12"/>
              </w:rPr>
              <w:t>Пучение грунтов</w:t>
            </w:r>
          </w:p>
        </w:tc>
        <w:tc>
          <w:tcPr>
            <w:tcW w:w="3761" w:type="pct"/>
            <w:tcBorders>
              <w:top w:val="single" w:sz="4" w:space="0" w:color="auto"/>
              <w:left w:val="single" w:sz="4" w:space="0" w:color="auto"/>
              <w:bottom w:val="single" w:sz="4" w:space="0" w:color="auto"/>
              <w:right w:val="single" w:sz="4" w:space="0" w:color="auto"/>
            </w:tcBorders>
            <w:shd w:val="clear" w:color="auto" w:fill="auto"/>
          </w:tcPr>
          <w:p w:rsidR="00C00CA5" w:rsidRPr="00C00CA5" w:rsidRDefault="00C00CA5" w:rsidP="00C00CA5">
            <w:pPr>
              <w:spacing w:after="0" w:line="240" w:lineRule="auto"/>
              <w:jc w:val="both"/>
              <w:rPr>
                <w:rFonts w:ascii="Times New Roman" w:hAnsi="Times New Roman" w:cs="Times New Roman"/>
                <w:sz w:val="12"/>
                <w:szCs w:val="12"/>
                <w:highlight w:val="yellow"/>
              </w:rPr>
            </w:pPr>
            <w:r w:rsidRPr="00C00CA5">
              <w:rPr>
                <w:rFonts w:ascii="Times New Roman" w:hAnsi="Times New Roman" w:cs="Times New Roman"/>
                <w:sz w:val="12"/>
                <w:szCs w:val="12"/>
              </w:rPr>
              <w:t xml:space="preserve">Для обратной засыпки, подсыпок применять </w:t>
            </w:r>
            <w:proofErr w:type="spellStart"/>
            <w:r w:rsidRPr="00C00CA5">
              <w:rPr>
                <w:rFonts w:ascii="Times New Roman" w:hAnsi="Times New Roman" w:cs="Times New Roman"/>
                <w:sz w:val="12"/>
                <w:szCs w:val="12"/>
              </w:rPr>
              <w:t>непучинистый</w:t>
            </w:r>
            <w:proofErr w:type="spellEnd"/>
            <w:r w:rsidRPr="00C00CA5">
              <w:rPr>
                <w:rFonts w:ascii="Times New Roman" w:hAnsi="Times New Roman" w:cs="Times New Roman"/>
                <w:sz w:val="12"/>
                <w:szCs w:val="12"/>
              </w:rPr>
              <w:t xml:space="preserve">, </w:t>
            </w:r>
            <w:proofErr w:type="spellStart"/>
            <w:r w:rsidRPr="00C00CA5">
              <w:rPr>
                <w:rFonts w:ascii="Times New Roman" w:hAnsi="Times New Roman" w:cs="Times New Roman"/>
                <w:sz w:val="12"/>
                <w:szCs w:val="12"/>
              </w:rPr>
              <w:t>непросадочный</w:t>
            </w:r>
            <w:proofErr w:type="spellEnd"/>
            <w:r w:rsidRPr="00C00CA5">
              <w:rPr>
                <w:rFonts w:ascii="Times New Roman" w:hAnsi="Times New Roman" w:cs="Times New Roman"/>
                <w:sz w:val="12"/>
                <w:szCs w:val="12"/>
              </w:rPr>
              <w:t xml:space="preserve">, </w:t>
            </w:r>
            <w:proofErr w:type="spellStart"/>
            <w:r w:rsidRPr="00C00CA5">
              <w:rPr>
                <w:rFonts w:ascii="Times New Roman" w:hAnsi="Times New Roman" w:cs="Times New Roman"/>
                <w:sz w:val="12"/>
                <w:szCs w:val="12"/>
              </w:rPr>
              <w:t>ненабухающий</w:t>
            </w:r>
            <w:proofErr w:type="spellEnd"/>
            <w:r w:rsidRPr="00C00CA5">
              <w:rPr>
                <w:rFonts w:ascii="Times New Roman" w:hAnsi="Times New Roman" w:cs="Times New Roman"/>
                <w:sz w:val="12"/>
                <w:szCs w:val="12"/>
              </w:rPr>
              <w:t xml:space="preserve"> грунт, уплотнение производить в соответствии с требованиями п. 17 СП 45.13330.2017 с коэффициентом уплотнения </w:t>
            </w:r>
            <w:proofErr w:type="spellStart"/>
            <w:r w:rsidRPr="00C00CA5">
              <w:rPr>
                <w:rFonts w:ascii="Times New Roman" w:hAnsi="Times New Roman" w:cs="Times New Roman"/>
                <w:sz w:val="12"/>
                <w:szCs w:val="12"/>
              </w:rPr>
              <w:t>ky</w:t>
            </w:r>
            <w:proofErr w:type="spellEnd"/>
            <w:r w:rsidRPr="00C00CA5">
              <w:rPr>
                <w:rFonts w:ascii="Times New Roman" w:hAnsi="Times New Roman" w:cs="Times New Roman"/>
                <w:sz w:val="12"/>
                <w:szCs w:val="12"/>
              </w:rPr>
              <w:t xml:space="preserve"> не менее 0,95.</w:t>
            </w:r>
          </w:p>
        </w:tc>
      </w:tr>
    </w:tbl>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Решения по созданию на проектируемом объекте запасов материальных средств, предназначенных для ликвидации ЧС и их последствий</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АО «</w:t>
      </w:r>
      <w:proofErr w:type="spellStart"/>
      <w:r w:rsidRPr="00C00CA5">
        <w:rPr>
          <w:rFonts w:ascii="Times New Roman" w:hAnsi="Times New Roman" w:cs="Times New Roman"/>
          <w:sz w:val="12"/>
          <w:szCs w:val="12"/>
        </w:rPr>
        <w:t>Самаранефтегаз</w:t>
      </w:r>
      <w:proofErr w:type="spellEnd"/>
      <w:r w:rsidRPr="00C00CA5">
        <w:rPr>
          <w:rFonts w:ascii="Times New Roman" w:hAnsi="Times New Roman" w:cs="Times New Roman"/>
          <w:sz w:val="12"/>
          <w:szCs w:val="12"/>
        </w:rPr>
        <w:t>» располагает всеми необходимыми резервами материальных ресурсов для ликвидации возможных ЧС природного и техногенного характера. Приказ о создании финансовых и материальных ресурсов, номенклатура пополняемого материально-технического резерва приведены в приложении В. Указанный резерв материальных средств является достаточным и обеспечивает возможность ликвидации аварийных ситуаций на проектируемом объекте.</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Для ликвидации (локализации) аварий и их последствий в случаях ЧС привлекаются технические средства и силы цеха ликвидации аварий и их последствий аварийно-спасательного формирования (ЦЛАП-АСФ) АО «</w:t>
      </w:r>
      <w:proofErr w:type="spellStart"/>
      <w:r w:rsidRPr="00C00CA5">
        <w:rPr>
          <w:rFonts w:ascii="Times New Roman" w:hAnsi="Times New Roman" w:cs="Times New Roman"/>
          <w:sz w:val="12"/>
          <w:szCs w:val="12"/>
        </w:rPr>
        <w:t>Самаранефтегаз</w:t>
      </w:r>
      <w:proofErr w:type="spellEnd"/>
      <w:r w:rsidRPr="00C00CA5">
        <w:rPr>
          <w:rFonts w:ascii="Times New Roman" w:hAnsi="Times New Roman" w:cs="Times New Roman"/>
          <w:sz w:val="12"/>
          <w:szCs w:val="12"/>
        </w:rPr>
        <w:t>», также при необходимости привлекаются технические средства и силы специализированных организаций, с которыми заключены следующие договора:</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 xml:space="preserve">договор с Федеральным государственным учреждением Аварийно-спасательным формированием «Северо-Восточная противофонтанная военизированная часть» (ФГУ АСФ «СВПФВЧ») на выполнение комплекса услуг по противофонтанному и газоспасательному обслуживанию объектов нефтедобычи: профилактическая работа по обеспечению противофонтанной и газовой безопасности на объектах </w:t>
      </w:r>
      <w:proofErr w:type="spellStart"/>
      <w:r w:rsidRPr="00C00CA5">
        <w:rPr>
          <w:rFonts w:ascii="Times New Roman" w:hAnsi="Times New Roman" w:cs="Times New Roman"/>
          <w:sz w:val="12"/>
          <w:szCs w:val="12"/>
        </w:rPr>
        <w:t>нефтегазодобычи</w:t>
      </w:r>
      <w:proofErr w:type="spellEnd"/>
      <w:r w:rsidRPr="00C00CA5">
        <w:rPr>
          <w:rFonts w:ascii="Times New Roman" w:hAnsi="Times New Roman" w:cs="Times New Roman"/>
          <w:sz w:val="12"/>
          <w:szCs w:val="12"/>
        </w:rPr>
        <w:t xml:space="preserve">, работы по ликвидации открытых нефтяных и газовых фонтанов, проведение аварийно-технических работ в </w:t>
      </w:r>
      <w:proofErr w:type="spellStart"/>
      <w:r w:rsidRPr="00C00CA5">
        <w:rPr>
          <w:rFonts w:ascii="Times New Roman" w:hAnsi="Times New Roman" w:cs="Times New Roman"/>
          <w:sz w:val="12"/>
          <w:szCs w:val="12"/>
        </w:rPr>
        <w:t>газовзрывоопасной</w:t>
      </w:r>
      <w:proofErr w:type="spellEnd"/>
      <w:r w:rsidRPr="00C00CA5">
        <w:rPr>
          <w:rFonts w:ascii="Times New Roman" w:hAnsi="Times New Roman" w:cs="Times New Roman"/>
          <w:sz w:val="12"/>
          <w:szCs w:val="12"/>
        </w:rPr>
        <w:t xml:space="preserve"> среде, требующие применения средств индивидуальной защиты и специального оборудования; </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 xml:space="preserve">договор с ООО «РН-Пожарная безопасность» на пожарно-профилактическое обслуживание объектов, оперативное реагирование на возникающие пожары, проведение действий по их тушению имеющимися силами и средствами. </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Решение о привлечении специализированных служб и формирований принимается КЧС АО «</w:t>
      </w:r>
      <w:proofErr w:type="spellStart"/>
      <w:r w:rsidRPr="00C00CA5">
        <w:rPr>
          <w:rFonts w:ascii="Times New Roman" w:hAnsi="Times New Roman" w:cs="Times New Roman"/>
          <w:sz w:val="12"/>
          <w:szCs w:val="12"/>
        </w:rPr>
        <w:t>Самаранефтегаз</w:t>
      </w:r>
      <w:proofErr w:type="spellEnd"/>
      <w:r w:rsidRPr="00C00CA5">
        <w:rPr>
          <w:rFonts w:ascii="Times New Roman" w:hAnsi="Times New Roman" w:cs="Times New Roman"/>
          <w:sz w:val="12"/>
          <w:szCs w:val="12"/>
        </w:rPr>
        <w:t xml:space="preserve">», исходя из условий оперативной обстановки и масштабов аварии. </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Предусмотренные проектной документацией технические решения по системам оповещения о чрезвычайных ситуациях (включая локальные системы оповещения в районах размещения потенциально опасных объектов)</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Основными задачами системы оповещения являются:</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 xml:space="preserve">доведения сообщений об аварии до руководства, обслуживающего персонала и личного состава аварийных формирований и проведение их сбора для решения вопросов по ее ликвидации; </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 xml:space="preserve">принятие первоочередных мер в аварийной ситуации по спасению персонала, безаварийной остановке производства и локализации аварии. </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 xml:space="preserve">Средствами получения информации об аварии на проектируемом объекте являются: </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 xml:space="preserve">сигналы системы автоматики; </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 xml:space="preserve">сообщение от первого обнаружившего (очевидца, пострадавшего, анонимного источника) аварийную ситуацию. </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 xml:space="preserve">Обслуживающий персонал обеспечен сотовой связью, c использованием которой обеспечивается связь во время выездов на объект проектирования. Организация сотовой связи обеспечивается существующей сетью оператора GSM/GPRS-связи ПАО «Мегафон». </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В случае возникновения ЧС на проектируемом объекте порядок оповещения предусматривается по следующей схеме:</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первый обнаруживший (очевидец, пострадавший, анонимный источник) аварийную ситуацию по средствам сотовой связи, речевого сообщения и</w:t>
      </w:r>
      <w:r>
        <w:rPr>
          <w:rFonts w:ascii="Times New Roman" w:hAnsi="Times New Roman" w:cs="Times New Roman"/>
          <w:sz w:val="12"/>
          <w:szCs w:val="12"/>
        </w:rPr>
        <w:t xml:space="preserve">нформирует дежурного оператора </w:t>
      </w:r>
      <w:r w:rsidRPr="00C00CA5">
        <w:rPr>
          <w:rFonts w:ascii="Times New Roman" w:hAnsi="Times New Roman" w:cs="Times New Roman"/>
          <w:sz w:val="12"/>
          <w:szCs w:val="12"/>
        </w:rPr>
        <w:t>ДНС «Южно-Орловская»;</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оператор, получив сигнал о ЧС, немедленно оповещает:</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по средствам телефонной связи, радиосвязи, сотовой связи начальника, мастера ДНС;</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по средствам сотовой связи персонал, находящийся на территории месторождения;</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C00CA5">
        <w:rPr>
          <w:rFonts w:ascii="Times New Roman" w:hAnsi="Times New Roman" w:cs="Times New Roman"/>
          <w:sz w:val="12"/>
          <w:szCs w:val="12"/>
        </w:rPr>
        <w:t>по средствам телефонной связи диспетчера ПЧ-175 ООО «РН-Пожарная безопасность» (при необходимости), дежурного скорой медицинской помощи (при необходимости);</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 xml:space="preserve">по средствам телефонной связи диспетчера ЦППД, ЦЭЭ, ЦДНГ; </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диспетчер ЦППД, ЦЭЭ получив сигнал о ЧС, немедленно оповещает по средствам телефонной связи начальника ЦППД, ЦЭЭ, ЦДНГ, диспетче</w:t>
      </w:r>
      <w:r>
        <w:rPr>
          <w:rFonts w:ascii="Times New Roman" w:hAnsi="Times New Roman" w:cs="Times New Roman"/>
          <w:sz w:val="12"/>
          <w:szCs w:val="12"/>
        </w:rPr>
        <w:t xml:space="preserve">ра РИТС СГМ, диспетчера ПЧ-175 </w:t>
      </w:r>
      <w:r w:rsidRPr="00C00CA5">
        <w:rPr>
          <w:rFonts w:ascii="Times New Roman" w:hAnsi="Times New Roman" w:cs="Times New Roman"/>
          <w:sz w:val="12"/>
          <w:szCs w:val="12"/>
        </w:rPr>
        <w:t>ООО «РН-Пожарная безопасность» (при необходимости), дежурного скорой медицинской помощи (при необходимости);</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диспетчер РИТС СГМ, получив сигнал о ЧС, немедленно оповещает по средствам телефонной связи начальника смены ЦИТУ АО «</w:t>
      </w:r>
      <w:proofErr w:type="spellStart"/>
      <w:r w:rsidRPr="00C00CA5">
        <w:rPr>
          <w:rFonts w:ascii="Times New Roman" w:hAnsi="Times New Roman" w:cs="Times New Roman"/>
          <w:sz w:val="12"/>
          <w:szCs w:val="12"/>
        </w:rPr>
        <w:t>Самаранефтегаз</w:t>
      </w:r>
      <w:proofErr w:type="spellEnd"/>
      <w:r w:rsidRPr="00C00CA5">
        <w:rPr>
          <w:rFonts w:ascii="Times New Roman" w:hAnsi="Times New Roman" w:cs="Times New Roman"/>
          <w:sz w:val="12"/>
          <w:szCs w:val="12"/>
        </w:rPr>
        <w:t xml:space="preserve">» </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начальник смены ЦИТУ, получив сигнал о ЧС, немедленно оповещает по средствам телефонной связи начальника ЦИТУ;</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диспетчер ДДС по указанию начальника смены ЦИТУ по средствам телефонной связи оповещает диспетчера цеха по ликвидации аварий и их последствий - аварийно-спасательное формирование (ЦЛАП-АСФ), диспетчера ФГУ АСФ Северо-восточная противофонтанная военизированная часть (СВПФВЧ);</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диспетчер ДДС по указанию руководителя (заместителя) АО «</w:t>
      </w:r>
      <w:proofErr w:type="spellStart"/>
      <w:r w:rsidRPr="00C00CA5">
        <w:rPr>
          <w:rFonts w:ascii="Times New Roman" w:hAnsi="Times New Roman" w:cs="Times New Roman"/>
          <w:sz w:val="12"/>
          <w:szCs w:val="12"/>
        </w:rPr>
        <w:t>Самаранефтегаз</w:t>
      </w:r>
      <w:proofErr w:type="spellEnd"/>
      <w:r w:rsidRPr="00C00CA5">
        <w:rPr>
          <w:rFonts w:ascii="Times New Roman" w:hAnsi="Times New Roman" w:cs="Times New Roman"/>
          <w:sz w:val="12"/>
          <w:szCs w:val="12"/>
        </w:rPr>
        <w:t>» по средствам телефонной связи информирует диспетчера ЕДДС муниципального района Сергиевский.</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При получении сигнала об аварийной ситуации от систем автоматики, средств контроля и управления диспетчер АСДУ ЦСОИ «Суходол» немедленно оповещает по средствам телефонной связи оператора ДНС «Южно-Орловская», диспетчера ПЧ-175 ООО «РН-Пожарная безопасность», диспетчера ЦППД, ЦЭЭ, ЦДНГ, диспетчера РИТС СГМ. Далее порядок оповещения такой же, что и вышеописанный.</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Оповещение местных и территориальных органов власти, оперативных служб, руководства АО «</w:t>
      </w:r>
      <w:proofErr w:type="spellStart"/>
      <w:r w:rsidRPr="00C00CA5">
        <w:rPr>
          <w:rFonts w:ascii="Times New Roman" w:hAnsi="Times New Roman" w:cs="Times New Roman"/>
          <w:sz w:val="12"/>
          <w:szCs w:val="12"/>
        </w:rPr>
        <w:t>Самаранефтегаз</w:t>
      </w:r>
      <w:proofErr w:type="spellEnd"/>
      <w:r w:rsidRPr="00C00CA5">
        <w:rPr>
          <w:rFonts w:ascii="Times New Roman" w:hAnsi="Times New Roman" w:cs="Times New Roman"/>
          <w:sz w:val="12"/>
          <w:szCs w:val="12"/>
        </w:rPr>
        <w:t>» и т.д. осуществляется с использованием средств телефонной связи.</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Информация о ЧС доводится со следующими временными характеристиками:</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экстренное уведомление и оповещение о прогнозе и факте ЧС регионального и местного масштаба – незамедлительно вне зависимости от времени суток;</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срочная информация о развитии обстановки при ЧС и о ходе работ по их ликвидации – не позднее двух часов с момента уведомления о событии, последующие сообщения с периодичностью не более четырех часов;</w:t>
      </w:r>
    </w:p>
    <w:p w:rsidR="00C00CA5" w:rsidRPr="00C00CA5" w:rsidRDefault="00C00CA5" w:rsidP="00C00CA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00CA5">
        <w:rPr>
          <w:rFonts w:ascii="Times New Roman" w:hAnsi="Times New Roman" w:cs="Times New Roman"/>
          <w:sz w:val="12"/>
          <w:szCs w:val="12"/>
        </w:rPr>
        <w:t>обобщенная информация о событиях за сутки при ведении работ по ликвидации ЧС – к 16 часам каждых суток.</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Мероприятия по обеспечению противоаварийной устойчивости пунктов и систем управления производственным процессом, обеспечению гарантированной устойчивости радиосвязи и проводной связи при ЧС и их ликвидации</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 xml:space="preserve">Строительство пунктов управления производственным процессом проектной документацией не предусматривается. Централизованный контроль за работой проектируемых сооружений предусматривается осуществлять из диспетчерского пункта ЦСОИ «Суходол». Диспетчерский пункт, в котором расположен пульт управления, расположен вне зоны действия поражающих факторов при авариях на проектируемых сооружениях. </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Мероприятия по обеспечению эвакуации населения (персонала проектируемого объекта) при чрезвычайных ситуациях природного и техногенного характера, мероприятия по обеспечению беспрепятственного ввода и передвижения на территории проектируемого объекта аварийно-спасательных сил для ликвидации чрезвычайных ситуаций</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 xml:space="preserve">Эвакуация персонала при ЧС производится на безопасное расстояние в любом направлении, в зависимости от места возникновения аварии с учетом метеоусловий, включая направление, скорость ветра и прогноз их возможного изменения. </w:t>
      </w:r>
    </w:p>
    <w:p w:rsidR="00C00CA5" w:rsidRP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Проектируемые сооружения находятся на открытой местности, что позволяет беспрепятственно осуществить экстренный выход персонала за пределы зон воздействия поражающих факторов. Беспрепятственная эвакуация персонала с территории проектируемых сооружений обеспечивается объемно-планировочными решениями, а также наличием существующих и проектируемых подъездных дорог. Существующие и проектируемые подъездные дороги позволяют провести своевременную эвакуацию персонала при необходимости за пределы зоны чрезвычайной ситуации.</w:t>
      </w:r>
    </w:p>
    <w:p w:rsidR="00C00CA5" w:rsidRDefault="00C00CA5" w:rsidP="00C00CA5">
      <w:pPr>
        <w:spacing w:after="0" w:line="240" w:lineRule="auto"/>
        <w:ind w:firstLine="284"/>
        <w:jc w:val="both"/>
        <w:rPr>
          <w:rFonts w:ascii="Times New Roman" w:hAnsi="Times New Roman" w:cs="Times New Roman"/>
          <w:sz w:val="12"/>
          <w:szCs w:val="12"/>
        </w:rPr>
      </w:pPr>
      <w:r w:rsidRPr="00C00CA5">
        <w:rPr>
          <w:rFonts w:ascii="Times New Roman" w:hAnsi="Times New Roman" w:cs="Times New Roman"/>
          <w:sz w:val="12"/>
          <w:szCs w:val="12"/>
        </w:rPr>
        <w:t>Беспрепятственный ввод и передвижение на территории проектируемых сооружений аварийно-спасательных сил обеспечивается автодорогами, подъездными путями и проездами к проектируемым сооружениям. Существующая дорожная сеть в районе проектируемых сооружений обеспечивает проезд транспортных средств. При тяжелых дорожных условиях, для обеспечения ввода аварийно-спасательных сил, используется техника высокой проходимости. Планировочные отметки проезда приняты в соответствии с отметками существующих автодорог.</w:t>
      </w:r>
    </w:p>
    <w:p w:rsidR="00C00CA5" w:rsidRDefault="00C00CA5" w:rsidP="00C00CA5">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3562350" cy="771312"/>
            <wp:effectExtent l="0" t="0" r="0" b="0"/>
            <wp:docPr id="18" name="Рисунок 18" descr="C:\Users\user\AppData\Local\Microsoft\Windows\Temporary Internet Files\Content.Word\и огэх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и огэхщ.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0" cy="771312"/>
                    </a:xfrm>
                    <a:prstGeom prst="rect">
                      <a:avLst/>
                    </a:prstGeom>
                    <a:noFill/>
                    <a:ln>
                      <a:noFill/>
                    </a:ln>
                  </pic:spPr>
                </pic:pic>
              </a:graphicData>
            </a:graphic>
          </wp:inline>
        </w:drawing>
      </w:r>
    </w:p>
    <w:p w:rsidR="00C00CA5" w:rsidRDefault="00C00CA5" w:rsidP="00C00CA5">
      <w:pPr>
        <w:spacing w:after="0" w:line="240" w:lineRule="auto"/>
        <w:ind w:firstLine="284"/>
        <w:jc w:val="center"/>
        <w:rPr>
          <w:rFonts w:ascii="Times New Roman" w:hAnsi="Times New Roman" w:cs="Times New Roman"/>
          <w:sz w:val="12"/>
          <w:szCs w:val="12"/>
        </w:rPr>
      </w:pPr>
    </w:p>
    <w:p w:rsidR="00927B62" w:rsidRPr="00927B62" w:rsidRDefault="00927B62" w:rsidP="00927B62">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ДОКУМЕНТАЦИЯ ПО ПЛАНИРОВКЕ ТЕРРИТОРИИ</w:t>
      </w:r>
    </w:p>
    <w:p w:rsidR="00927B62" w:rsidRPr="00927B62" w:rsidRDefault="00927B62" w:rsidP="00927B62">
      <w:pPr>
        <w:spacing w:after="0" w:line="240" w:lineRule="auto"/>
        <w:ind w:firstLine="284"/>
        <w:jc w:val="center"/>
        <w:rPr>
          <w:rFonts w:ascii="Times New Roman" w:hAnsi="Times New Roman" w:cs="Times New Roman"/>
          <w:sz w:val="12"/>
          <w:szCs w:val="12"/>
        </w:rPr>
      </w:pPr>
    </w:p>
    <w:p w:rsidR="00927B62" w:rsidRPr="00927B62" w:rsidRDefault="00927B62" w:rsidP="00927B62">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для строительства объекта</w:t>
      </w:r>
    </w:p>
    <w:p w:rsidR="00927B62" w:rsidRPr="00927B62" w:rsidRDefault="00927B62" w:rsidP="00C53F45">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7076П «Электроснабжение скважины №71</w:t>
      </w:r>
      <w:r w:rsidR="00C53F45">
        <w:rPr>
          <w:rFonts w:ascii="Times New Roman" w:hAnsi="Times New Roman" w:cs="Times New Roman"/>
          <w:sz w:val="12"/>
          <w:szCs w:val="12"/>
        </w:rPr>
        <w:t xml:space="preserve"> Южно-Орловского месторождения»</w:t>
      </w:r>
    </w:p>
    <w:p w:rsidR="00927B62" w:rsidRPr="00927B62" w:rsidRDefault="00927B62" w:rsidP="00927B62">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в границах сельского поселения Черновка муниципального района Сергиевский Самарской области</w:t>
      </w:r>
    </w:p>
    <w:p w:rsidR="00927B62" w:rsidRPr="00927B62" w:rsidRDefault="00927B62" w:rsidP="00927B62">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 xml:space="preserve">Книга 3. Проект межевания территории </w:t>
      </w:r>
    </w:p>
    <w:p w:rsidR="00927B62" w:rsidRPr="00927B62" w:rsidRDefault="00927B62" w:rsidP="00927B62">
      <w:pPr>
        <w:spacing w:after="0" w:line="240" w:lineRule="auto"/>
        <w:ind w:firstLine="284"/>
        <w:jc w:val="center"/>
        <w:rPr>
          <w:rFonts w:ascii="Times New Roman" w:hAnsi="Times New Roman" w:cs="Times New Roman"/>
          <w:sz w:val="12"/>
          <w:szCs w:val="12"/>
        </w:rPr>
      </w:pPr>
    </w:p>
    <w:p w:rsidR="00927B62" w:rsidRPr="00927B62" w:rsidRDefault="00927B62" w:rsidP="00927B62">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Раздел 1. Проект межевания территории. Графическая часть</w:t>
      </w:r>
    </w:p>
    <w:p w:rsidR="00927B62" w:rsidRPr="00927B62" w:rsidRDefault="00927B62" w:rsidP="00927B62">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Раздел 2. Проект межевания территории. Текстовая часть</w:t>
      </w:r>
    </w:p>
    <w:p w:rsidR="00927B62" w:rsidRPr="00927B62" w:rsidRDefault="00927B62" w:rsidP="00927B62">
      <w:pPr>
        <w:spacing w:after="0" w:line="240" w:lineRule="auto"/>
        <w:ind w:firstLine="284"/>
        <w:jc w:val="center"/>
        <w:rPr>
          <w:rFonts w:ascii="Times New Roman" w:hAnsi="Times New Roman" w:cs="Times New Roman"/>
          <w:sz w:val="12"/>
          <w:szCs w:val="12"/>
        </w:rPr>
      </w:pPr>
    </w:p>
    <w:p w:rsidR="00927B62" w:rsidRPr="00927B62" w:rsidRDefault="00927B62" w:rsidP="00C53F45">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Раздел 3. Материалы по обосновани</w:t>
      </w:r>
      <w:r w:rsidR="00C53F45">
        <w:rPr>
          <w:rFonts w:ascii="Times New Roman" w:hAnsi="Times New Roman" w:cs="Times New Roman"/>
          <w:sz w:val="12"/>
          <w:szCs w:val="12"/>
        </w:rPr>
        <w:t xml:space="preserve">ю проекта межевания территории. </w:t>
      </w:r>
      <w:r w:rsidRPr="00927B62">
        <w:rPr>
          <w:rFonts w:ascii="Times New Roman" w:hAnsi="Times New Roman" w:cs="Times New Roman"/>
          <w:sz w:val="12"/>
          <w:szCs w:val="12"/>
        </w:rPr>
        <w:t>Графическая часть</w:t>
      </w:r>
    </w:p>
    <w:p w:rsidR="00927B62" w:rsidRDefault="00927B62" w:rsidP="00C53F45">
      <w:pPr>
        <w:spacing w:after="0" w:line="240" w:lineRule="auto"/>
        <w:ind w:firstLine="284"/>
        <w:jc w:val="center"/>
        <w:rPr>
          <w:rFonts w:ascii="Times New Roman" w:hAnsi="Times New Roman" w:cs="Times New Roman"/>
          <w:sz w:val="12"/>
          <w:szCs w:val="12"/>
        </w:rPr>
      </w:pPr>
      <w:r w:rsidRPr="00927B62">
        <w:rPr>
          <w:rFonts w:ascii="Times New Roman" w:hAnsi="Times New Roman" w:cs="Times New Roman"/>
          <w:sz w:val="12"/>
          <w:szCs w:val="12"/>
        </w:rPr>
        <w:t>Раздел 4. Материалы по обосновани</w:t>
      </w:r>
      <w:r w:rsidR="00C53F45">
        <w:rPr>
          <w:rFonts w:ascii="Times New Roman" w:hAnsi="Times New Roman" w:cs="Times New Roman"/>
          <w:sz w:val="12"/>
          <w:szCs w:val="12"/>
        </w:rPr>
        <w:t xml:space="preserve">ю проекта межевания территории. </w:t>
      </w:r>
      <w:r w:rsidRPr="00927B62">
        <w:rPr>
          <w:rFonts w:ascii="Times New Roman" w:hAnsi="Times New Roman" w:cs="Times New Roman"/>
          <w:sz w:val="12"/>
          <w:szCs w:val="12"/>
        </w:rPr>
        <w:t>Пояснительная записка</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309"/>
        <w:gridCol w:w="2544"/>
      </w:tblGrid>
      <w:tr w:rsidR="00C53F45" w:rsidRPr="00C53F45" w:rsidTr="00C53F45">
        <w:trPr>
          <w:trHeight w:val="70"/>
          <w:jc w:val="center"/>
        </w:trPr>
        <w:tc>
          <w:tcPr>
            <w:tcW w:w="2876" w:type="dxa"/>
            <w:vAlign w:val="center"/>
          </w:tcPr>
          <w:p w:rsidR="00C53F45" w:rsidRPr="00C53F45" w:rsidRDefault="00C53F45" w:rsidP="0003082C">
            <w:pPr>
              <w:autoSpaceDE w:val="0"/>
              <w:autoSpaceDN w:val="0"/>
              <w:adjustRightInd w:val="0"/>
              <w:jc w:val="center"/>
              <w:rPr>
                <w:rFonts w:ascii="Times New Roman" w:hAnsi="Times New Roman" w:cs="Times New Roman"/>
                <w:bCs/>
                <w:sz w:val="12"/>
                <w:szCs w:val="12"/>
              </w:rPr>
            </w:pPr>
            <w:r w:rsidRPr="00C53F45">
              <w:rPr>
                <w:rFonts w:ascii="Times New Roman" w:hAnsi="Times New Roman" w:cs="Times New Roman"/>
                <w:bCs/>
                <w:sz w:val="12"/>
                <w:szCs w:val="12"/>
              </w:rPr>
              <w:t>Главный инженер</w:t>
            </w:r>
          </w:p>
        </w:tc>
        <w:tc>
          <w:tcPr>
            <w:tcW w:w="2309" w:type="dxa"/>
            <w:vAlign w:val="center"/>
          </w:tcPr>
          <w:p w:rsidR="00C53F45" w:rsidRPr="00C53F45" w:rsidRDefault="00C53F45" w:rsidP="0003082C">
            <w:pPr>
              <w:pStyle w:val="afff6"/>
              <w:tabs>
                <w:tab w:val="right" w:pos="9356"/>
              </w:tabs>
              <w:rPr>
                <w:rFonts w:ascii="Times New Roman" w:hAnsi="Times New Roman"/>
                <w:b w:val="0"/>
                <w:sz w:val="12"/>
                <w:szCs w:val="12"/>
                <w:lang w:eastAsia="ar-SA"/>
              </w:rPr>
            </w:pPr>
            <w:r w:rsidRPr="00C53F45">
              <w:rPr>
                <w:rFonts w:ascii="Times New Roman" w:hAnsi="Times New Roman"/>
                <w:noProof/>
                <w:sz w:val="12"/>
                <w:szCs w:val="12"/>
              </w:rPr>
              <w:drawing>
                <wp:inline distT="0" distB="0" distL="0" distR="0" wp14:anchorId="4C87D0D5" wp14:editId="1163506D">
                  <wp:extent cx="495300" cy="30199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241" cy="304400"/>
                          </a:xfrm>
                          <a:prstGeom prst="rect">
                            <a:avLst/>
                          </a:prstGeom>
                          <a:noFill/>
                          <a:ln>
                            <a:noFill/>
                          </a:ln>
                        </pic:spPr>
                      </pic:pic>
                    </a:graphicData>
                  </a:graphic>
                </wp:inline>
              </w:drawing>
            </w:r>
          </w:p>
        </w:tc>
        <w:tc>
          <w:tcPr>
            <w:tcW w:w="2544" w:type="dxa"/>
            <w:vAlign w:val="center"/>
          </w:tcPr>
          <w:p w:rsidR="00C53F45" w:rsidRPr="00C53F45" w:rsidRDefault="00C53F45" w:rsidP="0003082C">
            <w:pPr>
              <w:pStyle w:val="afff6"/>
              <w:tabs>
                <w:tab w:val="right" w:pos="9356"/>
              </w:tabs>
              <w:rPr>
                <w:rFonts w:ascii="Times New Roman" w:hAnsi="Times New Roman"/>
                <w:b w:val="0"/>
                <w:sz w:val="12"/>
                <w:szCs w:val="12"/>
                <w:lang w:eastAsia="ar-SA"/>
              </w:rPr>
            </w:pPr>
            <w:r w:rsidRPr="00C53F45">
              <w:rPr>
                <w:rFonts w:ascii="Times New Roman" w:hAnsi="Times New Roman"/>
                <w:b w:val="0"/>
                <w:sz w:val="12"/>
                <w:szCs w:val="12"/>
                <w:lang w:eastAsia="ar-SA"/>
              </w:rPr>
              <w:t xml:space="preserve">Д.В. </w:t>
            </w:r>
            <w:proofErr w:type="spellStart"/>
            <w:r w:rsidRPr="00C53F45">
              <w:rPr>
                <w:rFonts w:ascii="Times New Roman" w:hAnsi="Times New Roman"/>
                <w:b w:val="0"/>
                <w:sz w:val="12"/>
                <w:szCs w:val="12"/>
                <w:lang w:eastAsia="ar-SA"/>
              </w:rPr>
              <w:t>Кашаев</w:t>
            </w:r>
            <w:proofErr w:type="spellEnd"/>
          </w:p>
        </w:tc>
      </w:tr>
      <w:tr w:rsidR="00C53F45" w:rsidRPr="00C53F45" w:rsidTr="00C53F45">
        <w:trPr>
          <w:trHeight w:val="70"/>
          <w:jc w:val="center"/>
        </w:trPr>
        <w:tc>
          <w:tcPr>
            <w:tcW w:w="2876" w:type="dxa"/>
            <w:vAlign w:val="center"/>
          </w:tcPr>
          <w:p w:rsidR="00C53F45" w:rsidRPr="00C53F45" w:rsidRDefault="00C53F45" w:rsidP="0003082C">
            <w:pPr>
              <w:pStyle w:val="afff6"/>
              <w:tabs>
                <w:tab w:val="right" w:pos="9356"/>
              </w:tabs>
              <w:rPr>
                <w:rFonts w:ascii="Times New Roman" w:hAnsi="Times New Roman"/>
                <w:b w:val="0"/>
                <w:sz w:val="12"/>
                <w:szCs w:val="12"/>
                <w:lang w:eastAsia="ar-SA"/>
              </w:rPr>
            </w:pPr>
            <w:r w:rsidRPr="00C53F45">
              <w:rPr>
                <w:rFonts w:ascii="Times New Roman" w:hAnsi="Times New Roman"/>
                <w:b w:val="0"/>
                <w:sz w:val="12"/>
                <w:szCs w:val="12"/>
              </w:rPr>
              <w:t>Главный инженер</w:t>
            </w:r>
            <w:r w:rsidRPr="00C53F45">
              <w:rPr>
                <w:rFonts w:ascii="Times New Roman" w:hAnsi="Times New Roman"/>
                <w:b w:val="0"/>
                <w:sz w:val="12"/>
                <w:szCs w:val="12"/>
                <w:lang w:eastAsia="ar-SA"/>
              </w:rPr>
              <w:t xml:space="preserve"> проекта</w:t>
            </w:r>
          </w:p>
        </w:tc>
        <w:tc>
          <w:tcPr>
            <w:tcW w:w="2309" w:type="dxa"/>
            <w:vAlign w:val="center"/>
          </w:tcPr>
          <w:p w:rsidR="00C53F45" w:rsidRPr="00C53F45" w:rsidRDefault="00C53F45" w:rsidP="0003082C">
            <w:pPr>
              <w:pStyle w:val="afff6"/>
              <w:tabs>
                <w:tab w:val="right" w:pos="9356"/>
              </w:tabs>
              <w:rPr>
                <w:rFonts w:ascii="Times New Roman" w:hAnsi="Times New Roman"/>
                <w:b w:val="0"/>
                <w:sz w:val="12"/>
                <w:szCs w:val="12"/>
                <w:lang w:eastAsia="ar-SA"/>
              </w:rPr>
            </w:pPr>
            <w:r>
              <w:rPr>
                <w:noProof/>
              </w:rPr>
              <w:drawing>
                <wp:inline distT="0" distB="0" distL="0" distR="0" wp14:anchorId="2A111F4B" wp14:editId="6DEA54D6">
                  <wp:extent cx="571284" cy="295275"/>
                  <wp:effectExtent l="0" t="0" r="0" b="0"/>
                  <wp:docPr id="21" name="Рисунок 21" desc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020" cy="295139"/>
                          </a:xfrm>
                          <a:prstGeom prst="rect">
                            <a:avLst/>
                          </a:prstGeom>
                          <a:noFill/>
                          <a:ln>
                            <a:noFill/>
                          </a:ln>
                        </pic:spPr>
                      </pic:pic>
                    </a:graphicData>
                  </a:graphic>
                </wp:inline>
              </w:drawing>
            </w:r>
          </w:p>
        </w:tc>
        <w:tc>
          <w:tcPr>
            <w:tcW w:w="2544" w:type="dxa"/>
            <w:vAlign w:val="center"/>
          </w:tcPr>
          <w:p w:rsidR="00C53F45" w:rsidRPr="00C53F45" w:rsidRDefault="00C53F45" w:rsidP="0003082C">
            <w:pPr>
              <w:pStyle w:val="afff6"/>
              <w:tabs>
                <w:tab w:val="right" w:pos="9356"/>
              </w:tabs>
              <w:rPr>
                <w:rFonts w:ascii="Times New Roman" w:hAnsi="Times New Roman"/>
                <w:b w:val="0"/>
                <w:sz w:val="12"/>
                <w:szCs w:val="12"/>
                <w:lang w:eastAsia="ar-SA"/>
              </w:rPr>
            </w:pPr>
            <w:r w:rsidRPr="00C53F45">
              <w:rPr>
                <w:rFonts w:ascii="Times New Roman" w:hAnsi="Times New Roman"/>
                <w:b w:val="0"/>
                <w:sz w:val="12"/>
                <w:szCs w:val="12"/>
              </w:rPr>
              <w:t xml:space="preserve">С.С. </w:t>
            </w:r>
            <w:proofErr w:type="spellStart"/>
            <w:r w:rsidRPr="00C53F45">
              <w:rPr>
                <w:rFonts w:ascii="Times New Roman" w:hAnsi="Times New Roman"/>
                <w:b w:val="0"/>
                <w:sz w:val="12"/>
                <w:szCs w:val="12"/>
              </w:rPr>
              <w:t>Авдошин</w:t>
            </w:r>
            <w:proofErr w:type="spellEnd"/>
          </w:p>
        </w:tc>
      </w:tr>
    </w:tbl>
    <w:p w:rsidR="00C53F45" w:rsidRDefault="00C53F45" w:rsidP="00C53F45">
      <w:pPr>
        <w:spacing w:after="0" w:line="240" w:lineRule="auto"/>
        <w:ind w:firstLine="284"/>
        <w:jc w:val="center"/>
        <w:rPr>
          <w:rFonts w:ascii="Times New Roman" w:hAnsi="Times New Roman" w:cs="Times New Roman"/>
          <w:sz w:val="12"/>
          <w:szCs w:val="12"/>
        </w:rPr>
      </w:pPr>
      <w:r w:rsidRPr="00C53F45">
        <w:rPr>
          <w:rFonts w:ascii="Times New Roman" w:hAnsi="Times New Roman" w:cs="Times New Roman"/>
          <w:sz w:val="12"/>
          <w:szCs w:val="12"/>
        </w:rPr>
        <w:lastRenderedPageBreak/>
        <w:t>Самара, 2021г.</w:t>
      </w:r>
    </w:p>
    <w:p w:rsidR="00C53F45" w:rsidRPr="00C53F45" w:rsidRDefault="00C53F45" w:rsidP="00C53F45">
      <w:pPr>
        <w:spacing w:after="0" w:line="240" w:lineRule="auto"/>
        <w:ind w:firstLine="284"/>
        <w:jc w:val="center"/>
        <w:rPr>
          <w:rFonts w:ascii="Times New Roman" w:hAnsi="Times New Roman" w:cs="Times New Roman"/>
          <w:sz w:val="12"/>
          <w:szCs w:val="12"/>
        </w:rPr>
      </w:pPr>
    </w:p>
    <w:p w:rsidR="00C53F45" w:rsidRDefault="00C53F45" w:rsidP="00C53F45">
      <w:pPr>
        <w:spacing w:after="0" w:line="240" w:lineRule="auto"/>
        <w:ind w:firstLine="284"/>
        <w:jc w:val="center"/>
        <w:rPr>
          <w:rFonts w:ascii="Times New Roman" w:hAnsi="Times New Roman" w:cs="Times New Roman"/>
          <w:sz w:val="12"/>
          <w:szCs w:val="12"/>
        </w:rPr>
      </w:pPr>
      <w:r w:rsidRPr="00C53F45">
        <w:rPr>
          <w:rFonts w:ascii="Times New Roman" w:hAnsi="Times New Roman" w:cs="Times New Roman"/>
          <w:sz w:val="12"/>
          <w:szCs w:val="12"/>
        </w:rPr>
        <w:t>Состав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6068"/>
        <w:gridCol w:w="842"/>
      </w:tblGrid>
      <w:tr w:rsidR="00C53F45" w:rsidRPr="00C53F45" w:rsidTr="0003082C">
        <w:tc>
          <w:tcPr>
            <w:tcW w:w="959" w:type="dxa"/>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 п/п</w:t>
            </w:r>
          </w:p>
        </w:tc>
        <w:tc>
          <w:tcPr>
            <w:tcW w:w="7654" w:type="dxa"/>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Наименование</w:t>
            </w:r>
          </w:p>
        </w:tc>
        <w:tc>
          <w:tcPr>
            <w:tcW w:w="958" w:type="dxa"/>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Лист</w:t>
            </w:r>
          </w:p>
        </w:tc>
      </w:tr>
      <w:tr w:rsidR="00C53F45" w:rsidRPr="00C53F45" w:rsidTr="0003082C">
        <w:tc>
          <w:tcPr>
            <w:tcW w:w="9571" w:type="dxa"/>
            <w:gridSpan w:val="3"/>
            <w:vAlign w:val="center"/>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Раздел 1 "Проект межевания территории. Графическая часть"</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1</w:t>
            </w:r>
          </w:p>
        </w:tc>
        <w:tc>
          <w:tcPr>
            <w:tcW w:w="7654" w:type="dxa"/>
            <w:vAlign w:val="center"/>
          </w:tcPr>
          <w:p w:rsidR="00C53F45" w:rsidRPr="00C53F45" w:rsidRDefault="00C53F45" w:rsidP="00C53F45">
            <w:pPr>
              <w:spacing w:after="0" w:line="240" w:lineRule="auto"/>
              <w:rPr>
                <w:rFonts w:ascii="Times New Roman" w:hAnsi="Times New Roman" w:cs="Times New Roman"/>
                <w:b/>
                <w:sz w:val="12"/>
                <w:szCs w:val="12"/>
              </w:rPr>
            </w:pPr>
            <w:r w:rsidRPr="00C53F45">
              <w:rPr>
                <w:rFonts w:ascii="Times New Roman" w:hAnsi="Times New Roman" w:cs="Times New Roman"/>
                <w:sz w:val="12"/>
                <w:szCs w:val="12"/>
              </w:rPr>
              <w:t>Чертеж межевания территории</w:t>
            </w:r>
          </w:p>
        </w:tc>
        <w:tc>
          <w:tcPr>
            <w:tcW w:w="958"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r>
      <w:tr w:rsidR="00C53F45" w:rsidRPr="00C53F45" w:rsidTr="0003082C">
        <w:tc>
          <w:tcPr>
            <w:tcW w:w="9571" w:type="dxa"/>
            <w:gridSpan w:val="3"/>
            <w:vAlign w:val="center"/>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Раздел 2 "Проект межевания территории. Текстовая часть"</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перечень образуемых земельных участков</w:t>
            </w:r>
          </w:p>
        </w:tc>
        <w:tc>
          <w:tcPr>
            <w:tcW w:w="958" w:type="dxa"/>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8</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перечень координат характерных точек образуемых земельных участков</w:t>
            </w:r>
          </w:p>
        </w:tc>
        <w:tc>
          <w:tcPr>
            <w:tcW w:w="958" w:type="dxa"/>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13</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w:t>
            </w:r>
          </w:p>
        </w:tc>
        <w:tc>
          <w:tcPr>
            <w:tcW w:w="958" w:type="dxa"/>
          </w:tcPr>
          <w:p w:rsidR="00C53F45" w:rsidRPr="00C53F45" w:rsidRDefault="00C53F45" w:rsidP="00C53F45">
            <w:pPr>
              <w:spacing w:after="0" w:line="240" w:lineRule="auto"/>
              <w:jc w:val="center"/>
              <w:rPr>
                <w:rFonts w:ascii="Times New Roman" w:hAnsi="Times New Roman" w:cs="Times New Roman"/>
                <w:sz w:val="12"/>
                <w:szCs w:val="12"/>
              </w:rPr>
            </w:pPr>
          </w:p>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34</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вид разрешенного использования</w:t>
            </w:r>
          </w:p>
        </w:tc>
        <w:tc>
          <w:tcPr>
            <w:tcW w:w="958" w:type="dxa"/>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38</w:t>
            </w:r>
          </w:p>
        </w:tc>
      </w:tr>
      <w:tr w:rsidR="00C53F45" w:rsidRPr="00C53F45" w:rsidTr="0003082C">
        <w:tc>
          <w:tcPr>
            <w:tcW w:w="9571" w:type="dxa"/>
            <w:gridSpan w:val="3"/>
            <w:vAlign w:val="center"/>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Раздел 3 " Материалы по обоснованию проекта межевания территории.</w:t>
            </w:r>
            <w:r>
              <w:rPr>
                <w:rFonts w:ascii="Times New Roman" w:hAnsi="Times New Roman" w:cs="Times New Roman"/>
                <w:b/>
                <w:sz w:val="12"/>
                <w:szCs w:val="12"/>
              </w:rPr>
              <w:t xml:space="preserve"> </w:t>
            </w:r>
            <w:r w:rsidRPr="00C53F45">
              <w:rPr>
                <w:rFonts w:ascii="Times New Roman" w:hAnsi="Times New Roman" w:cs="Times New Roman"/>
                <w:b/>
                <w:sz w:val="12"/>
                <w:szCs w:val="12"/>
              </w:rPr>
              <w:t>Графическая часть"</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2</w:t>
            </w:r>
          </w:p>
        </w:tc>
        <w:tc>
          <w:tcPr>
            <w:tcW w:w="7654" w:type="dxa"/>
            <w:vAlign w:val="center"/>
          </w:tcPr>
          <w:p w:rsidR="00C53F45" w:rsidRPr="00C53F45" w:rsidRDefault="00C53F45" w:rsidP="00C53F45">
            <w:pPr>
              <w:spacing w:after="0" w:line="240" w:lineRule="auto"/>
              <w:rPr>
                <w:rFonts w:ascii="Times New Roman" w:hAnsi="Times New Roman" w:cs="Times New Roman"/>
                <w:b/>
                <w:sz w:val="12"/>
                <w:szCs w:val="12"/>
              </w:rPr>
            </w:pPr>
            <w:r w:rsidRPr="00C53F45">
              <w:rPr>
                <w:rFonts w:ascii="Times New Roman" w:hAnsi="Times New Roman" w:cs="Times New Roman"/>
                <w:sz w:val="12"/>
                <w:szCs w:val="12"/>
              </w:rPr>
              <w:t>Схема границ зон с особыми условиями использования территории</w:t>
            </w:r>
          </w:p>
        </w:tc>
        <w:tc>
          <w:tcPr>
            <w:tcW w:w="958"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r>
      <w:tr w:rsidR="00C53F45" w:rsidRPr="00C53F45" w:rsidTr="0003082C">
        <w:tc>
          <w:tcPr>
            <w:tcW w:w="9571" w:type="dxa"/>
            <w:gridSpan w:val="3"/>
            <w:vAlign w:val="center"/>
          </w:tcPr>
          <w:p w:rsidR="00C53F45" w:rsidRPr="00C53F45" w:rsidRDefault="00C53F45" w:rsidP="00C53F45">
            <w:pPr>
              <w:spacing w:after="0" w:line="240" w:lineRule="auto"/>
              <w:jc w:val="center"/>
              <w:rPr>
                <w:rFonts w:ascii="Times New Roman" w:hAnsi="Times New Roman" w:cs="Times New Roman"/>
                <w:b/>
                <w:sz w:val="12"/>
                <w:szCs w:val="12"/>
              </w:rPr>
            </w:pPr>
            <w:r w:rsidRPr="00C53F45">
              <w:rPr>
                <w:rFonts w:ascii="Times New Roman" w:hAnsi="Times New Roman" w:cs="Times New Roman"/>
                <w:b/>
                <w:sz w:val="12"/>
                <w:szCs w:val="12"/>
              </w:rPr>
              <w:t>Раздел 4. Материалы по обоснован</w:t>
            </w:r>
            <w:r>
              <w:rPr>
                <w:rFonts w:ascii="Times New Roman" w:hAnsi="Times New Roman" w:cs="Times New Roman"/>
                <w:b/>
                <w:sz w:val="12"/>
                <w:szCs w:val="12"/>
              </w:rPr>
              <w:t xml:space="preserve">ию проекта межевания территории. </w:t>
            </w:r>
            <w:r w:rsidRPr="00C53F45">
              <w:rPr>
                <w:rFonts w:ascii="Times New Roman" w:hAnsi="Times New Roman" w:cs="Times New Roman"/>
                <w:b/>
                <w:sz w:val="12"/>
                <w:szCs w:val="12"/>
              </w:rPr>
              <w:t>Пояснительная записка"</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958" w:type="dxa"/>
          </w:tcPr>
          <w:p w:rsidR="00C53F45" w:rsidRPr="00C53F45" w:rsidRDefault="00C53F45" w:rsidP="00C53F45">
            <w:pPr>
              <w:spacing w:after="0" w:line="240" w:lineRule="auto"/>
              <w:jc w:val="center"/>
              <w:rPr>
                <w:rFonts w:ascii="Times New Roman" w:hAnsi="Times New Roman" w:cs="Times New Roman"/>
                <w:sz w:val="12"/>
                <w:szCs w:val="12"/>
              </w:rPr>
            </w:pPr>
          </w:p>
          <w:p w:rsidR="00C53F45" w:rsidRPr="00C53F45" w:rsidRDefault="00C53F45" w:rsidP="00C53F45">
            <w:pPr>
              <w:spacing w:after="0" w:line="240" w:lineRule="auto"/>
              <w:jc w:val="center"/>
              <w:rPr>
                <w:rFonts w:ascii="Times New Roman" w:hAnsi="Times New Roman" w:cs="Times New Roman"/>
                <w:sz w:val="12"/>
                <w:szCs w:val="12"/>
              </w:rPr>
            </w:pPr>
          </w:p>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43</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обоснование способа образования земельного участка</w:t>
            </w:r>
          </w:p>
        </w:tc>
        <w:tc>
          <w:tcPr>
            <w:tcW w:w="958" w:type="dxa"/>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43</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обоснование определения размеров образуемого земельного участка</w:t>
            </w:r>
          </w:p>
        </w:tc>
        <w:tc>
          <w:tcPr>
            <w:tcW w:w="958" w:type="dxa"/>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43</w:t>
            </w:r>
          </w:p>
        </w:tc>
      </w:tr>
      <w:tr w:rsidR="00C53F45" w:rsidRPr="00C53F45" w:rsidTr="0003082C">
        <w:tc>
          <w:tcPr>
            <w:tcW w:w="959" w:type="dxa"/>
            <w:vAlign w:val="center"/>
          </w:tcPr>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w:t>
            </w:r>
          </w:p>
        </w:tc>
        <w:tc>
          <w:tcPr>
            <w:tcW w:w="7654" w:type="dxa"/>
            <w:vAlign w:val="center"/>
          </w:tcPr>
          <w:p w:rsidR="00C53F45" w:rsidRPr="00C53F45" w:rsidRDefault="00C53F45" w:rsidP="00C53F45">
            <w:pPr>
              <w:spacing w:after="0" w:line="240" w:lineRule="auto"/>
              <w:rPr>
                <w:rFonts w:ascii="Times New Roman" w:hAnsi="Times New Roman" w:cs="Times New Roman"/>
                <w:sz w:val="12"/>
                <w:szCs w:val="12"/>
              </w:rPr>
            </w:pPr>
            <w:r w:rsidRPr="00C53F45">
              <w:rPr>
                <w:rFonts w:ascii="Times New Roman" w:hAnsi="Times New Roman" w:cs="Times New Roman"/>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958" w:type="dxa"/>
          </w:tcPr>
          <w:p w:rsidR="00C53F45" w:rsidRPr="00C53F45" w:rsidRDefault="00C53F45" w:rsidP="00C53F45">
            <w:pPr>
              <w:spacing w:after="0" w:line="240" w:lineRule="auto"/>
              <w:rPr>
                <w:rFonts w:ascii="Times New Roman" w:hAnsi="Times New Roman" w:cs="Times New Roman"/>
                <w:sz w:val="12"/>
                <w:szCs w:val="12"/>
              </w:rPr>
            </w:pPr>
          </w:p>
          <w:p w:rsidR="00C53F45" w:rsidRPr="00C53F45" w:rsidRDefault="00C53F45" w:rsidP="00C53F45">
            <w:pPr>
              <w:spacing w:after="0" w:line="240" w:lineRule="auto"/>
              <w:jc w:val="center"/>
              <w:rPr>
                <w:rFonts w:ascii="Times New Roman" w:hAnsi="Times New Roman" w:cs="Times New Roman"/>
                <w:sz w:val="12"/>
                <w:szCs w:val="12"/>
              </w:rPr>
            </w:pPr>
            <w:r w:rsidRPr="00C53F45">
              <w:rPr>
                <w:rFonts w:ascii="Times New Roman" w:hAnsi="Times New Roman" w:cs="Times New Roman"/>
                <w:sz w:val="12"/>
                <w:szCs w:val="12"/>
              </w:rPr>
              <w:t>44</w:t>
            </w:r>
          </w:p>
        </w:tc>
      </w:tr>
    </w:tbl>
    <w:p w:rsidR="00C53F45" w:rsidRDefault="00C53F45" w:rsidP="00C53F45">
      <w:pPr>
        <w:spacing w:after="0" w:line="240" w:lineRule="auto"/>
        <w:ind w:firstLine="284"/>
        <w:jc w:val="center"/>
        <w:rPr>
          <w:rFonts w:ascii="Times New Roman" w:hAnsi="Times New Roman" w:cs="Times New Roman"/>
          <w:sz w:val="12"/>
          <w:szCs w:val="12"/>
        </w:rPr>
      </w:pPr>
    </w:p>
    <w:p w:rsidR="00C53F45" w:rsidRDefault="00C53F45" w:rsidP="00C53F45">
      <w:pPr>
        <w:spacing w:after="0" w:line="240" w:lineRule="auto"/>
        <w:ind w:firstLine="284"/>
        <w:jc w:val="center"/>
        <w:rPr>
          <w:rFonts w:ascii="Times New Roman" w:hAnsi="Times New Roman" w:cs="Times New Roman"/>
          <w:sz w:val="12"/>
          <w:szCs w:val="12"/>
        </w:rPr>
      </w:pPr>
      <w:r w:rsidRPr="00C53F45">
        <w:rPr>
          <w:rFonts w:ascii="Times New Roman" w:hAnsi="Times New Roman" w:cs="Times New Roman"/>
          <w:sz w:val="12"/>
          <w:szCs w:val="12"/>
        </w:rPr>
        <w:t>Раздел 1 "Проект межевания территории. Графическая часть"</w:t>
      </w:r>
    </w:p>
    <w:p w:rsidR="00C53F45" w:rsidRPr="00C53F45" w:rsidRDefault="00C53F45" w:rsidP="00C53F45">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656365" cy="1171575"/>
            <wp:effectExtent l="0" t="0" r="0" b="0"/>
            <wp:docPr id="22" name="Рисунок 22" descr="C:\Users\user\AppData\Local\Microsoft\Windows\Temporary Internet Files\Content.Word\7076 ПМТ.ОЧ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7076 ПМТ.ОЧ_page-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6365" cy="1171575"/>
                    </a:xfrm>
                    <a:prstGeom prst="rect">
                      <a:avLst/>
                    </a:prstGeom>
                    <a:noFill/>
                    <a:ln>
                      <a:noFill/>
                    </a:ln>
                  </pic:spPr>
                </pic:pic>
              </a:graphicData>
            </a:graphic>
          </wp:inline>
        </w:drawing>
      </w:r>
    </w:p>
    <w:p w:rsidR="00C53F45" w:rsidRPr="00C53F45" w:rsidRDefault="00C53F45" w:rsidP="00C53F45">
      <w:pPr>
        <w:spacing w:after="0" w:line="240" w:lineRule="auto"/>
        <w:jc w:val="both"/>
        <w:rPr>
          <w:rFonts w:ascii="Times New Roman" w:hAnsi="Times New Roman" w:cs="Times New Roman"/>
          <w:sz w:val="12"/>
          <w:szCs w:val="12"/>
        </w:rPr>
      </w:pPr>
    </w:p>
    <w:p w:rsidR="00C53F45" w:rsidRPr="00C53F45" w:rsidRDefault="00C53F45" w:rsidP="00C53F45">
      <w:pPr>
        <w:spacing w:after="0" w:line="240" w:lineRule="auto"/>
        <w:ind w:firstLine="284"/>
        <w:jc w:val="center"/>
        <w:rPr>
          <w:rFonts w:ascii="Times New Roman" w:hAnsi="Times New Roman" w:cs="Times New Roman"/>
          <w:sz w:val="12"/>
          <w:szCs w:val="12"/>
        </w:rPr>
      </w:pPr>
      <w:r w:rsidRPr="00C53F45">
        <w:rPr>
          <w:rFonts w:ascii="Times New Roman" w:hAnsi="Times New Roman" w:cs="Times New Roman"/>
          <w:sz w:val="12"/>
          <w:szCs w:val="12"/>
        </w:rPr>
        <w:t>Раздел 2 "Проект межевания территории. Текстовая часть"</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Исходно-разрешительная документация</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Основанием для разработки проекта межевания территории служит:</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1. Договор на выполнение работ с ООО «</w:t>
      </w:r>
      <w:proofErr w:type="spellStart"/>
      <w:r w:rsidRPr="00C53F45">
        <w:rPr>
          <w:rFonts w:ascii="Times New Roman" w:hAnsi="Times New Roman" w:cs="Times New Roman"/>
          <w:sz w:val="12"/>
          <w:szCs w:val="12"/>
        </w:rPr>
        <w:t>СамараНИПИнефть</w:t>
      </w:r>
      <w:proofErr w:type="spellEnd"/>
      <w:r w:rsidRPr="00C53F45">
        <w:rPr>
          <w:rFonts w:ascii="Times New Roman" w:hAnsi="Times New Roman" w:cs="Times New Roman"/>
          <w:sz w:val="12"/>
          <w:szCs w:val="12"/>
        </w:rPr>
        <w:t>».</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2. Материалы инженерных изысканий.</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3. «Градостроительный кодекс РФ» №190-ФЗ от 29.12.2004 г. (в редакции 2018 г.).</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4. Постановление Правительства РФ №77 от 15.02.2011 г.</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5. «Земельный кодекс РФ» №136-ФЗ от 25.10.2001 г. (в редакции 2018 г.).</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6. Сведения государственного кадастрового учета.</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7. Топографическая съемка территории.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8. Правила    землепользования    и    застройки    сельского    поселения    Черновка муниципального района Сергиевский Самарской области.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Основание для выполнения проекта межевания</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C53F45">
        <w:rPr>
          <w:rFonts w:ascii="Times New Roman" w:hAnsi="Times New Roman" w:cs="Times New Roman"/>
          <w:sz w:val="12"/>
          <w:szCs w:val="12"/>
        </w:rPr>
        <w:t>Самаранефтегаз</w:t>
      </w:r>
      <w:proofErr w:type="spellEnd"/>
      <w:r w:rsidRPr="00C53F45">
        <w:rPr>
          <w:rFonts w:ascii="Times New Roman" w:hAnsi="Times New Roman" w:cs="Times New Roman"/>
          <w:sz w:val="12"/>
          <w:szCs w:val="12"/>
        </w:rPr>
        <w:t>":  7076П «Электроснабжение скважины №71 Южно-Орловского месторождения» согласно:</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7076П «Электроснабжение скважины №71 Южно-Орловского месторождения» на территории муниципального района Сергиевский Самарской области.  </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Цели и задачи выполнения проекта межевания территории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Сформированные земельные участки должны обеспечить:</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возможность долгосрочного использования земельного участка.</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В процессе межевания решаются следующие задачи: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установление границ земельных участков необходимых для размещения объекта АО "</w:t>
      </w:r>
      <w:proofErr w:type="spellStart"/>
      <w:r w:rsidRPr="00C53F45">
        <w:rPr>
          <w:rFonts w:ascii="Times New Roman" w:hAnsi="Times New Roman" w:cs="Times New Roman"/>
          <w:sz w:val="12"/>
          <w:szCs w:val="12"/>
        </w:rPr>
        <w:t>Самаранефтегаз</w:t>
      </w:r>
      <w:proofErr w:type="spellEnd"/>
      <w:r w:rsidRPr="00C53F45">
        <w:rPr>
          <w:rFonts w:ascii="Times New Roman" w:hAnsi="Times New Roman" w:cs="Times New Roman"/>
          <w:sz w:val="12"/>
          <w:szCs w:val="12"/>
        </w:rPr>
        <w:t xml:space="preserve">". </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Проектом межевания границ отображены:</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красные линии, утвержденные в составе проекта планировки территории;</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lastRenderedPageBreak/>
        <w:t>- границы образуемых земельных участков и их частей.</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Проектные решения</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Размещение линейного объекта 7076П «Электроснабжение скважины №71 Южно-Орловского месторождения» на территории муниципального района Сергиевский Самарской области планируется на землях категории - земли сельскохозяйственного назначения, земли промышленности, земли населённых пунктов.</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Проектируемый объект расположен в кадастровых кварталах - 63:31:1401008, 63:31:1401007, 63:31:1403004.</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Проектом межевания определяются площадь и границы образуемых земельных участков.</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xml:space="preserve">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 </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ВЫВОДЫ ПО ПРОЕКТУ</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xml:space="preserve">Настоящим проектом выполнено: </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Формирование границ образуемых земельных участков и их частей.</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C53F45">
        <w:rPr>
          <w:rFonts w:ascii="Times New Roman" w:hAnsi="Times New Roman" w:cs="Times New Roman"/>
          <w:sz w:val="12"/>
          <w:szCs w:val="12"/>
        </w:rPr>
        <w:t>Самаранефтегаз</w:t>
      </w:r>
      <w:proofErr w:type="spellEnd"/>
      <w:r w:rsidRPr="00C53F45">
        <w:rPr>
          <w:rFonts w:ascii="Times New Roman" w:hAnsi="Times New Roman" w:cs="Times New Roman"/>
          <w:sz w:val="12"/>
          <w:szCs w:val="12"/>
        </w:rPr>
        <w:t xml:space="preserve">":  7076П «Электроснабжение скважины №71 Южно-Орловского месторождения» общей площадью – 42 774 </w:t>
      </w:r>
      <w:proofErr w:type="spellStart"/>
      <w:r w:rsidRPr="00C53F45">
        <w:rPr>
          <w:rFonts w:ascii="Times New Roman" w:hAnsi="Times New Roman" w:cs="Times New Roman"/>
          <w:sz w:val="12"/>
          <w:szCs w:val="12"/>
        </w:rPr>
        <w:t>кв.м</w:t>
      </w:r>
      <w:proofErr w:type="spellEnd"/>
      <w:r w:rsidRPr="00C53F45">
        <w:rPr>
          <w:rFonts w:ascii="Times New Roman" w:hAnsi="Times New Roman" w:cs="Times New Roman"/>
          <w:sz w:val="12"/>
          <w:szCs w:val="12"/>
        </w:rPr>
        <w:t xml:space="preserve">. (на землях сельскохозяйственного назначения – 40 295 </w:t>
      </w:r>
      <w:proofErr w:type="spellStart"/>
      <w:r w:rsidRPr="00C53F45">
        <w:rPr>
          <w:rFonts w:ascii="Times New Roman" w:hAnsi="Times New Roman" w:cs="Times New Roman"/>
          <w:sz w:val="12"/>
          <w:szCs w:val="12"/>
        </w:rPr>
        <w:t>кв.м</w:t>
      </w:r>
      <w:proofErr w:type="spellEnd"/>
      <w:r w:rsidRPr="00C53F45">
        <w:rPr>
          <w:rFonts w:ascii="Times New Roman" w:hAnsi="Times New Roman" w:cs="Times New Roman"/>
          <w:sz w:val="12"/>
          <w:szCs w:val="12"/>
        </w:rPr>
        <w:t xml:space="preserve">., на землях промышленности – 1 410 </w:t>
      </w:r>
      <w:proofErr w:type="spellStart"/>
      <w:r w:rsidRPr="00C53F45">
        <w:rPr>
          <w:rFonts w:ascii="Times New Roman" w:hAnsi="Times New Roman" w:cs="Times New Roman"/>
          <w:sz w:val="12"/>
          <w:szCs w:val="12"/>
        </w:rPr>
        <w:t>кв.м</w:t>
      </w:r>
      <w:proofErr w:type="spellEnd"/>
      <w:r w:rsidRPr="00C53F45">
        <w:rPr>
          <w:rFonts w:ascii="Times New Roman" w:hAnsi="Times New Roman" w:cs="Times New Roman"/>
          <w:sz w:val="12"/>
          <w:szCs w:val="12"/>
        </w:rPr>
        <w:t xml:space="preserve">., на землях населённых пунктов – 1 069 </w:t>
      </w:r>
      <w:proofErr w:type="spellStart"/>
      <w:r w:rsidRPr="00C53F45">
        <w:rPr>
          <w:rFonts w:ascii="Times New Roman" w:hAnsi="Times New Roman" w:cs="Times New Roman"/>
          <w:sz w:val="12"/>
          <w:szCs w:val="12"/>
        </w:rPr>
        <w:t>кв.м</w:t>
      </w:r>
      <w:proofErr w:type="spellEnd"/>
      <w:r w:rsidRPr="00C53F45">
        <w:rPr>
          <w:rFonts w:ascii="Times New Roman" w:hAnsi="Times New Roman" w:cs="Times New Roman"/>
          <w:sz w:val="12"/>
          <w:szCs w:val="12"/>
        </w:rPr>
        <w:t>.)</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xml:space="preserve">Данным проектом не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 </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C53F45">
        <w:rPr>
          <w:rFonts w:ascii="Times New Roman" w:hAnsi="Times New Roman" w:cs="Times New Roman"/>
          <w:sz w:val="12"/>
          <w:szCs w:val="12"/>
        </w:rPr>
        <w:t>Самаранефтегаз</w:t>
      </w:r>
      <w:proofErr w:type="spellEnd"/>
      <w:r w:rsidRPr="00C53F45">
        <w:rPr>
          <w:rFonts w:ascii="Times New Roman" w:hAnsi="Times New Roman" w:cs="Times New Roman"/>
          <w:sz w:val="12"/>
          <w:szCs w:val="12"/>
        </w:rPr>
        <w:t>» на основании лицензии на пользование недрами, то есть для недропользования».</w:t>
      </w:r>
    </w:p>
    <w:p w:rsidR="00C53F45" w:rsidRP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 xml:space="preserve">а) перечень образуемых земельных участков </w:t>
      </w:r>
    </w:p>
    <w:p w:rsidR="00C53F45" w:rsidRDefault="00C53F45" w:rsidP="00C53F45">
      <w:pPr>
        <w:spacing w:after="0" w:line="240" w:lineRule="auto"/>
        <w:ind w:firstLine="284"/>
        <w:jc w:val="both"/>
        <w:rPr>
          <w:rFonts w:ascii="Times New Roman" w:hAnsi="Times New Roman" w:cs="Times New Roman"/>
          <w:sz w:val="12"/>
          <w:szCs w:val="12"/>
        </w:rPr>
      </w:pPr>
      <w:r w:rsidRPr="00C53F45">
        <w:rPr>
          <w:rFonts w:ascii="Times New Roman" w:hAnsi="Times New Roman" w:cs="Times New Roman"/>
          <w:sz w:val="12"/>
          <w:szCs w:val="12"/>
        </w:rPr>
        <w:t>Проектом межевания определяются площадь и границы образуемых земельных участков.</w:t>
      </w:r>
    </w:p>
    <w:p w:rsidR="00C53F45" w:rsidRPr="00C53F45" w:rsidRDefault="00C53F45" w:rsidP="00C53F45">
      <w:pPr>
        <w:spacing w:after="0" w:line="240" w:lineRule="auto"/>
        <w:ind w:firstLine="284"/>
        <w:jc w:val="both"/>
        <w:rPr>
          <w:rFonts w:ascii="Times New Roman" w:hAnsi="Times New Roman" w:cs="Times New Roman"/>
          <w:sz w:val="12"/>
          <w:szCs w:val="12"/>
        </w:rPr>
      </w:pPr>
    </w:p>
    <w:p w:rsidR="00C00CA5" w:rsidRDefault="00C53F45" w:rsidP="00C53F4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1.1 </w:t>
      </w:r>
      <w:r w:rsidRPr="00C53F45">
        <w:rPr>
          <w:rFonts w:ascii="Times New Roman" w:hAnsi="Times New Roman" w:cs="Times New Roman"/>
          <w:sz w:val="12"/>
          <w:szCs w:val="12"/>
        </w:rPr>
        <w:t>Перечень и сведения о площади образуемых земельных участков, в том числе возможные способы их образования.</w:t>
      </w:r>
    </w:p>
    <w:tbl>
      <w:tblPr>
        <w:tblStyle w:val="afc"/>
        <w:tblW w:w="5008" w:type="pct"/>
        <w:tblLayout w:type="fixed"/>
        <w:tblLook w:val="04A0" w:firstRow="1" w:lastRow="0" w:firstColumn="1" w:lastColumn="0" w:noHBand="0" w:noVBand="1"/>
      </w:tblPr>
      <w:tblGrid>
        <w:gridCol w:w="326"/>
        <w:gridCol w:w="1061"/>
        <w:gridCol w:w="282"/>
        <w:gridCol w:w="1287"/>
        <w:gridCol w:w="1271"/>
        <w:gridCol w:w="1045"/>
        <w:gridCol w:w="1088"/>
        <w:gridCol w:w="1119"/>
        <w:gridCol w:w="262"/>
      </w:tblGrid>
      <w:tr w:rsidR="0003082C" w:rsidRPr="00C60A20" w:rsidTr="0003082C">
        <w:trPr>
          <w:cantSplit/>
          <w:trHeight w:val="1134"/>
        </w:trPr>
        <w:tc>
          <w:tcPr>
            <w:tcW w:w="211" w:type="pct"/>
            <w:vAlign w:val="center"/>
            <w:hideMark/>
          </w:tcPr>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w:t>
            </w:r>
          </w:p>
        </w:tc>
        <w:tc>
          <w:tcPr>
            <w:tcW w:w="685" w:type="pct"/>
            <w:vAlign w:val="center"/>
            <w:hideMark/>
          </w:tcPr>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Кадастровый</w:t>
            </w:r>
            <w:r w:rsidRPr="00C60A20">
              <w:rPr>
                <w:rFonts w:ascii="Times New Roman" w:hAnsi="Times New Roman" w:cs="Times New Roman"/>
                <w:b/>
                <w:bCs/>
                <w:sz w:val="12"/>
                <w:szCs w:val="12"/>
              </w:rPr>
              <w:br w:type="page"/>
              <w:t>квартал</w:t>
            </w:r>
          </w:p>
        </w:tc>
        <w:tc>
          <w:tcPr>
            <w:tcW w:w="182" w:type="pct"/>
            <w:textDirection w:val="btLr"/>
            <w:vAlign w:val="center"/>
            <w:hideMark/>
          </w:tcPr>
          <w:p w:rsidR="00C53F45" w:rsidRPr="00C60A20" w:rsidRDefault="00C53F45" w:rsidP="0003082C">
            <w:pPr>
              <w:ind w:left="113" w:right="113"/>
              <w:jc w:val="center"/>
              <w:rPr>
                <w:rFonts w:ascii="Times New Roman" w:hAnsi="Times New Roman" w:cs="Times New Roman"/>
                <w:b/>
                <w:bCs/>
                <w:sz w:val="12"/>
                <w:szCs w:val="12"/>
              </w:rPr>
            </w:pPr>
            <w:r w:rsidRPr="00C60A20">
              <w:rPr>
                <w:rFonts w:ascii="Times New Roman" w:hAnsi="Times New Roman" w:cs="Times New Roman"/>
                <w:b/>
                <w:bCs/>
                <w:sz w:val="12"/>
                <w:szCs w:val="12"/>
              </w:rPr>
              <w:t>Образуемый ЗУ</w:t>
            </w:r>
          </w:p>
        </w:tc>
        <w:tc>
          <w:tcPr>
            <w:tcW w:w="831" w:type="pct"/>
            <w:vAlign w:val="center"/>
            <w:hideMark/>
          </w:tcPr>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Наименование сооружения</w:t>
            </w:r>
          </w:p>
        </w:tc>
        <w:tc>
          <w:tcPr>
            <w:tcW w:w="821" w:type="pct"/>
            <w:vAlign w:val="center"/>
            <w:hideMark/>
          </w:tcPr>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Категория земель</w:t>
            </w:r>
          </w:p>
        </w:tc>
        <w:tc>
          <w:tcPr>
            <w:tcW w:w="675" w:type="pct"/>
            <w:vAlign w:val="center"/>
            <w:hideMark/>
          </w:tcPr>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Вид разрешенного использования</w:t>
            </w:r>
          </w:p>
        </w:tc>
        <w:tc>
          <w:tcPr>
            <w:tcW w:w="703" w:type="pct"/>
            <w:vAlign w:val="center"/>
            <w:hideMark/>
          </w:tcPr>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Правообладатель.</w:t>
            </w:r>
          </w:p>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Вид права</w:t>
            </w:r>
          </w:p>
        </w:tc>
        <w:tc>
          <w:tcPr>
            <w:tcW w:w="723" w:type="pct"/>
            <w:vAlign w:val="center"/>
            <w:hideMark/>
          </w:tcPr>
          <w:p w:rsidR="00C53F45" w:rsidRPr="00C60A20" w:rsidRDefault="00C53F45" w:rsidP="0003082C">
            <w:pPr>
              <w:jc w:val="center"/>
              <w:rPr>
                <w:rFonts w:ascii="Times New Roman" w:hAnsi="Times New Roman" w:cs="Times New Roman"/>
                <w:b/>
                <w:bCs/>
                <w:sz w:val="12"/>
                <w:szCs w:val="12"/>
              </w:rPr>
            </w:pPr>
            <w:r w:rsidRPr="00C60A20">
              <w:rPr>
                <w:rFonts w:ascii="Times New Roman" w:hAnsi="Times New Roman" w:cs="Times New Roman"/>
                <w:b/>
                <w:bCs/>
                <w:sz w:val="12"/>
                <w:szCs w:val="12"/>
              </w:rPr>
              <w:t>Местоположение ЗУ</w:t>
            </w:r>
          </w:p>
        </w:tc>
        <w:tc>
          <w:tcPr>
            <w:tcW w:w="169" w:type="pct"/>
            <w:textDirection w:val="btLr"/>
            <w:vAlign w:val="center"/>
            <w:hideMark/>
          </w:tcPr>
          <w:p w:rsidR="00C53F45" w:rsidRPr="00C60A20" w:rsidRDefault="00C53F45" w:rsidP="0003082C">
            <w:pPr>
              <w:ind w:left="113" w:right="113"/>
              <w:jc w:val="center"/>
              <w:rPr>
                <w:rFonts w:ascii="Times New Roman" w:hAnsi="Times New Roman" w:cs="Times New Roman"/>
                <w:b/>
                <w:bCs/>
                <w:sz w:val="12"/>
                <w:szCs w:val="12"/>
              </w:rPr>
            </w:pPr>
            <w:r w:rsidRPr="00C60A20">
              <w:rPr>
                <w:rFonts w:ascii="Times New Roman" w:hAnsi="Times New Roman" w:cs="Times New Roman"/>
                <w:b/>
                <w:bCs/>
                <w:sz w:val="12"/>
                <w:szCs w:val="12"/>
              </w:rPr>
              <w:t xml:space="preserve">Площадь </w:t>
            </w:r>
            <w:proofErr w:type="spellStart"/>
            <w:r w:rsidRPr="00C60A20">
              <w:rPr>
                <w:rFonts w:ascii="Times New Roman" w:hAnsi="Times New Roman" w:cs="Times New Roman"/>
                <w:b/>
                <w:bCs/>
                <w:sz w:val="12"/>
                <w:szCs w:val="12"/>
              </w:rPr>
              <w:t>кв.м</w:t>
            </w:r>
            <w:proofErr w:type="spellEnd"/>
            <w:r w:rsidRPr="00C60A20">
              <w:rPr>
                <w:rFonts w:ascii="Times New Roman" w:hAnsi="Times New Roman" w:cs="Times New Roman"/>
                <w:b/>
                <w:bCs/>
                <w:sz w:val="12"/>
                <w:szCs w:val="12"/>
              </w:rPr>
              <w:t>.</w:t>
            </w:r>
          </w:p>
        </w:tc>
      </w:tr>
      <w:tr w:rsidR="0003082C" w:rsidRPr="00C60A20" w:rsidTr="0003082C">
        <w:trPr>
          <w:cantSplit/>
          <w:trHeight w:val="70"/>
        </w:trPr>
        <w:tc>
          <w:tcPr>
            <w:tcW w:w="21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1</w:t>
            </w:r>
          </w:p>
        </w:tc>
        <w:tc>
          <w:tcPr>
            <w:tcW w:w="68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63:31:1401007, 63:31:1401008,  63:31:1403004</w:t>
            </w:r>
          </w:p>
        </w:tc>
        <w:tc>
          <w:tcPr>
            <w:tcW w:w="182"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:ЗУ1</w:t>
            </w:r>
          </w:p>
        </w:tc>
        <w:tc>
          <w:tcPr>
            <w:tcW w:w="83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Технологический проезд на ДНС Южно-Орловская  (постоянный отвод)</w:t>
            </w:r>
          </w:p>
        </w:tc>
        <w:tc>
          <w:tcPr>
            <w:tcW w:w="82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Земли сельскохозяйственного  назначения</w:t>
            </w:r>
          </w:p>
        </w:tc>
        <w:tc>
          <w:tcPr>
            <w:tcW w:w="67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недропользование</w:t>
            </w:r>
          </w:p>
        </w:tc>
        <w:tc>
          <w:tcPr>
            <w:tcW w:w="70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 xml:space="preserve">Администрация </w:t>
            </w:r>
            <w:proofErr w:type="spellStart"/>
            <w:r w:rsidRPr="00C60A20">
              <w:rPr>
                <w:rFonts w:ascii="Times New Roman" w:hAnsi="Times New Roman" w:cs="Times New Roman"/>
                <w:sz w:val="12"/>
                <w:szCs w:val="12"/>
              </w:rPr>
              <w:t>м.р</w:t>
            </w:r>
            <w:proofErr w:type="spellEnd"/>
            <w:r w:rsidRPr="00C60A20">
              <w:rPr>
                <w:rFonts w:ascii="Times New Roman" w:hAnsi="Times New Roman" w:cs="Times New Roman"/>
                <w:sz w:val="12"/>
                <w:szCs w:val="12"/>
              </w:rPr>
              <w:t>. Сергиевский</w:t>
            </w:r>
          </w:p>
        </w:tc>
        <w:tc>
          <w:tcPr>
            <w:tcW w:w="72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9"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1180</w:t>
            </w:r>
          </w:p>
        </w:tc>
      </w:tr>
      <w:tr w:rsidR="0003082C" w:rsidRPr="00C60A20" w:rsidTr="0003082C">
        <w:trPr>
          <w:cantSplit/>
          <w:trHeight w:val="176"/>
        </w:trPr>
        <w:tc>
          <w:tcPr>
            <w:tcW w:w="21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2</w:t>
            </w:r>
          </w:p>
        </w:tc>
        <w:tc>
          <w:tcPr>
            <w:tcW w:w="68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63:31:1401007, 63:31:1401008,  63:31:1403004</w:t>
            </w:r>
          </w:p>
        </w:tc>
        <w:tc>
          <w:tcPr>
            <w:tcW w:w="182"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:ЗУ3</w:t>
            </w:r>
          </w:p>
        </w:tc>
        <w:tc>
          <w:tcPr>
            <w:tcW w:w="83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Технологический проезд на ДНС Южно-Орловская, Обустройство  съезда с автомобильной дороги М-5 Урал с разгонными полосами (постоянный отвод в придорожной полосе)</w:t>
            </w:r>
          </w:p>
        </w:tc>
        <w:tc>
          <w:tcPr>
            <w:tcW w:w="82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Земли сельскохозяйственного  назначения</w:t>
            </w:r>
          </w:p>
        </w:tc>
        <w:tc>
          <w:tcPr>
            <w:tcW w:w="67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недропользование</w:t>
            </w:r>
          </w:p>
        </w:tc>
        <w:tc>
          <w:tcPr>
            <w:tcW w:w="70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 xml:space="preserve">Администрация </w:t>
            </w:r>
            <w:proofErr w:type="spellStart"/>
            <w:r w:rsidRPr="00C60A20">
              <w:rPr>
                <w:rFonts w:ascii="Times New Roman" w:hAnsi="Times New Roman" w:cs="Times New Roman"/>
                <w:sz w:val="12"/>
                <w:szCs w:val="12"/>
              </w:rPr>
              <w:t>м.р</w:t>
            </w:r>
            <w:proofErr w:type="spellEnd"/>
            <w:r w:rsidRPr="00C60A20">
              <w:rPr>
                <w:rFonts w:ascii="Times New Roman" w:hAnsi="Times New Roman" w:cs="Times New Roman"/>
                <w:sz w:val="12"/>
                <w:szCs w:val="12"/>
              </w:rPr>
              <w:t>. Сергиевский</w:t>
            </w:r>
          </w:p>
        </w:tc>
        <w:tc>
          <w:tcPr>
            <w:tcW w:w="72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9"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3865</w:t>
            </w:r>
          </w:p>
        </w:tc>
      </w:tr>
      <w:tr w:rsidR="0003082C" w:rsidRPr="00C60A20" w:rsidTr="0003082C">
        <w:trPr>
          <w:cantSplit/>
          <w:trHeight w:val="70"/>
        </w:trPr>
        <w:tc>
          <w:tcPr>
            <w:tcW w:w="21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lastRenderedPageBreak/>
              <w:t>3</w:t>
            </w:r>
          </w:p>
        </w:tc>
        <w:tc>
          <w:tcPr>
            <w:tcW w:w="68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63:31:1401007, 63:31:1401008,  63:31:1403004</w:t>
            </w:r>
          </w:p>
        </w:tc>
        <w:tc>
          <w:tcPr>
            <w:tcW w:w="182"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:ЗУ2</w:t>
            </w:r>
          </w:p>
        </w:tc>
        <w:tc>
          <w:tcPr>
            <w:tcW w:w="83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Технологический проезд на ДНС Южно-Орловская (временный отвод)</w:t>
            </w:r>
          </w:p>
        </w:tc>
        <w:tc>
          <w:tcPr>
            <w:tcW w:w="82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Земли сельскохозяйственного  назначения</w:t>
            </w:r>
          </w:p>
        </w:tc>
        <w:tc>
          <w:tcPr>
            <w:tcW w:w="67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трубопроводный транспорт</w:t>
            </w:r>
          </w:p>
        </w:tc>
        <w:tc>
          <w:tcPr>
            <w:tcW w:w="70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 xml:space="preserve">Администрация </w:t>
            </w:r>
            <w:proofErr w:type="spellStart"/>
            <w:r w:rsidRPr="00C60A20">
              <w:rPr>
                <w:rFonts w:ascii="Times New Roman" w:hAnsi="Times New Roman" w:cs="Times New Roman"/>
                <w:sz w:val="12"/>
                <w:szCs w:val="12"/>
              </w:rPr>
              <w:t>м.р</w:t>
            </w:r>
            <w:proofErr w:type="spellEnd"/>
            <w:r w:rsidRPr="00C60A20">
              <w:rPr>
                <w:rFonts w:ascii="Times New Roman" w:hAnsi="Times New Roman" w:cs="Times New Roman"/>
                <w:sz w:val="12"/>
                <w:szCs w:val="12"/>
              </w:rPr>
              <w:t>. Сергиевский</w:t>
            </w:r>
          </w:p>
        </w:tc>
        <w:tc>
          <w:tcPr>
            <w:tcW w:w="72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9"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501</w:t>
            </w:r>
          </w:p>
        </w:tc>
      </w:tr>
      <w:tr w:rsidR="0003082C" w:rsidRPr="00C60A20" w:rsidTr="0003082C">
        <w:trPr>
          <w:cantSplit/>
          <w:trHeight w:val="1134"/>
        </w:trPr>
        <w:tc>
          <w:tcPr>
            <w:tcW w:w="21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4</w:t>
            </w:r>
          </w:p>
        </w:tc>
        <w:tc>
          <w:tcPr>
            <w:tcW w:w="68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63:31:1401007, 63:31:1401008,  63:31:1403004</w:t>
            </w:r>
          </w:p>
        </w:tc>
        <w:tc>
          <w:tcPr>
            <w:tcW w:w="182"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:ЗУ4</w:t>
            </w:r>
          </w:p>
        </w:tc>
        <w:tc>
          <w:tcPr>
            <w:tcW w:w="83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Технологический проезд на ДНС Южно-Орловская, Обустройство  съезда с автомобильной дороги М-5 Урал с разгонными полосами (временный отвод в придорожной полосе)</w:t>
            </w:r>
          </w:p>
        </w:tc>
        <w:tc>
          <w:tcPr>
            <w:tcW w:w="821"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Земли сельскохозяйственного  назначения</w:t>
            </w:r>
          </w:p>
        </w:tc>
        <w:tc>
          <w:tcPr>
            <w:tcW w:w="675"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трубопроводный транспорт</w:t>
            </w:r>
          </w:p>
        </w:tc>
        <w:tc>
          <w:tcPr>
            <w:tcW w:w="70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 xml:space="preserve">Администрация </w:t>
            </w:r>
            <w:proofErr w:type="spellStart"/>
            <w:r w:rsidRPr="00C60A20">
              <w:rPr>
                <w:rFonts w:ascii="Times New Roman" w:hAnsi="Times New Roman" w:cs="Times New Roman"/>
                <w:sz w:val="12"/>
                <w:szCs w:val="12"/>
              </w:rPr>
              <w:t>м.р</w:t>
            </w:r>
            <w:proofErr w:type="spellEnd"/>
            <w:r w:rsidRPr="00C60A20">
              <w:rPr>
                <w:rFonts w:ascii="Times New Roman" w:hAnsi="Times New Roman" w:cs="Times New Roman"/>
                <w:sz w:val="12"/>
                <w:szCs w:val="12"/>
              </w:rPr>
              <w:t>. Сергиевский</w:t>
            </w:r>
          </w:p>
        </w:tc>
        <w:tc>
          <w:tcPr>
            <w:tcW w:w="723" w:type="pct"/>
            <w:vAlign w:val="center"/>
          </w:tcPr>
          <w:p w:rsidR="00C53F45" w:rsidRPr="00C60A20" w:rsidRDefault="00C53F45" w:rsidP="0003082C">
            <w:pPr>
              <w:jc w:val="center"/>
              <w:rPr>
                <w:rFonts w:ascii="Times New Roman" w:hAnsi="Times New Roman" w:cs="Times New Roman"/>
                <w:sz w:val="12"/>
                <w:szCs w:val="12"/>
              </w:rPr>
            </w:pPr>
            <w:r w:rsidRPr="00C60A20">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9" w:type="pct"/>
            <w:textDirection w:val="btLr"/>
            <w:vAlign w:val="center"/>
          </w:tcPr>
          <w:p w:rsidR="00C53F45" w:rsidRPr="00C60A20" w:rsidRDefault="00C53F45" w:rsidP="0003082C">
            <w:pPr>
              <w:ind w:left="113" w:right="113"/>
              <w:jc w:val="center"/>
              <w:rPr>
                <w:rFonts w:ascii="Times New Roman" w:hAnsi="Times New Roman" w:cs="Times New Roman"/>
                <w:sz w:val="12"/>
                <w:szCs w:val="12"/>
              </w:rPr>
            </w:pPr>
            <w:r w:rsidRPr="00C60A20">
              <w:rPr>
                <w:rFonts w:ascii="Times New Roman" w:hAnsi="Times New Roman" w:cs="Times New Roman"/>
                <w:sz w:val="12"/>
                <w:szCs w:val="12"/>
              </w:rPr>
              <w:t>4660</w:t>
            </w:r>
          </w:p>
        </w:tc>
      </w:tr>
    </w:tbl>
    <w:p w:rsidR="0003082C" w:rsidRPr="0003082C" w:rsidRDefault="0003082C" w:rsidP="0003082C">
      <w:pPr>
        <w:spacing w:after="0" w:line="240" w:lineRule="auto"/>
        <w:ind w:firstLine="284"/>
        <w:jc w:val="right"/>
        <w:rPr>
          <w:rFonts w:ascii="Times New Roman" w:hAnsi="Times New Roman" w:cs="Times New Roman"/>
          <w:sz w:val="12"/>
          <w:szCs w:val="12"/>
        </w:rPr>
      </w:pPr>
      <w:r w:rsidRPr="0003082C">
        <w:rPr>
          <w:rFonts w:ascii="Times New Roman" w:hAnsi="Times New Roman" w:cs="Times New Roman"/>
          <w:sz w:val="12"/>
          <w:szCs w:val="12"/>
        </w:rPr>
        <w:t>Итого: 10 206 м2</w:t>
      </w:r>
    </w:p>
    <w:p w:rsidR="0003082C" w:rsidRP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их образования.</w:t>
      </w:r>
    </w:p>
    <w:p w:rsidR="0003082C" w:rsidRP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б) перечень и сведения о площади образуемых земельных участков, в том числе возможные способы их образования</w:t>
      </w:r>
    </w:p>
    <w:p w:rsidR="00C53F45"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tbl>
      <w:tblPr>
        <w:tblStyle w:val="afc"/>
        <w:tblW w:w="5000" w:type="pct"/>
        <w:tblLayout w:type="fixed"/>
        <w:tblLook w:val="04A0" w:firstRow="1" w:lastRow="0" w:firstColumn="1" w:lastColumn="0" w:noHBand="0" w:noVBand="1"/>
      </w:tblPr>
      <w:tblGrid>
        <w:gridCol w:w="398"/>
        <w:gridCol w:w="282"/>
        <w:gridCol w:w="282"/>
        <w:gridCol w:w="281"/>
        <w:gridCol w:w="1417"/>
        <w:gridCol w:w="1417"/>
        <w:gridCol w:w="1135"/>
        <w:gridCol w:w="992"/>
        <w:gridCol w:w="1278"/>
        <w:gridCol w:w="247"/>
      </w:tblGrid>
      <w:tr w:rsidR="0003082C" w:rsidRPr="0003082C" w:rsidTr="0003082C">
        <w:trPr>
          <w:cantSplit/>
          <w:trHeight w:val="1134"/>
        </w:trPr>
        <w:tc>
          <w:tcPr>
            <w:tcW w:w="257" w:type="pct"/>
            <w:vAlign w:val="center"/>
            <w:hideMark/>
          </w:tcPr>
          <w:p w:rsidR="0003082C" w:rsidRPr="0003082C" w:rsidRDefault="0003082C" w:rsidP="0003082C">
            <w:pPr>
              <w:jc w:val="center"/>
              <w:rPr>
                <w:rFonts w:ascii="Times New Roman" w:hAnsi="Times New Roman" w:cs="Times New Roman"/>
                <w:b/>
                <w:bCs/>
                <w:sz w:val="12"/>
                <w:szCs w:val="12"/>
              </w:rPr>
            </w:pPr>
            <w:r w:rsidRPr="0003082C">
              <w:rPr>
                <w:rFonts w:ascii="Times New Roman" w:hAnsi="Times New Roman" w:cs="Times New Roman"/>
                <w:b/>
                <w:bCs/>
                <w:sz w:val="12"/>
                <w:szCs w:val="12"/>
              </w:rPr>
              <w:t>№</w:t>
            </w:r>
          </w:p>
        </w:tc>
        <w:tc>
          <w:tcPr>
            <w:tcW w:w="182" w:type="pct"/>
            <w:textDirection w:val="btLr"/>
            <w:vAlign w:val="center"/>
            <w:hideMark/>
          </w:tcPr>
          <w:p w:rsidR="0003082C" w:rsidRPr="0003082C" w:rsidRDefault="0003082C" w:rsidP="0003082C">
            <w:pPr>
              <w:ind w:left="113" w:right="113"/>
              <w:jc w:val="center"/>
              <w:rPr>
                <w:rFonts w:ascii="Times New Roman" w:hAnsi="Times New Roman" w:cs="Times New Roman"/>
                <w:b/>
                <w:bCs/>
                <w:sz w:val="12"/>
                <w:szCs w:val="12"/>
              </w:rPr>
            </w:pPr>
            <w:r w:rsidRPr="0003082C">
              <w:rPr>
                <w:rFonts w:ascii="Times New Roman" w:hAnsi="Times New Roman" w:cs="Times New Roman"/>
                <w:b/>
                <w:bCs/>
                <w:sz w:val="12"/>
                <w:szCs w:val="12"/>
              </w:rPr>
              <w:t>Кадастровый</w:t>
            </w:r>
            <w:r w:rsidRPr="0003082C">
              <w:rPr>
                <w:rFonts w:ascii="Times New Roman" w:hAnsi="Times New Roman" w:cs="Times New Roman"/>
                <w:b/>
                <w:bCs/>
                <w:sz w:val="12"/>
                <w:szCs w:val="12"/>
              </w:rPr>
              <w:br w:type="page"/>
              <w:t>квартал</w:t>
            </w:r>
          </w:p>
        </w:tc>
        <w:tc>
          <w:tcPr>
            <w:tcW w:w="182" w:type="pct"/>
            <w:textDirection w:val="btLr"/>
            <w:vAlign w:val="center"/>
            <w:hideMark/>
          </w:tcPr>
          <w:p w:rsidR="0003082C" w:rsidRPr="0003082C" w:rsidRDefault="0003082C" w:rsidP="0003082C">
            <w:pPr>
              <w:ind w:left="113" w:right="113"/>
              <w:jc w:val="center"/>
              <w:rPr>
                <w:rFonts w:ascii="Times New Roman" w:hAnsi="Times New Roman" w:cs="Times New Roman"/>
                <w:b/>
                <w:bCs/>
                <w:sz w:val="12"/>
                <w:szCs w:val="12"/>
              </w:rPr>
            </w:pPr>
            <w:r w:rsidRPr="0003082C">
              <w:rPr>
                <w:rFonts w:ascii="Times New Roman" w:hAnsi="Times New Roman" w:cs="Times New Roman"/>
                <w:b/>
                <w:bCs/>
                <w:sz w:val="12"/>
                <w:szCs w:val="12"/>
              </w:rPr>
              <w:t>Кадастровый</w:t>
            </w:r>
            <w:r w:rsidRPr="0003082C">
              <w:rPr>
                <w:rFonts w:ascii="Times New Roman" w:hAnsi="Times New Roman" w:cs="Times New Roman"/>
                <w:b/>
                <w:bCs/>
                <w:sz w:val="12"/>
                <w:szCs w:val="12"/>
              </w:rPr>
              <w:br w:type="page"/>
              <w:t>номер ЗУ</w:t>
            </w:r>
          </w:p>
        </w:tc>
        <w:tc>
          <w:tcPr>
            <w:tcW w:w="182" w:type="pct"/>
            <w:textDirection w:val="btLr"/>
            <w:vAlign w:val="center"/>
            <w:hideMark/>
          </w:tcPr>
          <w:p w:rsidR="0003082C" w:rsidRPr="0003082C" w:rsidRDefault="0003082C" w:rsidP="0003082C">
            <w:pPr>
              <w:ind w:left="113" w:right="113"/>
              <w:jc w:val="center"/>
              <w:rPr>
                <w:rFonts w:ascii="Times New Roman" w:hAnsi="Times New Roman" w:cs="Times New Roman"/>
                <w:b/>
                <w:bCs/>
                <w:sz w:val="12"/>
                <w:szCs w:val="12"/>
              </w:rPr>
            </w:pPr>
            <w:r w:rsidRPr="0003082C">
              <w:rPr>
                <w:rFonts w:ascii="Times New Roman" w:hAnsi="Times New Roman" w:cs="Times New Roman"/>
                <w:b/>
                <w:bCs/>
                <w:sz w:val="12"/>
                <w:szCs w:val="12"/>
              </w:rPr>
              <w:t>Образуемый ЗУ</w:t>
            </w:r>
          </w:p>
        </w:tc>
        <w:tc>
          <w:tcPr>
            <w:tcW w:w="917" w:type="pct"/>
            <w:vAlign w:val="center"/>
            <w:hideMark/>
          </w:tcPr>
          <w:p w:rsidR="0003082C" w:rsidRPr="0003082C" w:rsidRDefault="0003082C" w:rsidP="0003082C">
            <w:pPr>
              <w:jc w:val="center"/>
              <w:rPr>
                <w:rFonts w:ascii="Times New Roman" w:hAnsi="Times New Roman" w:cs="Times New Roman"/>
                <w:b/>
                <w:bCs/>
                <w:sz w:val="12"/>
                <w:szCs w:val="12"/>
              </w:rPr>
            </w:pPr>
            <w:r w:rsidRPr="0003082C">
              <w:rPr>
                <w:rFonts w:ascii="Times New Roman" w:hAnsi="Times New Roman" w:cs="Times New Roman"/>
                <w:b/>
                <w:bCs/>
                <w:sz w:val="12"/>
                <w:szCs w:val="12"/>
              </w:rPr>
              <w:t>Наименование сооружения</w:t>
            </w:r>
          </w:p>
        </w:tc>
        <w:tc>
          <w:tcPr>
            <w:tcW w:w="917" w:type="pct"/>
            <w:vAlign w:val="center"/>
            <w:hideMark/>
          </w:tcPr>
          <w:p w:rsidR="0003082C" w:rsidRPr="0003082C" w:rsidRDefault="0003082C" w:rsidP="0003082C">
            <w:pPr>
              <w:jc w:val="center"/>
              <w:rPr>
                <w:rFonts w:ascii="Times New Roman" w:hAnsi="Times New Roman" w:cs="Times New Roman"/>
                <w:b/>
                <w:bCs/>
                <w:sz w:val="12"/>
                <w:szCs w:val="12"/>
              </w:rPr>
            </w:pPr>
            <w:r w:rsidRPr="0003082C">
              <w:rPr>
                <w:rFonts w:ascii="Times New Roman" w:hAnsi="Times New Roman" w:cs="Times New Roman"/>
                <w:b/>
                <w:bCs/>
                <w:sz w:val="12"/>
                <w:szCs w:val="12"/>
              </w:rPr>
              <w:t>Категория земель</w:t>
            </w:r>
          </w:p>
        </w:tc>
        <w:tc>
          <w:tcPr>
            <w:tcW w:w="734" w:type="pct"/>
            <w:vAlign w:val="center"/>
            <w:hideMark/>
          </w:tcPr>
          <w:p w:rsidR="0003082C" w:rsidRPr="0003082C" w:rsidRDefault="0003082C" w:rsidP="0003082C">
            <w:pPr>
              <w:jc w:val="center"/>
              <w:rPr>
                <w:rFonts w:ascii="Times New Roman" w:hAnsi="Times New Roman" w:cs="Times New Roman"/>
                <w:b/>
                <w:bCs/>
                <w:sz w:val="12"/>
                <w:szCs w:val="12"/>
              </w:rPr>
            </w:pPr>
            <w:r w:rsidRPr="0003082C">
              <w:rPr>
                <w:rFonts w:ascii="Times New Roman" w:hAnsi="Times New Roman" w:cs="Times New Roman"/>
                <w:b/>
                <w:bCs/>
                <w:sz w:val="12"/>
                <w:szCs w:val="12"/>
              </w:rPr>
              <w:t>Вид разрешенного использования</w:t>
            </w:r>
          </w:p>
        </w:tc>
        <w:tc>
          <w:tcPr>
            <w:tcW w:w="642" w:type="pct"/>
            <w:vAlign w:val="center"/>
            <w:hideMark/>
          </w:tcPr>
          <w:p w:rsidR="0003082C" w:rsidRPr="0003082C" w:rsidRDefault="0003082C" w:rsidP="0003082C">
            <w:pPr>
              <w:jc w:val="center"/>
              <w:rPr>
                <w:rFonts w:ascii="Times New Roman" w:hAnsi="Times New Roman" w:cs="Times New Roman"/>
                <w:b/>
                <w:bCs/>
                <w:sz w:val="12"/>
                <w:szCs w:val="12"/>
              </w:rPr>
            </w:pPr>
            <w:r w:rsidRPr="0003082C">
              <w:rPr>
                <w:rFonts w:ascii="Times New Roman" w:hAnsi="Times New Roman" w:cs="Times New Roman"/>
                <w:b/>
                <w:bCs/>
                <w:sz w:val="12"/>
                <w:szCs w:val="12"/>
              </w:rPr>
              <w:t>Правообладатель.</w:t>
            </w:r>
          </w:p>
          <w:p w:rsidR="0003082C" w:rsidRPr="0003082C" w:rsidRDefault="0003082C" w:rsidP="0003082C">
            <w:pPr>
              <w:jc w:val="center"/>
              <w:rPr>
                <w:rFonts w:ascii="Times New Roman" w:hAnsi="Times New Roman" w:cs="Times New Roman"/>
                <w:b/>
                <w:bCs/>
                <w:sz w:val="12"/>
                <w:szCs w:val="12"/>
              </w:rPr>
            </w:pPr>
            <w:r w:rsidRPr="0003082C">
              <w:rPr>
                <w:rFonts w:ascii="Times New Roman" w:hAnsi="Times New Roman" w:cs="Times New Roman"/>
                <w:b/>
                <w:bCs/>
                <w:sz w:val="12"/>
                <w:szCs w:val="12"/>
              </w:rPr>
              <w:t>Вид права</w:t>
            </w:r>
          </w:p>
        </w:tc>
        <w:tc>
          <w:tcPr>
            <w:tcW w:w="827" w:type="pct"/>
            <w:vAlign w:val="center"/>
            <w:hideMark/>
          </w:tcPr>
          <w:p w:rsidR="0003082C" w:rsidRPr="0003082C" w:rsidRDefault="0003082C" w:rsidP="0003082C">
            <w:pPr>
              <w:jc w:val="center"/>
              <w:rPr>
                <w:rFonts w:ascii="Times New Roman" w:hAnsi="Times New Roman" w:cs="Times New Roman"/>
                <w:b/>
                <w:bCs/>
                <w:sz w:val="12"/>
                <w:szCs w:val="12"/>
              </w:rPr>
            </w:pPr>
            <w:r w:rsidRPr="0003082C">
              <w:rPr>
                <w:rFonts w:ascii="Times New Roman" w:hAnsi="Times New Roman" w:cs="Times New Roman"/>
                <w:b/>
                <w:bCs/>
                <w:sz w:val="12"/>
                <w:szCs w:val="12"/>
              </w:rPr>
              <w:t>Местоположение ЗУ</w:t>
            </w:r>
          </w:p>
        </w:tc>
        <w:tc>
          <w:tcPr>
            <w:tcW w:w="160" w:type="pct"/>
            <w:textDirection w:val="btLr"/>
            <w:vAlign w:val="center"/>
            <w:hideMark/>
          </w:tcPr>
          <w:p w:rsidR="0003082C" w:rsidRPr="0003082C" w:rsidRDefault="0003082C" w:rsidP="0003082C">
            <w:pPr>
              <w:ind w:left="113" w:right="113"/>
              <w:jc w:val="center"/>
              <w:rPr>
                <w:rFonts w:ascii="Times New Roman" w:hAnsi="Times New Roman" w:cs="Times New Roman"/>
                <w:b/>
                <w:bCs/>
                <w:sz w:val="12"/>
                <w:szCs w:val="12"/>
              </w:rPr>
            </w:pPr>
            <w:r w:rsidRPr="0003082C">
              <w:rPr>
                <w:rFonts w:ascii="Times New Roman" w:hAnsi="Times New Roman" w:cs="Times New Roman"/>
                <w:b/>
                <w:bCs/>
                <w:sz w:val="12"/>
                <w:szCs w:val="12"/>
              </w:rPr>
              <w:t xml:space="preserve">Площадь </w:t>
            </w:r>
            <w:proofErr w:type="spellStart"/>
            <w:r w:rsidRPr="0003082C">
              <w:rPr>
                <w:rFonts w:ascii="Times New Roman" w:hAnsi="Times New Roman" w:cs="Times New Roman"/>
                <w:b/>
                <w:bCs/>
                <w:sz w:val="12"/>
                <w:szCs w:val="12"/>
              </w:rPr>
              <w:t>кв.м</w:t>
            </w:r>
            <w:proofErr w:type="spellEnd"/>
            <w:r w:rsidRPr="0003082C">
              <w:rPr>
                <w:rFonts w:ascii="Times New Roman" w:hAnsi="Times New Roman" w:cs="Times New Roman"/>
                <w:b/>
                <w:bCs/>
                <w:sz w:val="12"/>
                <w:szCs w:val="12"/>
              </w:rPr>
              <w:t>.</w:t>
            </w:r>
          </w:p>
        </w:tc>
      </w:tr>
      <w:tr w:rsidR="0003082C" w:rsidRPr="0003082C" w:rsidTr="0003082C">
        <w:trPr>
          <w:cantSplit/>
          <w:trHeight w:val="7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63:31:1401008:127:ЗУ1</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:127:ЗУ1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6580П)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трубопроводный транспорт</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9</w:t>
            </w:r>
          </w:p>
        </w:tc>
      </w:tr>
      <w:tr w:rsidR="0003082C" w:rsidRPr="0003082C" w:rsidTr="0003082C">
        <w:trPr>
          <w:cantSplit/>
          <w:trHeight w:val="7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63:31:1401008:127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:127/чзу1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трубопроводный транспорт</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24</w:t>
            </w:r>
          </w:p>
        </w:tc>
      </w:tr>
      <w:tr w:rsidR="0003082C" w:rsidRPr="0003082C" w:rsidTr="0003082C">
        <w:trPr>
          <w:cantSplit/>
          <w:trHeight w:val="1246"/>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63:31:1401007:107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:107/чзу1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Пузин Николай Константинович,  Пузина Вера Ивановна</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741</w:t>
            </w:r>
          </w:p>
        </w:tc>
      </w:tr>
      <w:tr w:rsidR="0003082C" w:rsidRPr="0003082C" w:rsidTr="0003082C">
        <w:trPr>
          <w:cantSplit/>
          <w:trHeight w:val="125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63:31:1401007:107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:107/чзу2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Пузин Николай Константинович,  Пузина Вера Ивановна</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255</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lastRenderedPageBreak/>
              <w:t>5</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63:31:1403004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63:31:1403004:37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:37/чзу2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Обустройство съезда с автомобильной дороги М-5 Урал  с разгонными полосами (временный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Автомобильный транспорт</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117</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63:31:1403004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63:31:1403004:37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:37/чзу1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Обустройство съезда с автомобильной дороги М-5 Урал  с разгонными полосами (постоянный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Автомобильный транспорт</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1293</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63:31:1401008:112:ЗУ2</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:112:ЗУ2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Технологический проезд к сооружениям скважины № 71, Трасса ВЛ-6 </w:t>
            </w:r>
            <w:proofErr w:type="spellStart"/>
            <w:r w:rsidRPr="0003082C">
              <w:rPr>
                <w:rFonts w:ascii="Times New Roman" w:hAnsi="Times New Roman" w:cs="Times New Roman"/>
                <w:sz w:val="12"/>
                <w:szCs w:val="12"/>
              </w:rPr>
              <w:t>кВ</w:t>
            </w:r>
            <w:proofErr w:type="spellEnd"/>
            <w:r w:rsidRPr="0003082C">
              <w:rPr>
                <w:rFonts w:ascii="Times New Roman" w:hAnsi="Times New Roman" w:cs="Times New Roman"/>
                <w:sz w:val="12"/>
                <w:szCs w:val="12"/>
              </w:rPr>
              <w:t xml:space="preserve"> к сооружениям  скважины № 71 (постоянный отвод, пересечение с объектом строительства 6137П)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49</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63:31:1401008:112:ЗУ1</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:112:ЗУ1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Строительство скважины № 71, Технологический проезд к сооружениям скважины № 71,  ТКРС, Обустройство скважины № 71, Трасса В</w:t>
            </w:r>
            <w:r>
              <w:rPr>
                <w:rFonts w:ascii="Times New Roman" w:hAnsi="Times New Roman" w:cs="Times New Roman"/>
                <w:sz w:val="12"/>
                <w:szCs w:val="12"/>
              </w:rPr>
              <w:t xml:space="preserve">Л-6 </w:t>
            </w:r>
            <w:proofErr w:type="spellStart"/>
            <w:r>
              <w:rPr>
                <w:rFonts w:ascii="Times New Roman" w:hAnsi="Times New Roman" w:cs="Times New Roman"/>
                <w:sz w:val="12"/>
                <w:szCs w:val="12"/>
              </w:rPr>
              <w:t>кВ</w:t>
            </w:r>
            <w:proofErr w:type="spellEnd"/>
            <w:r>
              <w:rPr>
                <w:rFonts w:ascii="Times New Roman" w:hAnsi="Times New Roman" w:cs="Times New Roman"/>
                <w:sz w:val="12"/>
                <w:szCs w:val="12"/>
              </w:rPr>
              <w:t xml:space="preserve"> к сооружениям скважины №</w:t>
            </w:r>
            <w:r w:rsidRPr="0003082C">
              <w:rPr>
                <w:rFonts w:ascii="Times New Roman" w:hAnsi="Times New Roman" w:cs="Times New Roman"/>
                <w:sz w:val="12"/>
                <w:szCs w:val="12"/>
              </w:rPr>
              <w:t>71,  Технологический проезд на ДНС Южно-Орловская (постоянный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10163</w:t>
            </w:r>
          </w:p>
        </w:tc>
      </w:tr>
      <w:tr w:rsidR="0003082C" w:rsidRPr="0003082C" w:rsidTr="0003082C">
        <w:trPr>
          <w:cantSplit/>
          <w:trHeight w:val="7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63:31:1401008:112:ЗУ3</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:112:ЗУ3</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6580П)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54</w:t>
            </w:r>
          </w:p>
        </w:tc>
      </w:tr>
      <w:tr w:rsidR="0003082C" w:rsidRPr="0003082C" w:rsidTr="0003082C">
        <w:trPr>
          <w:cantSplit/>
          <w:trHeight w:val="7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10</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63:31:1401008:112</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:112/чзу2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Технологический проезд к сооружениям скважины № 71, Обустройство скважины № 71,  Трасса ВЛ-6 </w:t>
            </w:r>
            <w:proofErr w:type="spellStart"/>
            <w:r w:rsidRPr="0003082C">
              <w:rPr>
                <w:rFonts w:ascii="Times New Roman" w:hAnsi="Times New Roman" w:cs="Times New Roman"/>
                <w:sz w:val="12"/>
                <w:szCs w:val="12"/>
              </w:rPr>
              <w:t>кВ</w:t>
            </w:r>
            <w:proofErr w:type="spellEnd"/>
            <w:r w:rsidRPr="0003082C">
              <w:rPr>
                <w:rFonts w:ascii="Times New Roman" w:hAnsi="Times New Roman" w:cs="Times New Roman"/>
                <w:sz w:val="12"/>
                <w:szCs w:val="12"/>
              </w:rPr>
              <w:t xml:space="preserve"> к сооружениям скважины № 71 (временный отвод,  пересечение с объектом строительства 6137П)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184</w:t>
            </w:r>
          </w:p>
        </w:tc>
      </w:tr>
      <w:tr w:rsidR="0003082C" w:rsidRPr="0003082C" w:rsidTr="0003082C">
        <w:trPr>
          <w:cantSplit/>
          <w:trHeight w:val="7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lastRenderedPageBreak/>
              <w:t>11</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63:31:1401008:112</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:112/чзу1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Технологический проезд к сооружениям скважины № 71, Обустройство скважины № 71,  Трасса ВЛ-6 </w:t>
            </w:r>
            <w:proofErr w:type="spellStart"/>
            <w:r w:rsidRPr="0003082C">
              <w:rPr>
                <w:rFonts w:ascii="Times New Roman" w:hAnsi="Times New Roman" w:cs="Times New Roman"/>
                <w:sz w:val="12"/>
                <w:szCs w:val="12"/>
              </w:rPr>
              <w:t>кВ</w:t>
            </w:r>
            <w:proofErr w:type="spellEnd"/>
            <w:r w:rsidRPr="0003082C">
              <w:rPr>
                <w:rFonts w:ascii="Times New Roman" w:hAnsi="Times New Roman" w:cs="Times New Roman"/>
                <w:sz w:val="12"/>
                <w:szCs w:val="12"/>
              </w:rPr>
              <w:t xml:space="preserve"> к сооружениям скважины № 71, Технологический проезд  на ДНС Южно-Орловская (временный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6446</w:t>
            </w:r>
          </w:p>
        </w:tc>
      </w:tr>
      <w:tr w:rsidR="0003082C" w:rsidRPr="0003082C" w:rsidTr="0003082C">
        <w:trPr>
          <w:cantSplit/>
          <w:trHeight w:val="7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12</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63:31:1401008:112</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:112/чзу3</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70</w:t>
            </w:r>
          </w:p>
        </w:tc>
      </w:tr>
      <w:tr w:rsidR="0003082C" w:rsidRPr="0003082C" w:rsidTr="0003082C">
        <w:trPr>
          <w:cantSplit/>
          <w:trHeight w:val="120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13</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  63:31:1401007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63:31:0000000:48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:48/чзу1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ОДС</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8566</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  63:31:1401007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63:31:0000000:48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:48/чзу2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1014ПЭ)</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ОДС</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177</w:t>
            </w:r>
          </w:p>
        </w:tc>
      </w:tr>
      <w:tr w:rsidR="0003082C" w:rsidRPr="0003082C" w:rsidTr="0003082C">
        <w:trPr>
          <w:cantSplit/>
          <w:trHeight w:val="111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  63:31:1401007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63:31:0000000:48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:48/чзу3</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назначениям</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ОДС</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3160</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  63:31:1401007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63:31:0000000:48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:48/чзу4</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1014ПЭ)</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назначениям</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ОДС</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район,  в границах бывшего совхоза XXIII съезда КПСС</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62</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17</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63:31:0000000:44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:44/чзу3</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населённых пунктов</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промышленных  объектов</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муниципальный район Сергиевский,  сельское поселение  Черновка, в 3-х км северо-восточнее  с.  Черновка на землях СПК «</w:t>
            </w:r>
            <w:proofErr w:type="spellStart"/>
            <w:r w:rsidRPr="0003082C">
              <w:rPr>
                <w:rFonts w:ascii="Times New Roman" w:hAnsi="Times New Roman" w:cs="Times New Roman"/>
                <w:sz w:val="12"/>
                <w:szCs w:val="12"/>
              </w:rPr>
              <w:t>Черновский</w:t>
            </w:r>
            <w:proofErr w:type="spellEnd"/>
            <w:r w:rsidRPr="0003082C">
              <w:rPr>
                <w:rFonts w:ascii="Times New Roman" w:hAnsi="Times New Roman" w:cs="Times New Roman"/>
                <w:sz w:val="12"/>
                <w:szCs w:val="12"/>
              </w:rPr>
              <w:t>»</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13</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18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63:31:1401008:110:ЗУ1</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:110:ЗУ1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53</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lastRenderedPageBreak/>
              <w:t>19</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63:31:1401008:110:ЗУ1</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:110:ЗУ2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6580П)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2</w:t>
            </w:r>
          </w:p>
        </w:tc>
      </w:tr>
      <w:tr w:rsidR="0003082C" w:rsidRPr="0003082C" w:rsidTr="0003082C">
        <w:trPr>
          <w:cantSplit/>
          <w:trHeight w:val="1280"/>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20</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63:31:1401008:110</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:110/чзу1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43</w:t>
            </w:r>
          </w:p>
        </w:tc>
      </w:tr>
      <w:tr w:rsidR="0003082C" w:rsidRPr="0003082C" w:rsidTr="0003082C">
        <w:trPr>
          <w:cantSplit/>
          <w:trHeight w:val="1268"/>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21</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63:31:1401008:110</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:110/чзу2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сельскохозяйственного  назначения</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Сергиевский  муниципальный район, сельское поселение Черновка</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31</w:t>
            </w:r>
          </w:p>
        </w:tc>
      </w:tr>
      <w:tr w:rsidR="0003082C" w:rsidRPr="0003082C" w:rsidTr="0003082C">
        <w:trPr>
          <w:cantSplit/>
          <w:trHeight w:val="1134"/>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22</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63:31:1401007,  63:31:1403004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63:31:0000000:44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:44/чзу1</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Обустройство  съезда с автомобильной дороги М-5 Урал с разгонными полосами (постоянный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населённых пунктов</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промышленных  объектов</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муниципальный район Сергиевский,  сельское поселение  Черновка, в 3-х км северо-восточнее  с.  Черновка на землях СПК «</w:t>
            </w:r>
            <w:proofErr w:type="spellStart"/>
            <w:r w:rsidRPr="0003082C">
              <w:rPr>
                <w:rFonts w:ascii="Times New Roman" w:hAnsi="Times New Roman" w:cs="Times New Roman"/>
                <w:sz w:val="12"/>
                <w:szCs w:val="12"/>
              </w:rPr>
              <w:t>Черновский</w:t>
            </w:r>
            <w:proofErr w:type="spellEnd"/>
            <w:r w:rsidRPr="0003082C">
              <w:rPr>
                <w:rFonts w:ascii="Times New Roman" w:hAnsi="Times New Roman" w:cs="Times New Roman"/>
                <w:sz w:val="12"/>
                <w:szCs w:val="12"/>
              </w:rPr>
              <w:t>»</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721</w:t>
            </w:r>
          </w:p>
        </w:tc>
      </w:tr>
      <w:tr w:rsidR="0003082C" w:rsidRPr="0003082C" w:rsidTr="0003082C">
        <w:trPr>
          <w:cantSplit/>
          <w:trHeight w:val="1811"/>
        </w:trPr>
        <w:tc>
          <w:tcPr>
            <w:tcW w:w="25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23</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Pr>
                <w:rFonts w:ascii="Times New Roman" w:hAnsi="Times New Roman" w:cs="Times New Roman"/>
                <w:sz w:val="12"/>
                <w:szCs w:val="12"/>
              </w:rPr>
              <w:t>63:31:1401007,</w:t>
            </w:r>
            <w:r w:rsidRPr="0003082C">
              <w:rPr>
                <w:rFonts w:ascii="Times New Roman" w:hAnsi="Times New Roman" w:cs="Times New Roman"/>
                <w:sz w:val="12"/>
                <w:szCs w:val="12"/>
              </w:rPr>
              <w:t>63:31:1401008,  63:31:1403004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63:31:0000000:44</w:t>
            </w:r>
          </w:p>
        </w:tc>
        <w:tc>
          <w:tcPr>
            <w:tcW w:w="182"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:44/чзу2</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c>
          <w:tcPr>
            <w:tcW w:w="91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Земли населённых пунктов</w:t>
            </w:r>
          </w:p>
        </w:tc>
        <w:tc>
          <w:tcPr>
            <w:tcW w:w="734"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Для размещения промышленных  объектов</w:t>
            </w:r>
          </w:p>
        </w:tc>
        <w:tc>
          <w:tcPr>
            <w:tcW w:w="642"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c>
          <w:tcPr>
            <w:tcW w:w="827" w:type="pct"/>
            <w:vAlign w:val="center"/>
          </w:tcPr>
          <w:p w:rsidR="0003082C" w:rsidRPr="0003082C" w:rsidRDefault="0003082C" w:rsidP="0003082C">
            <w:pPr>
              <w:jc w:val="center"/>
              <w:rPr>
                <w:rFonts w:ascii="Times New Roman" w:hAnsi="Times New Roman" w:cs="Times New Roman"/>
                <w:sz w:val="12"/>
                <w:szCs w:val="12"/>
              </w:rPr>
            </w:pPr>
            <w:r w:rsidRPr="0003082C">
              <w:rPr>
                <w:rFonts w:ascii="Times New Roman" w:hAnsi="Times New Roman" w:cs="Times New Roman"/>
                <w:sz w:val="12"/>
                <w:szCs w:val="12"/>
              </w:rPr>
              <w:t>Самарская область, муниципальный район Сергиевский,  сельское поселение  Черновка, в 3-х км северо-восточнее  с.  Черновка на землях СПК «</w:t>
            </w:r>
            <w:proofErr w:type="spellStart"/>
            <w:r w:rsidRPr="0003082C">
              <w:rPr>
                <w:rFonts w:ascii="Times New Roman" w:hAnsi="Times New Roman" w:cs="Times New Roman"/>
                <w:sz w:val="12"/>
                <w:szCs w:val="12"/>
              </w:rPr>
              <w:t>Черновский</w:t>
            </w:r>
            <w:proofErr w:type="spellEnd"/>
            <w:r w:rsidRPr="0003082C">
              <w:rPr>
                <w:rFonts w:ascii="Times New Roman" w:hAnsi="Times New Roman" w:cs="Times New Roman"/>
                <w:sz w:val="12"/>
                <w:szCs w:val="12"/>
              </w:rPr>
              <w:t>»</w:t>
            </w:r>
          </w:p>
        </w:tc>
        <w:tc>
          <w:tcPr>
            <w:tcW w:w="160" w:type="pct"/>
            <w:textDirection w:val="btLr"/>
            <w:vAlign w:val="center"/>
          </w:tcPr>
          <w:p w:rsidR="0003082C" w:rsidRPr="0003082C" w:rsidRDefault="0003082C" w:rsidP="0003082C">
            <w:pPr>
              <w:ind w:left="113" w:right="113"/>
              <w:jc w:val="center"/>
              <w:rPr>
                <w:rFonts w:ascii="Times New Roman" w:hAnsi="Times New Roman" w:cs="Times New Roman"/>
                <w:sz w:val="12"/>
                <w:szCs w:val="12"/>
              </w:rPr>
            </w:pPr>
            <w:r w:rsidRPr="0003082C">
              <w:rPr>
                <w:rFonts w:ascii="Times New Roman" w:hAnsi="Times New Roman" w:cs="Times New Roman"/>
                <w:sz w:val="12"/>
                <w:szCs w:val="12"/>
              </w:rPr>
              <w:t>335</w:t>
            </w:r>
          </w:p>
        </w:tc>
      </w:tr>
    </w:tbl>
    <w:p w:rsidR="0003082C" w:rsidRPr="0003082C" w:rsidRDefault="0003082C" w:rsidP="0003082C">
      <w:pPr>
        <w:spacing w:after="0" w:line="240" w:lineRule="auto"/>
        <w:ind w:firstLine="284"/>
        <w:jc w:val="right"/>
        <w:rPr>
          <w:rFonts w:ascii="Times New Roman" w:hAnsi="Times New Roman" w:cs="Times New Roman"/>
          <w:sz w:val="12"/>
          <w:szCs w:val="12"/>
        </w:rPr>
      </w:pPr>
      <w:r w:rsidRPr="0003082C">
        <w:rPr>
          <w:rFonts w:ascii="Times New Roman" w:hAnsi="Times New Roman" w:cs="Times New Roman"/>
          <w:sz w:val="12"/>
          <w:szCs w:val="12"/>
        </w:rPr>
        <w:t>Итого: 32 568 м2</w:t>
      </w:r>
    </w:p>
    <w:p w:rsidR="0003082C" w:rsidRP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в) перечень координат характерных точек образуемых земельных участков</w:t>
      </w:r>
    </w:p>
    <w:p w:rsid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Каталог координат 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996"/>
        <w:gridCol w:w="822"/>
        <w:gridCol w:w="2678"/>
        <w:gridCol w:w="2473"/>
      </w:tblGrid>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63:31:1401008:127:ЗУ1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:127:ЗУ1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9</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трубопроводный транспорт</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6580П)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263°56'18"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445317,73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254°18'26"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445316,60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162°55'39"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2219096,59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445314,50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68°13'45"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2219093,92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445315,32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338°34'40"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2219095,21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445318,55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263°56'18"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445317,73</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63:31:1401008:127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:127/чзу1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24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lastRenderedPageBreak/>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трубопроводный транспорт</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68°31'12"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445316,51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338°58'11"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445321,44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264°2'45"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158°34'40"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445317,73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248°13'45"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2219095,21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445318,55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162°36'42"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2219093,92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445315,32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68°31'12"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445316,51</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63:31:1401007:107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:107/чзу1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741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Пузин Николай Константинович,  Пузина Вера Ивановна</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235°35'56"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445051,14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153°30'23"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2219637,89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445039,34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143°56'32"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2219631,47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445042,54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131°45'12"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2219620,29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445050,68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129°36'1"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2219607,32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445065,21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349°27'34"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445084,20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330°37'8"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2219600,37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445082,57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318°56'43"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2219618,93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445072,12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329°15'47"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2219634,43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445058,62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321°16'12"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2219642,99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445053,53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235°35'56"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445051,14</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63:31:1401007:107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:107/чзу2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255</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Пузин Николай Константинович,  Пузина Вера Ивановна</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235°36'27"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445054,50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141°16'12"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445051,14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149°15'47"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2219642,99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445053,53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138°56'43"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2219634,43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445058,62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150°37'8"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2219618,93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445072,12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169°27'34"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2219600,37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445082,57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129°40'43"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445084,20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347°51'3"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445089,54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329°28'1"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2219601,58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445086,44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318°9'56"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2219621,62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445074,62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333°10'24"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2219636,79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445061,04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322°16'12"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445056,62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235°36'27"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445054,50</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5</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63:31:1403004:37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:37/чзу2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Автомобильный транспорт</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Обустройство съезда с автомобильной дороги М-5 Урал  с разгонными полосами (временный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60°39'30"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52°33'8"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2219691,98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445003,73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300°52'20"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2219700,06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445014,28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232°24'12"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445010,60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241°20'50"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2219695,43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445001,73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171°57'41"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2219689,72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60°39'30"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444991,90</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2219532,90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444771,57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333°50'18"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444774,38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236°37'40"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2219538,79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444772,42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145°59'19"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2219536,59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444769,08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2219532,90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444771,57</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6</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63:31:1403004:37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:37/чзу1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1293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Автомобильный транспорт</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Обустройство съезда с автомобильной дороги М-5 Урал  с разгонными полосами (постоянный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194°51'37"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2219671,06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445036,58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239°35'45"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2219657,53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445032,99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336°2'15"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445017,09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445013,77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445023,85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194°51'37"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2219671,06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445036,58</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2219700,06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445014,28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235°58'41"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2219698,08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445017,57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235°58'48"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2219690,04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445005,66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236°9'42"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2219681,15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444992,49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236°9'52"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2219628,65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444914,18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236°4'29"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2219575,13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444834,34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333°50'18"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444774,38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56°29'5"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2219538,79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444772,42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56°50'53"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2219577,44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444830,78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56°3'49"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2219594,88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444857,48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60°39'30"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52°33'8"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2219691,98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445003,73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2219700,06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445014,28</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63:31:1401008:112:ЗУ2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:112:ЗУ2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49</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Технологический проезд к сооружениям скважины № 71, Трасса ВЛ-6 </w:t>
            </w:r>
            <w:proofErr w:type="spellStart"/>
            <w:r w:rsidRPr="0003082C">
              <w:rPr>
                <w:rFonts w:ascii="Times New Roman" w:hAnsi="Times New Roman" w:cs="Times New Roman"/>
                <w:sz w:val="12"/>
                <w:szCs w:val="12"/>
              </w:rPr>
              <w:t>кВ</w:t>
            </w:r>
            <w:proofErr w:type="spellEnd"/>
            <w:r w:rsidRPr="0003082C">
              <w:rPr>
                <w:rFonts w:ascii="Times New Roman" w:hAnsi="Times New Roman" w:cs="Times New Roman"/>
                <w:sz w:val="12"/>
                <w:szCs w:val="12"/>
              </w:rPr>
              <w:t xml:space="preserve"> к сооружениям  скважины № 71 (постоянный отвод, пересечение с объектом строительства 6137П)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352°23'11"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2218142,82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189°36'34"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2218148,73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445115,78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24°25'19"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45°41'55"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2218119,81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445112,83</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63:31:1401008:112:ЗУ1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:112:ЗУ1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10163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Строительство скважины № 71, Технологический проезд к сооружениям скважины № 71,  ТКРС, Обустройство скважины № 71, Трасса ВЛ-6 </w:t>
            </w:r>
            <w:proofErr w:type="spellStart"/>
            <w:r w:rsidRPr="0003082C">
              <w:rPr>
                <w:rFonts w:ascii="Times New Roman" w:hAnsi="Times New Roman" w:cs="Times New Roman"/>
                <w:sz w:val="12"/>
                <w:szCs w:val="12"/>
              </w:rPr>
              <w:t>кВ</w:t>
            </w:r>
            <w:proofErr w:type="spellEnd"/>
            <w:r w:rsidRPr="0003082C">
              <w:rPr>
                <w:rFonts w:ascii="Times New Roman" w:hAnsi="Times New Roman" w:cs="Times New Roman"/>
                <w:sz w:val="12"/>
                <w:szCs w:val="12"/>
              </w:rPr>
              <w:t xml:space="preserve"> к сооружениям скважины № 71,  Технологический проезд на ДНС Южно-Орловская (постоянный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189°33'46"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2218142,82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45°30'53"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70°51'53"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2218123,93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95°51'12"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2218126,05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445122,31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117°12'33"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2218125,48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445127,87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132°37'39"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2218122,57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445133,53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140°40'37"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445139,06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230°31'39"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2217951,64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445274,91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230°29'58"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2217950,52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445273,55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177°27'27"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2217942,87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445264,27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177°24'16"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2217937,24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445264,52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179°20'16"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267°26'10"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2217911,50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177°14'10"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445263,56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177°6'49"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2217905,61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445263,84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87°25'24"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2217904,42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445263,90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177°29'10"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2217904,51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267°33'7"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2217902,46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445265,99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258°34'5"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445260,61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358°12'36"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2217900,22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445250,67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267°35'15"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2217901,18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177°26'58"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2217900,99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87°34'17"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2217896,50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357°43'39"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2217896,69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79°13'25"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2217899,21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445250,71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177°31'21"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2217901,10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184°55'60"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2217890,70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445261,09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180°12'2"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2217885,95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90°12'36"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2217825,97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0°11'28"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2217825,75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445320,47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270°19'2"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2217885,74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445320,67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349°57'51"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2217885,79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445311,64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90°34'43"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2217894,04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445310,18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0°15'9"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2217894,03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445311,17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291°7'29"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2217909,92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445311,24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308°57'21"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445307,72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327°37'10"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445303,96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344°22'33"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2217918,01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445301,62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349°55'1"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2217921,55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445300,63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341°41'23"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2217926,78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445299,70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335°14'3"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2217930,92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324°13'58"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445296,54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320°42'31"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2217940,45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445292,47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320°40'43"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445280,18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313°37'23"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2218121,32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445144,33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299°5'30"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445137,94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288°27'29"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2218131,80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445130,05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309°45'38"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2218134,27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445122,65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327°28'57"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2218137,39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445118,90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352°35'26"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2218140,59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445116,86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189°33'46"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2218142,82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445116,57</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70°17'11"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74°8'31"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445310,17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342°42'3"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2219096,59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445314,50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263°22'50"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2219117,46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445308,00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273°30'57"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2219116,18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445296,97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283°2'44"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2219116,65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445289,32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292°55'22"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2219118,36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445281,94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306°13'54"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445273,90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322°21'5"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2219128,34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445264,92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327°54'58"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2219138,71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445256,92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236°58'8"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2219160,34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250°38'33"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2219156,79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445237,90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148°23'18"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2219150,80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445220,85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143°9'9"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445235,32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133°25'44"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2219115,00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445244,53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119°22'22"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2219108,44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445251,46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118°19'58"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2219102,35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445262,28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109°24'21"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445275,04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69°15'44"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160°19'40"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2219096,94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445295,91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70°17'11"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445298,03</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9</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63:31:1401008:112:ЗУ3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:112:ЗУ3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54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lastRenderedPageBreak/>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6580П)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254°8'31"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2219096,59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445314,50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250°17'11"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445310,17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160°39'33"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94°46'26"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445298,56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68°18'18"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342°55'39"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2219093,92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445315,32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254°8'31"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2219096,59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445314,50</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:112/чзу2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184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Технологический проезд к сооружениям скважины № 71, Обустройство скважины № 71,  Трасса ВЛ-6 </w:t>
            </w:r>
            <w:proofErr w:type="spellStart"/>
            <w:r w:rsidRPr="0003082C">
              <w:rPr>
                <w:rFonts w:ascii="Times New Roman" w:hAnsi="Times New Roman" w:cs="Times New Roman"/>
                <w:sz w:val="12"/>
                <w:szCs w:val="12"/>
              </w:rPr>
              <w:t>кВ</w:t>
            </w:r>
            <w:proofErr w:type="spellEnd"/>
            <w:r w:rsidRPr="0003082C">
              <w:rPr>
                <w:rFonts w:ascii="Times New Roman" w:hAnsi="Times New Roman" w:cs="Times New Roman"/>
                <w:sz w:val="12"/>
                <w:szCs w:val="12"/>
              </w:rPr>
              <w:t xml:space="preserve"> к сооружениям скважины № 71 (временный отвод,  пересечение с объектом строительства 6137П)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2218100,15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445101,19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351°1'39"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445111,19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354°36'8"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2218104,99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445110,65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5°25'24"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2218106,26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2218107,84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261°53'36"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2218109,62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445110,98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186°52'54"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2218108,15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445100,66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180°44'56"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2218106,99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445100,52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176°33'59"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2218105,46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170°50'16"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2218103,96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445100,59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171°11'48"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2218102,41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2218100,15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445101,19</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2218117,13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445112,25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225°41'55"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204°25'19"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2218119,81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172°23'11"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2218148,73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445115,78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9°27'44"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2218142,82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348°19'4"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2218146,78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445117,23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284°2'10"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2218149,44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189°37'27"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2218149,90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445114,84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100°22'54"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2218116,05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445109,10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54°20'41"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2218115,81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445110,41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2218117,13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445112,25</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261°52'48"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2218063,04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445074,92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171°57'55"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2218061,91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445067,00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2218055,18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445067,95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351°57'55"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2218056,31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445075,87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261°52'48"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2218063,04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445074,92</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:112/чзу1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6446</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Технологический проезд к сооружениям скважины № 71, Обустройство скважины № 71,  Трасса ВЛ-6 </w:t>
            </w:r>
            <w:proofErr w:type="spellStart"/>
            <w:r w:rsidRPr="0003082C">
              <w:rPr>
                <w:rFonts w:ascii="Times New Roman" w:hAnsi="Times New Roman" w:cs="Times New Roman"/>
                <w:sz w:val="12"/>
                <w:szCs w:val="12"/>
              </w:rPr>
              <w:t>кВ</w:t>
            </w:r>
            <w:proofErr w:type="spellEnd"/>
            <w:r w:rsidRPr="0003082C">
              <w:rPr>
                <w:rFonts w:ascii="Times New Roman" w:hAnsi="Times New Roman" w:cs="Times New Roman"/>
                <w:sz w:val="12"/>
                <w:szCs w:val="12"/>
              </w:rPr>
              <w:t xml:space="preserve"> к сооружениям скважины № 71, Технологический проезд  на ДНС Южно-Орловская (временный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2218061,91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445067,00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351°53'31"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2218063,04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445074,92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81°54'13"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2218095,75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445070,26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351°11'48"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2218100,15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445101,19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131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350°50'16"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2218102,41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356°33'59"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2218103,96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445100,59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0°44'56"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2218105,46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6°52'54"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2218106,99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445100,52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261°54'23"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2218108,15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445100,66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171°53'23"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2218102,54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445061,21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2218061,91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445067,00</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237°2'14"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445246,66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147°54'58"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2219160,34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142°21'5"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2219138,71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445256,92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126°13'54"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2219128,34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445264,92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112°55'22"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445273,90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103°2'44"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2219118,36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445281,94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93°30'57"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2219116,65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445289,32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83°22'50"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2219116,18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445296,97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342°42'14"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2219117,46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445308,00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445306,77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273°31'31"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2219120,20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445296,85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282°59'41"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2219120,63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445289,87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292°40'57"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2219122,19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445283,11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307°23'23"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2219125,17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445275,98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319°26'0"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2219130,39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445269,15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327°34'12"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2219139,91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445261,00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237°2'14"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445246,66</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250°49'16"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2219150,80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445220,85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147°47'36"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2219149,44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445216,94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136°29'34"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2219118,53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445236,41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120°41'48"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2219105,34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445248,93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114°55'1"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445262,54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69°13'19"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445277,91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289°24'21"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298°19'58"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445275,04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299°22'22"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2219102,35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445262,28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313°25'44"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2219108,44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445251,46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323°9'9"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2219115,00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445244,53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328°23'18"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445235,32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250°49'16"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2219150,80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445220,85</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189°27'44"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2218146,78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445117,23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172°35'26"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2218142,82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147°28'57"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2218140,59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445116,86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129°45'38"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2218137,39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445118,90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108°27'29"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2218134,27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445122,65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119°5'30"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2218131,80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445130,05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133°37'23"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445137,94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140°40'43"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2218121,32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445144,33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140°42'31"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445280,18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144°13'58"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2217940,45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445292,47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155°14'3"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445296,54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161°41'23"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2217930,92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169°55'1"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2217926,78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445299,70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164°22'33"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2217921,55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445300,63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147°37'10"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2217918,01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445301,62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128°57'21"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445303,96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445307,72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180°15'9"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2217909,92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445311,24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270°34'43"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2217894,03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445311,17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169°57'51"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2217894,04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445310,18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90°19'2"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2217885,79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445311,64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180°11'28"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2217885,74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445320,67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270°12'36"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2217825,75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445320,47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0°12'2"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2217825,97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4°55'60"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2217885,95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357°31'21"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2217890,70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445261,09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259°13'25"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2217901,10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177°43'39"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2217899,21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445250,71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267°34'17"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2217896,69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357°26'58"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2217896,50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87°35'15"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2217900,99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178°12'36"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2217901,18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78°34'5"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2217900,22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445250,67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87°33'7"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445260,61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357°29'10"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2217902,46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445265,99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267°25'24"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2217904,51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357°6'49"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2217904,42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445263,90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357°14'10"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2217905,61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445263,84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87°26'10"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445263,56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359°20'16"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2217911,50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357°24'16"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445265,53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322°5'49"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2217937,24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445264,52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261°53'18"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2218112,10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445128,38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189°34'0"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2218109,62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445110,98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185°25'24"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2218107,84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174°36'8"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2218106,26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171°1'39"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2218104,99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445110,65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81°54'60"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445111,19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142°5'54"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2218103,52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445124,92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177°33'20"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2217930,18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445259,87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267°17'42"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179°51'25"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2217913,87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445242,54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89°54'2"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2217821,75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445242,77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0°14'8"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445323,50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270°58'46"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2217889,99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445323,78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358°48'7"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2217890,17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445313,25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300°39'35"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2217910,73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445312,82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328°14'26"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445305,87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348°46'23"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2217919,26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445303,14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341°17'18"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2217927,22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445301,56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325°58'38"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2217934,04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445299,25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320°34'17"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2217939,98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445295,24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320°36'5"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217,77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2217956,52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445281,64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312°21'19"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445143,42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301°26'34"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2218128,62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445139,23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285°52'10"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2218132,90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445132,23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299°30'41"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2218134,60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445126,25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319°53'44"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2218136,70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445122,54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348°16'22"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2218141,77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445118,27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189°27'44"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2218146,78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445117,23</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189°26'9"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54°14'46"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2218117,13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445112,25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91°13'8"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2218122,89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445120,25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125°12'18"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2218122,71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445128,71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140°40'44"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2218116,36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445137,71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50°31'39"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2217950,52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445273,55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320°40'37"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2217951,64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445274,91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312°37'39"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445139,06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297°12'33"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2218122,57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445133,53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275°51'12"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2218125,48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445127,87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250°51'53"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2218126,05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445122,31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225°30'53"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2218123,93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189°26'9"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445112,83</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:112/чзу3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70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  (аренда) Рябов Евгений Валентинович</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248°18'18"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2219093,92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445315,32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274°46'26"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160°9'43"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445298,56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94°7'39"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2219085,37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445300,05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68°12'23"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2219085,09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342°36'42"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445316,51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248°18'18"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2219093,92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445315,32</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  63:31:1401007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63:31:0000000:48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:48/чзу1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8566</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lastRenderedPageBreak/>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ОДС</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70°59'25"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445215,53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326°56'58"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445239,07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2219199,67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445217,93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150°8'41"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445199,20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70°59'25"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445215,53</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56°57'23"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326°56'53"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2219206,41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445213,55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332°37'10"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2219241,68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445190,60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341°26'35"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2219281,30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445170,08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345°52'58"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2219323,57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445155,89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348°34'57"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2219481,94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445116,06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343°46'38"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2219541,36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445104,06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312°24'18"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445103,03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2219553,01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445094,15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164°4'10"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2219541,63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445077,22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160°31'8"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2219496,05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445090,23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165°44'8"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139,98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2219486,58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445093,58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164°37'41"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2219350,92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445128,07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156°54'28"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2219289,52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445144,95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150°45'6"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2219263,51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445156,04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150°8'54"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2219231,42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445174,01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56°57'23"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445195,21</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  63:31:1401007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63:31:0000000:48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:48/чзу2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177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ОДС</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1014ПЭ)</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445199,20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326°58'56"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2219199,67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445217,93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236°57'23"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2219206,41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445213,55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150°10'31"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445199,20</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15</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  63:31:1401007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63:31:0000000:48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:48/чзу3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3160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ОДС</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340°10'12"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2219554,62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445103,79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235°59'12"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2219558,53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445102,38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132°44'55"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2219557,43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445100,75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340°10'12"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2219554,62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445103,79</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56°58'34"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2219192,27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445191,81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330°8'54"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330°45'6"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2219231,42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445174,01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336°54'28"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2219263,51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445156,04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344°37'33"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2219289,52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445144,95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345°44'11"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139,99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2219350,91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445128,07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340°31'8"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2219486,58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445093,58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344°4'10"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2219496,05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445090,23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235°57'59"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2219541,63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445077,22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163°28'53"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2219539,30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445073,77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165°39'21"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2219485,45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445089,74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162°53'19"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2219318,82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445132,35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151°24'30"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2219272,76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445146,53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149°56'40"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2219234,23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445167,53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56°58'34"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2219192,27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445191,81</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56°53'19"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2219206,41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445213,55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326°8'50"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2219208,36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334°21'55"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2219243,26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445193,13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341°5'55"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2219282,50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445174,30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345°55'36"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2219324,76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445159,83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348°45'35"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2219492,50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445117,78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312°27'41"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2219540,05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445108,33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163°46'38"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445103,03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168°34'57"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2219541,36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445104,06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165°52'58"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2219481,94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445116,06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161°26'35"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2219323,57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445155,89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152°37'10"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2219281,30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445170,08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146°56'53"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2219241,68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445190,60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56°53'19"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2219206,41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445213,55</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70°55'39"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2219157,77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330°8'41"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445215,53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236°47'5"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445199,20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149°57'45"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2219185,32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70°55'39"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2219157,77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445211,77</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2219201,68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445221,03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146°56'58"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2219199,67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445217,93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70°59'14"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445239,07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326°8'18"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2219168,61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2219201,68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445221,03</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16</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  63:31:1401007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63:31:0000000:48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:48/чзу4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ОДС</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ведения сельскохозяйственной   деятельности</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1014ПЭ)</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56°47'5"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2219185,32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330°10'31"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445199,20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236°58'34"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2219194,48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149°53'33"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2219192,27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445191,81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56°47'5"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2219185,32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445195,84</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2219199,67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445217,93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326°5'34"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2219201,68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445221,03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236°53'19"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2219208,36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146°58'56"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2219206,41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445213,55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2219199,67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445217,93</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63:31:0000000:44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:44/чзу3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промышленных  объектов</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263°59'28"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445321,84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158°58'11"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68°11'55"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445321,44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338°14'24"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445323,74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263°59'28"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445321,84</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63:31:1401008:110:ЗУ1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:110:ЗУ1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53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lastRenderedPageBreak/>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70°20'46"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340°32'6"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249°6'43"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2219096,98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105°22'5"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97°34'45"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445290,28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70°20'46"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445295,09</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19</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63:31:1401008:110:ЗУ1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:110:ЗУ2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  пересечение с объектом строительства 6580П)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340°39'33"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445298,56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250°20'46"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2219091,01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97°33'5"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340°39'33"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445298,56</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:110/чзу1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2219087,35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445287,80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277°34'45"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285°22'5"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445290,28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249°13'19"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108°45'25"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445277,91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100°57'15"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2219088,13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2219087,35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445287,80</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63:31:1401008:110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:110/чзу2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31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объект "Сбор нефти и газа со скважины  № 50 Южно-Орловского месторождения"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 пересечение с объектом строительства 6580П)</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277°33'5"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445298,56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100°54'47"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2219087,35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445287,80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96°53'7"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2219086,01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445294,75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340°9'43"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2219085,37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445300,05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277°33'5"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2219089,50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445298,56</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 63:31:1401008,  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1180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недропользование</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(постоянный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250°59'25"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445239,07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147°28'57"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445215,53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68°52'49"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2219158,27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236°53'50"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445218,37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147°17'52"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2219157,84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70°38'33"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2219150,80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445220,85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110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2219156,79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445237,90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327°54'16"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2219160,34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250°59'25"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445239,07</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144°6'41"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445056,70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153°38'22"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2219578,68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445062,93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158°37'15"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445064,60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160°45'57"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445072,59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2219541,63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445077,22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312°28'10"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2219553,01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445094,15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144°6'41"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445056,70</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235°56'39"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445070,13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2219600,33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445065,81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132°49'51"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445059,26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336°10'42"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2219560,71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445097,21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334°51'44"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2219570,54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445092,87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344°35'54"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445085,93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309°36'2"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445084,20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235°56'39"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445070,13</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267°14'27"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2219117,54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445309,66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162°42'3"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2219117,46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445308,00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74°18'26"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2219096,59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445314,50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83°56'18"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445316,60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338°15'43"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445317,73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267°14'27"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2219117,54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445309,66</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 63:31:1401008,  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:ЗУ3</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3865</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недропользование</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Обустройство  съезда с автомобильной дороги М-5 Урал с разгонными полосами (постоянный отвод в придорожной полосе)</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241°21'19"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238°59'37"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2219673,81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444970,81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236°34'24"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2219658,34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444945,07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233°42'18"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2219619,78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444886,65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230°41'55"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444846,32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56°50'53"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2219577,44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444830,78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56°3'49"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2219594,88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444857,48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241°21'19"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444991,90</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445059,26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55°56'39"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2219600,33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445065,81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309°35'56"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445070,13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311°45'12"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2219607,32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445065,21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323°56'32"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2219620,29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445050,68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333°30'23"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2219631,47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445042,54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55°35'56"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2219637,89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445039,34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312°14'60"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445051,14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325°58'50"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445048,74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322°41'32"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2219652,95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445045,50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341°10'43"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2219657,32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445042,17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357°40'13"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2219660,87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445040,96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2219665,54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445040,77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37°43'59"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2219669,48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445041,83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56°10'56"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445046,38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61°20'48"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2219684,37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445059,83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53°34'31"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2219727,74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445139,20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30°46'29"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2219752,04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445172,13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175,98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2219769,47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445182,51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194°50'50"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445036,59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239°35'45"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2219657,53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445032,99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155°40'2"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445017,09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109°52'37"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445018,32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124°56'15"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2219644,54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445020,92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148°29'49"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2219642,57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445023,74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132°49'36"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2219610,72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2219595,89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445059,26</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235°42'12"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445137,63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232°21'30"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2219767,68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238°39'26"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2219743,20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445080,79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234°15'11"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2219717,17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445038,05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2219700,06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445014,28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56°0'41"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2219698,08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445017,57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251°17'9"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2219790,63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445154,84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235°42'12"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445137,63</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236°9'58"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115,93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2219651,27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445007,20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235°56'32"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2219586,72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444910,90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236°27'48"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2219564,94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444878,68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58°6'43"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2219547,76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444852,76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58°22'59"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2219589,04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444919,11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2219599,61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444936,28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57°23'34"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444961,20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445003,36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337°5'7"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445009,47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236°9'58"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115,93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2219651,27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445007,20</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 63:31:1401008,  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501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трубопроводный транспорт</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2219157,84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2219155,71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445213,05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70°49'16"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2219149,44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445216,94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327°17'52"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2219150,80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445220,85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2219157,84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445216,33</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250°55'39"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445215,53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2219157,77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68°49'1"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2219156,84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445212,35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327°28'57"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2219158,27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445216,04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250°55'39"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445215,53</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250°59'14"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2219168,61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445239,07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57°2'14"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2219160,34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330°41'60"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445246,66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250°59'14"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2219168,61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445243,22</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164°35'54"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445084,20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154°51'44"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445085,93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156°10'42"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2219570,54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445092,87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2219560,71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445097,21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55°59'12"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2219557,43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445100,75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336°43'51"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2219558,53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445102,38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445096,48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309°40'43"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445089,54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164°35'54"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445084,20</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445052,27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254°44'42"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2219590,72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445051,26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223°29'33"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2219590,48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445050,38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147°52'60"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2219589,70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445049,64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146°18'36"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2219585,08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445052,54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150°43'44"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2219577,07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445057,88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159°28'54"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2219567,65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445063,16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55°57'59"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2219539,30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445073,77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340°45'57"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2219541,63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445077,22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338°37'15"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445072,59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333°38'22"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445064,60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324°5'30"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2219578,68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445062,93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312°34'50"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445056,71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445052,27</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267°19'45"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145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162°42'14"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445306,77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87°14'27"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2219117,46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445308,00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158°15'43"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2219117,54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445309,66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84°2'45"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445317,73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339°11'21"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267°19'45"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445310,20</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25</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 63:31:1401008,  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:ЗУ4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4660</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Администрация </w:t>
            </w:r>
            <w:proofErr w:type="spellStart"/>
            <w:r w:rsidRPr="0003082C">
              <w:rPr>
                <w:rFonts w:ascii="Times New Roman" w:hAnsi="Times New Roman" w:cs="Times New Roman"/>
                <w:sz w:val="12"/>
                <w:szCs w:val="12"/>
              </w:rPr>
              <w:t>м.р</w:t>
            </w:r>
            <w:proofErr w:type="spellEnd"/>
            <w:r w:rsidRPr="0003082C">
              <w:rPr>
                <w:rFonts w:ascii="Times New Roman" w:hAnsi="Times New Roman" w:cs="Times New Roman"/>
                <w:sz w:val="12"/>
                <w:szCs w:val="12"/>
              </w:rPr>
              <w:t>. Сергиевский</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трубопроводный транспорт</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Обустройство  съезда с автомобильной дороги М-5 Урал с разгонными полосами (временный отвод в придорожной полосе)</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132°24'2"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2219599,13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445043,75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2219591,35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445052,27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254°44'42"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2219590,72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445051,26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223°29'33"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2219590,48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445050,38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328°0'40"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2219589,70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445049,64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132°24'2"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2219599,13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445043,75</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109°40'54"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445018,32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124°56'15"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2219644,54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445020,92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148°29'49"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2219642,57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445023,74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312°48'19"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2219610,72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336°0'39"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2219625,65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445027,14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109°40'54"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445018,32</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156°57'38"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445009,47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255°21'51"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2219640,68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445011,69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237°42'55"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2219639,04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445005,41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237°45'16"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2219612,22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444962,96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238°43'58"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2219596,84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444938,58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237°47'43"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79,82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2219586,08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444920,86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237°41'7"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2219543,54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444853,32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324°55'34"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2219504,07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444790,92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56°3'44"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2219505,48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444789,93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58°6'43"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2219547,76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444852,76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58°22'59"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2219589,04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444919,11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2219599,61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444936,28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57°23'34"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2219616,34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444961,20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67°1'41"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445003,36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156°57'38"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445009,47</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142°32'36"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2219650,75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235°36'27"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445054,50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312°14'60"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445051,14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56°2'12"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445048,74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142°32'36"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2219650,75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445052,60</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171°57'41"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2219689,72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241°21'19"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2219685,33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444991,90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238°59'37"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2219673,81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444970,81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236°34'24"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2219658,34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444945,07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233°42'18"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2219619,78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444886,65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230°41'55"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444846,32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236°29'5"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2219577,44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444830,78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236°37'40"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2219538,79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444772,42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326°8'49"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2219536,59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444769,08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55°33'5"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2219539,02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444767,45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51°23'11"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2219580,02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444827,22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53°41'19"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444843,86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56°35'3"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2219623,08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444884,37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58°59'27"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2219661,69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444942,89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61°0'37"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2219677,27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444968,81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171°57'41"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2219689,72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444991,28</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145°59'41"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2219788,99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445211,45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226°39'57"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2219784,81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445214,27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228°10'31"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2219768,45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445196,93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232°36'56"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40,98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2219748,36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445174,48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316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241°54'53"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2219723,48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445141,92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233°39'13"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2219680,86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445062,05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213°9'16"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2219671,00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445048,65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2219666,53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445045,73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152°48'14"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2219661,86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445045,73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235°58'40"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445049,07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322°41'32"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2219652,95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445045,50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341°10'43"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2219657,32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445042,17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357°40'13"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2219660,87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445040,96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2219665,54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445040,77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37°43'59"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2219669,48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445041,83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56°10'56"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2219675,36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445046,38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61°20'48"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2219684,37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445059,83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53°34'31"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2219727,74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445139,20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30°46'29"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2219752,04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445172,13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34,91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2219769,47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445182,51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145°59'41"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2219788,99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445211,45</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2219824,26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445187,75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236°0'23"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2219816,39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445193,04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251°17'9"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2219790,63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445154,84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235°42'12"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2219784,80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445137,63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232°21'30"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40,08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2219767,68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445112,53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238°39'26"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2219743,20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445080,79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234°15'11"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2219717,17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445038,05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300°52'20"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2219700,06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445014,28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54°8'54"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445010,60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58°40'32"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49,86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2219720,52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445035,87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52°20'56"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2219746,44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445078,46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55°43'5"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2219770,99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445110,28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40°10'20"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2219793,22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445142,89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64°25'0"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2219809,27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445156,44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2219824,26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445187,75</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26</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  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63:31:0000000:44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:44/чзу1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721</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промышленных  объектов</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Обустройство  съезда с автомобильной дороги М-5 Урал с разгонными полосами (постоянный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148°30'27"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2219610,72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151°15'26"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2219601,53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445048,89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132°28'10"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445056,70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132°24'18"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2219553,01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445094,15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342°25'24"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445103,03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2219551,34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445100,99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337°55'56"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2219556,27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445099,01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312°49'46"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2219560,71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445097,21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148°30'27"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2219610,72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445043,26</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335°44'46"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445018,32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336°2'15"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445017,09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335°57'43"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445013,77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236°22'20"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2219669,75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445007,49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156°55'40"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2219665,52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445001,13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157°5'7"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2219651,27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445007,20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81°55'53"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445009,47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97°18'21"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2219646,27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445012,08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335°44'46"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445018,32</w:t>
            </w:r>
          </w:p>
        </w:tc>
      </w:tr>
      <w:tr w:rsidR="0003082C" w:rsidRPr="0003082C" w:rsidTr="0003082C">
        <w:tc>
          <w:tcPr>
            <w:tcW w:w="0" w:type="auto"/>
            <w:gridSpan w:val="5"/>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27</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квартал:</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63:31:1401007, 63:31:1401008,  63:31:1403004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Кадастровый номер:</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63:31:0000000:44</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Образуемый ЗУ:</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:44/чзу2</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 xml:space="preserve">Площадь </w:t>
            </w:r>
            <w:proofErr w:type="spellStart"/>
            <w:r w:rsidRPr="0003082C">
              <w:rPr>
                <w:rFonts w:ascii="Times New Roman" w:hAnsi="Times New Roman" w:cs="Times New Roman"/>
                <w:sz w:val="12"/>
                <w:szCs w:val="12"/>
              </w:rPr>
              <w:t>кв.м</w:t>
            </w:r>
            <w:proofErr w:type="spellEnd"/>
            <w:r w:rsidRPr="0003082C">
              <w:rPr>
                <w:rFonts w:ascii="Times New Roman" w:hAnsi="Times New Roman" w:cs="Times New Roman"/>
                <w:sz w:val="12"/>
                <w:szCs w:val="12"/>
              </w:rPr>
              <w:t>.:</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335</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Правообладатель. Вид права:</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Российская Федерация</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Разрешенное использование: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Для размещения промышленных  объектов</w:t>
            </w:r>
          </w:p>
        </w:tc>
      </w:tr>
      <w:tr w:rsidR="0003082C" w:rsidRPr="0003082C" w:rsidTr="0003082C">
        <w:trPr>
          <w:trHeight w:val="28"/>
        </w:trPr>
        <w:tc>
          <w:tcPr>
            <w:tcW w:w="0" w:type="auto"/>
            <w:gridSpan w:val="3"/>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Назначение (сооружение):</w:t>
            </w:r>
          </w:p>
        </w:tc>
        <w:tc>
          <w:tcPr>
            <w:tcW w:w="0" w:type="auto"/>
            <w:gridSpan w:val="2"/>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Технологический проезд на ДНС Южно-Орловская (временный отвод)</w:t>
            </w:r>
          </w:p>
        </w:tc>
      </w:tr>
      <w:tr w:rsidR="0003082C" w:rsidRPr="0003082C" w:rsidTr="0003082C">
        <w:trPr>
          <w:trHeight w:val="20"/>
        </w:trPr>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 точки</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Дирекционный</w:t>
            </w:r>
          </w:p>
        </w:tc>
        <w:tc>
          <w:tcPr>
            <w:tcW w:w="0" w:type="auto"/>
            <w:vAlign w:val="bottom"/>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Расстояние,</w:t>
            </w:r>
          </w:p>
        </w:tc>
        <w:tc>
          <w:tcPr>
            <w:tcW w:w="0" w:type="auto"/>
            <w:gridSpan w:val="2"/>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Координаты</w:t>
            </w:r>
          </w:p>
        </w:tc>
      </w:tr>
      <w:tr w:rsidR="0003082C" w:rsidRPr="0003082C" w:rsidTr="0003082C">
        <w:trPr>
          <w:trHeight w:val="20"/>
        </w:trPr>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(сквозной)</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угол</w:t>
            </w:r>
          </w:p>
        </w:tc>
        <w:tc>
          <w:tcPr>
            <w:tcW w:w="0" w:type="auto"/>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м</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X</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Y</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147°57'28"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2219625,62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445027,17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294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132°27'45"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2219599,13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445043,75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331°15'37"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445056,71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328°30'27"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2219601,53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445048,89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312°48'3"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2219610,72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445043,26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147°57'28"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2219625,62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445027,17</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2219640,02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445020,74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277°18'21"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445018,32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261°55'53"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2219646,27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445012,08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156°57'38"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445009,47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94°10'16"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2219640,68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445011,69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336°3'25"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2219640,02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445020,74</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445319,36</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83°59'28"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445319,37</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338°18'51"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2219097,74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445321,84</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267°1'47"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2219121,68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445312,32</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159°10'52"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2219121,57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445310,20</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90°0'0"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0,01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2219097,48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445319,36</w:t>
            </w:r>
          </w:p>
        </w:tc>
      </w:tr>
      <w:tr w:rsidR="0003082C" w:rsidRPr="0003082C" w:rsidTr="0003082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c>
          <w:tcPr>
            <w:tcW w:w="0" w:type="auto"/>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157°55'56"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2219560,71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445097,21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158°7'7"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2219556,27</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445099,01</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162°25'24"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2219551,34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445100,99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132°27'41"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445103,03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348°46'2"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2219540,05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445108,33</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340°16'20"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2219544,33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445107,48</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312°44'55"</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2219554,62</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445103,79</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312°49'0"</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2219557,43</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445100,75</w:t>
            </w:r>
          </w:p>
        </w:tc>
      </w:tr>
      <w:tr w:rsidR="0003082C" w:rsidRPr="0003082C" w:rsidTr="0003082C">
        <w:trPr>
          <w:trHeight w:val="20"/>
        </w:trPr>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157°55'56"</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4,79</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2219560,71</w:t>
            </w:r>
          </w:p>
        </w:tc>
        <w:tc>
          <w:tcPr>
            <w:tcW w:w="0" w:type="auto"/>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445097,21</w:t>
            </w:r>
          </w:p>
        </w:tc>
      </w:tr>
    </w:tbl>
    <w:p w:rsidR="0003082C" w:rsidRPr="0003082C" w:rsidRDefault="0003082C" w:rsidP="0003082C">
      <w:pPr>
        <w:spacing w:after="0" w:line="240" w:lineRule="auto"/>
        <w:ind w:firstLine="284"/>
        <w:jc w:val="right"/>
        <w:rPr>
          <w:rFonts w:ascii="Times New Roman" w:hAnsi="Times New Roman" w:cs="Times New Roman"/>
          <w:sz w:val="12"/>
          <w:szCs w:val="12"/>
        </w:rPr>
      </w:pPr>
      <w:r w:rsidRPr="0003082C">
        <w:rPr>
          <w:rFonts w:ascii="Times New Roman" w:hAnsi="Times New Roman" w:cs="Times New Roman"/>
          <w:sz w:val="12"/>
          <w:szCs w:val="12"/>
        </w:rPr>
        <w:t>Итого: 42 774 м2</w:t>
      </w:r>
    </w:p>
    <w:p w:rsidR="0003082C" w:rsidRP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г)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03082C" w:rsidRP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03082C" w:rsidRP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д)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3082C" w:rsidRP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03082C" w:rsidRDefault="0003082C" w:rsidP="0003082C">
      <w:pPr>
        <w:spacing w:after="0" w:line="240" w:lineRule="auto"/>
        <w:ind w:firstLine="284"/>
        <w:jc w:val="both"/>
        <w:rPr>
          <w:rFonts w:ascii="Times New Roman" w:hAnsi="Times New Roman" w:cs="Times New Roman"/>
          <w:sz w:val="12"/>
          <w:szCs w:val="12"/>
        </w:rPr>
      </w:pPr>
      <w:r w:rsidRPr="0003082C">
        <w:rPr>
          <w:rFonts w:ascii="Times New Roman" w:hAnsi="Times New Roman" w:cs="Times New Roman"/>
          <w:sz w:val="12"/>
          <w:szCs w:val="12"/>
        </w:rPr>
        <w:t>Перечень координат характерных точек границ зон планируемого размещения линейных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1635"/>
        <w:gridCol w:w="1700"/>
        <w:gridCol w:w="1416"/>
        <w:gridCol w:w="1135"/>
        <w:gridCol w:w="1102"/>
      </w:tblGrid>
      <w:tr w:rsidR="0003082C" w:rsidRPr="0003082C" w:rsidTr="00A03AEC">
        <w:trPr>
          <w:cantSplit/>
        </w:trPr>
        <w:tc>
          <w:tcPr>
            <w:tcW w:w="479" w:type="pct"/>
          </w:tcPr>
          <w:p w:rsidR="0003082C" w:rsidRPr="0003082C" w:rsidRDefault="0003082C" w:rsidP="0003082C">
            <w:pPr>
              <w:tabs>
                <w:tab w:val="left" w:pos="-14"/>
              </w:tabs>
              <w:spacing w:after="0" w:line="240" w:lineRule="auto"/>
              <w:jc w:val="center"/>
              <w:rPr>
                <w:rFonts w:ascii="Times New Roman" w:hAnsi="Times New Roman" w:cs="Times New Roman"/>
                <w:b/>
                <w:sz w:val="12"/>
                <w:szCs w:val="12"/>
                <w:lang w:eastAsia="ru-RU"/>
              </w:rPr>
            </w:pPr>
            <w:r w:rsidRPr="0003082C">
              <w:rPr>
                <w:rFonts w:ascii="Times New Roman" w:hAnsi="Times New Roman" w:cs="Times New Roman"/>
                <w:b/>
                <w:sz w:val="12"/>
                <w:szCs w:val="12"/>
                <w:lang w:eastAsia="ru-RU"/>
              </w:rPr>
              <w:t xml:space="preserve">№ точки </w:t>
            </w:r>
          </w:p>
        </w:tc>
        <w:tc>
          <w:tcPr>
            <w:tcW w:w="1058" w:type="pct"/>
            <w:vAlign w:val="center"/>
          </w:tcPr>
          <w:p w:rsidR="0003082C" w:rsidRPr="0003082C" w:rsidRDefault="0003082C" w:rsidP="0003082C">
            <w:pPr>
              <w:tabs>
                <w:tab w:val="left" w:pos="-14"/>
              </w:tabs>
              <w:spacing w:after="0" w:line="240" w:lineRule="auto"/>
              <w:jc w:val="center"/>
              <w:rPr>
                <w:rFonts w:ascii="Times New Roman" w:hAnsi="Times New Roman" w:cs="Times New Roman"/>
                <w:b/>
                <w:sz w:val="12"/>
                <w:szCs w:val="12"/>
                <w:lang w:eastAsia="ru-RU"/>
              </w:rPr>
            </w:pPr>
            <w:r w:rsidRPr="0003082C">
              <w:rPr>
                <w:rFonts w:ascii="Times New Roman" w:hAnsi="Times New Roman" w:cs="Times New Roman"/>
                <w:b/>
                <w:sz w:val="12"/>
                <w:szCs w:val="12"/>
                <w:lang w:eastAsia="ru-RU"/>
              </w:rPr>
              <w:t>№ точки (сквозной)</w:t>
            </w:r>
          </w:p>
        </w:tc>
        <w:tc>
          <w:tcPr>
            <w:tcW w:w="1100" w:type="pct"/>
            <w:vAlign w:val="center"/>
          </w:tcPr>
          <w:p w:rsidR="0003082C" w:rsidRPr="0003082C" w:rsidRDefault="0003082C" w:rsidP="0003082C">
            <w:pPr>
              <w:spacing w:after="0" w:line="240" w:lineRule="auto"/>
              <w:jc w:val="center"/>
              <w:rPr>
                <w:rFonts w:ascii="Times New Roman" w:hAnsi="Times New Roman" w:cs="Times New Roman"/>
                <w:b/>
                <w:bCs/>
                <w:sz w:val="12"/>
                <w:szCs w:val="12"/>
                <w:lang w:eastAsia="ru-RU"/>
              </w:rPr>
            </w:pPr>
            <w:r w:rsidRPr="0003082C">
              <w:rPr>
                <w:rFonts w:ascii="Times New Roman" w:hAnsi="Times New Roman" w:cs="Times New Roman"/>
                <w:b/>
                <w:sz w:val="12"/>
                <w:szCs w:val="12"/>
                <w:lang w:eastAsia="ru-RU"/>
              </w:rPr>
              <w:t>Дирекционный угол</w:t>
            </w:r>
          </w:p>
        </w:tc>
        <w:tc>
          <w:tcPr>
            <w:tcW w:w="916" w:type="pct"/>
            <w:vAlign w:val="center"/>
          </w:tcPr>
          <w:p w:rsidR="0003082C" w:rsidRPr="0003082C" w:rsidRDefault="0003082C" w:rsidP="0003082C">
            <w:pPr>
              <w:spacing w:after="0" w:line="240" w:lineRule="auto"/>
              <w:jc w:val="center"/>
              <w:rPr>
                <w:rFonts w:ascii="Times New Roman" w:hAnsi="Times New Roman" w:cs="Times New Roman"/>
                <w:b/>
                <w:bCs/>
                <w:sz w:val="12"/>
                <w:szCs w:val="12"/>
                <w:lang w:eastAsia="ru-RU"/>
              </w:rPr>
            </w:pPr>
            <w:r w:rsidRPr="0003082C">
              <w:rPr>
                <w:rFonts w:ascii="Times New Roman" w:hAnsi="Times New Roman" w:cs="Times New Roman"/>
                <w:b/>
                <w:sz w:val="12"/>
                <w:szCs w:val="12"/>
                <w:lang w:eastAsia="ru-RU"/>
              </w:rPr>
              <w:t>Расстояние, м</w:t>
            </w:r>
          </w:p>
        </w:tc>
        <w:tc>
          <w:tcPr>
            <w:tcW w:w="734" w:type="pct"/>
            <w:vAlign w:val="center"/>
          </w:tcPr>
          <w:p w:rsidR="0003082C" w:rsidRPr="0003082C" w:rsidRDefault="0003082C" w:rsidP="0003082C">
            <w:pPr>
              <w:spacing w:after="0" w:line="240" w:lineRule="auto"/>
              <w:jc w:val="center"/>
              <w:rPr>
                <w:rFonts w:ascii="Times New Roman" w:hAnsi="Times New Roman" w:cs="Times New Roman"/>
                <w:b/>
                <w:sz w:val="12"/>
                <w:szCs w:val="12"/>
                <w:lang w:eastAsia="ru-RU"/>
              </w:rPr>
            </w:pPr>
            <w:r w:rsidRPr="0003082C">
              <w:rPr>
                <w:rFonts w:ascii="Times New Roman" w:hAnsi="Times New Roman" w:cs="Times New Roman"/>
                <w:b/>
                <w:sz w:val="12"/>
                <w:szCs w:val="12"/>
                <w:lang w:val="en-US" w:eastAsia="ru-RU"/>
              </w:rPr>
              <w:t>X</w:t>
            </w:r>
          </w:p>
        </w:tc>
        <w:tc>
          <w:tcPr>
            <w:tcW w:w="713" w:type="pct"/>
            <w:vAlign w:val="center"/>
          </w:tcPr>
          <w:p w:rsidR="0003082C" w:rsidRPr="0003082C" w:rsidRDefault="0003082C" w:rsidP="0003082C">
            <w:pPr>
              <w:spacing w:after="0" w:line="240" w:lineRule="auto"/>
              <w:jc w:val="center"/>
              <w:rPr>
                <w:rFonts w:ascii="Times New Roman" w:hAnsi="Times New Roman" w:cs="Times New Roman"/>
                <w:b/>
                <w:sz w:val="12"/>
                <w:szCs w:val="12"/>
                <w:lang w:eastAsia="ru-RU"/>
              </w:rPr>
            </w:pPr>
            <w:r w:rsidRPr="0003082C">
              <w:rPr>
                <w:rFonts w:ascii="Times New Roman" w:hAnsi="Times New Roman" w:cs="Times New Roman"/>
                <w:b/>
                <w:sz w:val="12"/>
                <w:szCs w:val="12"/>
                <w:lang w:val="en-US" w:eastAsia="ru-RU"/>
              </w:rPr>
              <w:t>Y</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189°37'27"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34,33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2218149,90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445114,84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100°18'17"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2218116,05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445109,10</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54°14'13"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2218115,81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445110,42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91°13'8"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8,46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2218122,89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445120,25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125°12'18"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11,01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2218122,71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445128,71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140°40'44"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214,37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2218116,36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445137,71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230°31'47"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2217950,52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445273,55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177°21'21"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2217942,87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445264,26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322°5'49"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221,61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2217937,24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445264,52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261°53'55"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67,84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2218112,10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445128,38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171°54'1"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47,84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2218102,54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445061,22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81°52'48"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2218055,18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445067,96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351°54'16"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39,84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2218056,31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445075,88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81°54'29"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2218095,75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445070,27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142°5'54"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219,68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2218103,52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445124,92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177°33'20"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2217930,18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445259,87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267°17'42"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18,01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2217914,72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445260,53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179°51'25"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92,12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2217913,87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445242,54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89°54'2"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80,74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2217821,75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445242,77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0°14'8"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2217821,89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445323,51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270°58'42"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10,54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2217889,99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445323,79</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358°48'7"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20,56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2217890,17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445313,25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300°39'35"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2217910,73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445312,82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328°14'26"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2217914,85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445305,87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348°50'33"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2217919,26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445303,14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341°12'47"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2217927,22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445301,57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325°54'40"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2217934,04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445299,25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320°35'31"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21,41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2217939,98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445295,23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320°36'5"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217,77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2217956,52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445281,64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30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312°21'19"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2218124,80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445143,42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301°24'23"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8,21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2218128,62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445139,23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285°52'10"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2218132,90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445132,22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299°30'41"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2218134,60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445126,24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319°53'44"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2218136,70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445122,53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348°21'36"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2218141,77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445118,26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284°2'10"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2218149,44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445116,68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189°37'27"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34,33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2218149,90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445114,84</w:t>
            </w:r>
          </w:p>
        </w:tc>
      </w:tr>
      <w:tr w:rsidR="0003082C" w:rsidRPr="0003082C" w:rsidTr="00A03AEC">
        <w:tc>
          <w:tcPr>
            <w:tcW w:w="479" w:type="pct"/>
          </w:tcPr>
          <w:p w:rsidR="0003082C" w:rsidRPr="0003082C" w:rsidRDefault="0003082C" w:rsidP="0003082C">
            <w:pPr>
              <w:spacing w:after="0" w:line="240" w:lineRule="auto"/>
              <w:rPr>
                <w:rFonts w:ascii="Times New Roman" w:hAnsi="Times New Roman" w:cs="Times New Roman"/>
                <w:sz w:val="12"/>
                <w:szCs w:val="12"/>
              </w:rPr>
            </w:pPr>
          </w:p>
        </w:tc>
        <w:tc>
          <w:tcPr>
            <w:tcW w:w="1058" w:type="pct"/>
          </w:tcPr>
          <w:p w:rsidR="0003082C" w:rsidRPr="0003082C" w:rsidRDefault="0003082C" w:rsidP="0003082C">
            <w:pPr>
              <w:spacing w:after="0" w:line="240" w:lineRule="auto"/>
              <w:rPr>
                <w:rFonts w:ascii="Times New Roman" w:hAnsi="Times New Roman" w:cs="Times New Roman"/>
                <w:sz w:val="12"/>
                <w:szCs w:val="12"/>
              </w:rPr>
            </w:pPr>
          </w:p>
        </w:tc>
        <w:tc>
          <w:tcPr>
            <w:tcW w:w="1100" w:type="pct"/>
          </w:tcPr>
          <w:p w:rsidR="0003082C" w:rsidRPr="0003082C" w:rsidRDefault="0003082C" w:rsidP="0003082C">
            <w:pPr>
              <w:spacing w:after="0" w:line="240" w:lineRule="auto"/>
              <w:rPr>
                <w:rFonts w:ascii="Times New Roman" w:hAnsi="Times New Roman" w:cs="Times New Roman"/>
                <w:sz w:val="12"/>
                <w:szCs w:val="12"/>
              </w:rPr>
            </w:pPr>
          </w:p>
        </w:tc>
        <w:tc>
          <w:tcPr>
            <w:tcW w:w="916" w:type="pct"/>
          </w:tcPr>
          <w:p w:rsidR="0003082C" w:rsidRPr="0003082C" w:rsidRDefault="0003082C" w:rsidP="0003082C">
            <w:pPr>
              <w:spacing w:after="0" w:line="240" w:lineRule="auto"/>
              <w:rPr>
                <w:rFonts w:ascii="Times New Roman" w:hAnsi="Times New Roman" w:cs="Times New Roman"/>
                <w:sz w:val="12"/>
                <w:szCs w:val="12"/>
              </w:rPr>
            </w:pPr>
          </w:p>
        </w:tc>
        <w:tc>
          <w:tcPr>
            <w:tcW w:w="734" w:type="pct"/>
          </w:tcPr>
          <w:p w:rsidR="0003082C" w:rsidRPr="0003082C" w:rsidRDefault="0003082C" w:rsidP="0003082C">
            <w:pPr>
              <w:spacing w:after="0" w:line="240" w:lineRule="auto"/>
              <w:rPr>
                <w:rFonts w:ascii="Times New Roman" w:hAnsi="Times New Roman" w:cs="Times New Roman"/>
                <w:sz w:val="12"/>
                <w:szCs w:val="12"/>
              </w:rPr>
            </w:pPr>
          </w:p>
        </w:tc>
        <w:tc>
          <w:tcPr>
            <w:tcW w:w="713" w:type="pct"/>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236°0'35"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209,64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2219788,99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445211,46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235°26'44"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2219671,79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445037,64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236°3'4"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15,35</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2219671,06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445036,58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235°55'6"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2219662,49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445023,85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335°57'43"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2219655,67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445013,77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236°22'20"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2219669,75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445007,49</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156°57'42"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15,49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2219665,52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445001,13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236°8'13"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261,64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2219651,27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445007,19</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144°55'34"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2219505,48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444789,93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57°41'7"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73,84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2219504,07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444790,92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57°47'29"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79,81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2219543,54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444853,32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58°44'50"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20,74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2219586,08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444920,85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57°44'38"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28,82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2219596,84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444938,58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57°43'39"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50,23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2219612,22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444962,95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75°20'31"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2219639,04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445005,42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94°10'16"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2219640,68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445011,69</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156°6'28"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15,73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2219640,02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445020,74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147°53'2"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2219625,64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445027,11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147°58'8"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16,57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2219599,13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445043,75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146°15'38"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2219585,08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445052,54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150°46'31"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2219577,07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445057,89</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159°29'58"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30,27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2219567,65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445063,16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163°28'53"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56,17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2219539,30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445073,76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165°39'36"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2219485,45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445089,73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162°51'44"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48,19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2219318,81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445132,33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151°24'30"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43,88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2219272,76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445146,53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149°56'26"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88,34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2219234,23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445167,53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148°56'45"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2219157,77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445211,78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68°52'24"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2219156,84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445212,34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236°57'40"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6,35</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2219159,17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445218,37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147°51'33"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43,91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2219155,71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445213,05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136°29'34"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18,19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2219118,53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445236,41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120°41'48"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15,83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2219105,34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445248,93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114°55'1"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16,95</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2219097,26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445262,54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108°45'25"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6,19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2219090,12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445277,91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100°55'6"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2219088,13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445283,77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96°53'54"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2219086,01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445294,76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94°7'39"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3,89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2219085,37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445300,05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68°17'36"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21,33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2219085,09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445303,93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338°17'5"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30,89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2219092,98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445323,75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267°1'47"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2219121,68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445312,32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267°19'17"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2219121,57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445310,20</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263°2'44"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9,99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2219121,41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445306,78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273°31'13"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2219120,20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445296,86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282°59'41"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2219120,63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445289,87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292°40'57"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2219122,19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445283,11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307°20'58"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2219125,17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445275,98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319°28'5"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12,53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2219130,39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445269,14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327°34'12"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26,74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2219139,91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445261,00</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330°41'60"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2219162,48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445246,66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326°8'38"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89,89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2219168,61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445243,22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334°21'12"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43,53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2219243,26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445193,14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341°5'55"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44,67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2219282,50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445174,30</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345°55'25"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172,93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2219324,76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445159,83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348°46'16"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48,48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2219492,50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445117,77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348°46'2"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2219540,05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445108,33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340°14'38"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15,09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2219544,33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445107,48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336°43'51"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14,93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2219558,53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445102,38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335°4'9"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16,46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2219572,25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445096,48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347°53'20"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14,73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2219587,18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445089,54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lastRenderedPageBreak/>
              <w:t>61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329°26'45"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2219601,58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445086,45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318°9'56"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20,36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2219621,62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445074,62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333°10'24"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9,79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2219636,79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445061,04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322°23'59"</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2219645,53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445056,62</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236°2'12"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4,65</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2219650,75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445052,60</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325°58'50"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5,79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2219648,15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445048,74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55°58'40"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4,31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2219652,95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445045,50</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332°48'14"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2219655,36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445049,07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0°0'0"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2219661,86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445045,73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33°3'52"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2219666,53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445045,73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53°40'26"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16,64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2219671,00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445048,64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62°1'11"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90,54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2219680,86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445062,05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52°23'32"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2219723,34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445142,01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48°10'31"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30,13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2219748,36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445174,49</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46°38'57"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23,83</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2219768,45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445196,94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326°5'21"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2219784,81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445214,27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236°0'35"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209,64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2219788,99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445211,46</w:t>
            </w:r>
          </w:p>
        </w:tc>
      </w:tr>
      <w:tr w:rsidR="0003082C" w:rsidRPr="0003082C" w:rsidTr="00A03AEC">
        <w:tc>
          <w:tcPr>
            <w:tcW w:w="479" w:type="pct"/>
          </w:tcPr>
          <w:p w:rsidR="0003082C" w:rsidRPr="0003082C" w:rsidRDefault="0003082C" w:rsidP="0003082C">
            <w:pPr>
              <w:spacing w:after="0" w:line="240" w:lineRule="auto"/>
              <w:rPr>
                <w:rFonts w:ascii="Times New Roman" w:hAnsi="Times New Roman" w:cs="Times New Roman"/>
                <w:sz w:val="12"/>
                <w:szCs w:val="12"/>
              </w:rPr>
            </w:pPr>
          </w:p>
        </w:tc>
        <w:tc>
          <w:tcPr>
            <w:tcW w:w="1058" w:type="pct"/>
          </w:tcPr>
          <w:p w:rsidR="0003082C" w:rsidRPr="0003082C" w:rsidRDefault="0003082C" w:rsidP="0003082C">
            <w:pPr>
              <w:spacing w:after="0" w:line="240" w:lineRule="auto"/>
              <w:rPr>
                <w:rFonts w:ascii="Times New Roman" w:hAnsi="Times New Roman" w:cs="Times New Roman"/>
                <w:sz w:val="12"/>
                <w:szCs w:val="12"/>
              </w:rPr>
            </w:pPr>
          </w:p>
        </w:tc>
        <w:tc>
          <w:tcPr>
            <w:tcW w:w="1100" w:type="pct"/>
          </w:tcPr>
          <w:p w:rsidR="0003082C" w:rsidRPr="0003082C" w:rsidRDefault="0003082C" w:rsidP="0003082C">
            <w:pPr>
              <w:spacing w:after="0" w:line="240" w:lineRule="auto"/>
              <w:rPr>
                <w:rFonts w:ascii="Times New Roman" w:hAnsi="Times New Roman" w:cs="Times New Roman"/>
                <w:sz w:val="12"/>
                <w:szCs w:val="12"/>
              </w:rPr>
            </w:pPr>
          </w:p>
        </w:tc>
        <w:tc>
          <w:tcPr>
            <w:tcW w:w="916" w:type="pct"/>
          </w:tcPr>
          <w:p w:rsidR="0003082C" w:rsidRPr="0003082C" w:rsidRDefault="0003082C" w:rsidP="0003082C">
            <w:pPr>
              <w:spacing w:after="0" w:line="240" w:lineRule="auto"/>
              <w:rPr>
                <w:rFonts w:ascii="Times New Roman" w:hAnsi="Times New Roman" w:cs="Times New Roman"/>
                <w:sz w:val="12"/>
                <w:szCs w:val="12"/>
              </w:rPr>
            </w:pPr>
          </w:p>
        </w:tc>
        <w:tc>
          <w:tcPr>
            <w:tcW w:w="734" w:type="pct"/>
          </w:tcPr>
          <w:p w:rsidR="0003082C" w:rsidRPr="0003082C" w:rsidRDefault="0003082C" w:rsidP="0003082C">
            <w:pPr>
              <w:spacing w:after="0" w:line="240" w:lineRule="auto"/>
              <w:rPr>
                <w:rFonts w:ascii="Times New Roman" w:hAnsi="Times New Roman" w:cs="Times New Roman"/>
                <w:sz w:val="12"/>
                <w:szCs w:val="12"/>
              </w:rPr>
            </w:pPr>
          </w:p>
        </w:tc>
        <w:tc>
          <w:tcPr>
            <w:tcW w:w="713" w:type="pct"/>
          </w:tcPr>
          <w:p w:rsidR="0003082C" w:rsidRPr="0003082C" w:rsidRDefault="0003082C" w:rsidP="0003082C">
            <w:pPr>
              <w:spacing w:after="0" w:line="240" w:lineRule="auto"/>
              <w:rPr>
                <w:rFonts w:ascii="Times New Roman" w:hAnsi="Times New Roman" w:cs="Times New Roman"/>
                <w:sz w:val="12"/>
                <w:szCs w:val="12"/>
              </w:rPr>
            </w:pP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244°25'0"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34,71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2219824,26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445187,75</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220°11'35"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21,01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2219809,27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445156,44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235°42'35"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39,46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2219793,22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445142,88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232°20'56"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40,19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2219770,99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445110,28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238°40'32"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49,86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2219746,44</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445078,46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234°8'15"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31,17</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2219720,52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445035,87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232°26'4"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2219702,26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445010,61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241°22'13"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11,92</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2219695,43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445001,73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240°59'58"</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25,68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2219689,72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444991,27</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239°0'2"</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30,25</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2219677,27</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444968,81</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236°35'3"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70,11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2219661,69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444942,88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124</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233°40'55"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50,26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2219623,08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444884,36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125</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231°22'11"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21,29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2219593,31</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444843,86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126</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235°33'37"</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72,5</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2219580,02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444827,23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15</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127</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146°3'5"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7,38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2219539,02</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444767,44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16</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128</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56°4'6"</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75,65</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2219532,90</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444771,56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17</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129</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56°9'40"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96,11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2219575,13</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444834,33</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18</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130</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56°9'54"</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94,29</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2219628,65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444914,16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19</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131</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55°58'45"</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30,26</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2219681,15</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444992,48</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20</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132</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56°0'43"</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211,64</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2219698,08</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445017,56</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21</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133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326°5'31"</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9,48</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2219816,39</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445193,04</w:t>
            </w:r>
          </w:p>
        </w:tc>
      </w:tr>
      <w:tr w:rsidR="0003082C" w:rsidRPr="0003082C" w:rsidTr="00A03AEC">
        <w:tc>
          <w:tcPr>
            <w:tcW w:w="479"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w:t>
            </w:r>
          </w:p>
        </w:tc>
        <w:tc>
          <w:tcPr>
            <w:tcW w:w="1058"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113</w:t>
            </w:r>
          </w:p>
        </w:tc>
        <w:tc>
          <w:tcPr>
            <w:tcW w:w="1100"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244°25'0"</w:t>
            </w:r>
          </w:p>
        </w:tc>
        <w:tc>
          <w:tcPr>
            <w:tcW w:w="916"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34,71</w:t>
            </w:r>
          </w:p>
        </w:tc>
        <w:tc>
          <w:tcPr>
            <w:tcW w:w="734"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2219824,26</w:t>
            </w:r>
          </w:p>
        </w:tc>
        <w:tc>
          <w:tcPr>
            <w:tcW w:w="713" w:type="pct"/>
            <w:vAlign w:val="center"/>
          </w:tcPr>
          <w:p w:rsidR="0003082C" w:rsidRPr="0003082C" w:rsidRDefault="0003082C" w:rsidP="0003082C">
            <w:pPr>
              <w:spacing w:after="0" w:line="240" w:lineRule="auto"/>
              <w:jc w:val="center"/>
              <w:rPr>
                <w:rFonts w:ascii="Times New Roman" w:hAnsi="Times New Roman" w:cs="Times New Roman"/>
                <w:sz w:val="12"/>
                <w:szCs w:val="12"/>
              </w:rPr>
            </w:pPr>
            <w:r w:rsidRPr="0003082C">
              <w:rPr>
                <w:rFonts w:ascii="Times New Roman" w:hAnsi="Times New Roman" w:cs="Times New Roman"/>
                <w:sz w:val="12"/>
                <w:szCs w:val="12"/>
              </w:rPr>
              <w:t>445187,75</w:t>
            </w:r>
          </w:p>
        </w:tc>
      </w:tr>
      <w:tr w:rsidR="0003082C" w:rsidRPr="0003082C" w:rsidTr="0003082C">
        <w:tc>
          <w:tcPr>
            <w:tcW w:w="5000" w:type="pct"/>
            <w:gridSpan w:val="6"/>
            <w:vAlign w:val="center"/>
          </w:tcPr>
          <w:p w:rsidR="0003082C" w:rsidRPr="0003082C" w:rsidRDefault="0003082C" w:rsidP="0003082C">
            <w:pPr>
              <w:spacing w:after="0" w:line="240" w:lineRule="auto"/>
              <w:rPr>
                <w:rFonts w:ascii="Times New Roman" w:hAnsi="Times New Roman" w:cs="Times New Roman"/>
                <w:sz w:val="12"/>
                <w:szCs w:val="12"/>
              </w:rPr>
            </w:pPr>
            <w:r w:rsidRPr="0003082C">
              <w:rPr>
                <w:rFonts w:ascii="Times New Roman" w:hAnsi="Times New Roman" w:cs="Times New Roman"/>
                <w:sz w:val="12"/>
                <w:szCs w:val="12"/>
              </w:rPr>
              <w:t>Площадь: 42 774 кв. м.</w:t>
            </w:r>
          </w:p>
        </w:tc>
      </w:tr>
    </w:tbl>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планируемого размещения объектов.</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е)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Согласно приказу № 540 от 1 сентября 2014 года «об утверждении классификатора видов разрешенного использования земельных участков» образуемые земельные участки в соответствии с проектом планировки имеют следующие виды разрешенного использования:</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:107/чзу1 (Технологический проезд на ДНС Южно-Орловская), :107/чзу2 (Технологический проезд на ДНС Южно-Орловская), :48/чзу1 (Технологический проезд на ДНС Южно-Орловская (пересечение с ранее утверждённым объектом строительства 1014ПЭ «ПС 35/10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«Южно-Орловская»)), :48/чзу3 (Технологический проезд на ДНС Южно-Орловская (пересечение с ранее утверждённым объектом строительства 1014ПЭ «ПС 35/10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«Южно-Орловская»)), :48/чзу2 (Технологический проезд на ДНС Южно-Орловская), :48/чзу4 (Технологический проезд на ДНС Южно-Орловская) – Для ведения  сельскохозяйственной  деятельности;</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:ЗУ2 (Технологический проезд на ДНС Южно-Орловская), :ЗУ4 (Технологический проезд на ДНС Южно-Орловская), :127:ЗУ1 (Технологический проезд на ДНС Южно-Орловская (пересечение с ранее утверждённым объектом строительства 6580П «Сбор нефти и газа со скважины № 70  Южно-Орловского месторождения»)), :127/чзу1 (Технологический проезд на ДНС Южно-Орловская (пересечение с ранее утверждённым объектом строительства 6580П «Сбор нефти и газа со скважины № 70  Южно-Орловского месторождения</w:t>
      </w:r>
      <w:r>
        <w:rPr>
          <w:rFonts w:ascii="Times New Roman" w:hAnsi="Times New Roman" w:cs="Times New Roman"/>
          <w:sz w:val="12"/>
          <w:szCs w:val="12"/>
        </w:rPr>
        <w:t>»)) – трубопроводный транспорт;</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:37/чзу1 (Технологический проезд на ДНС Южно-Орловская), :37/чзу2 (Технологический проезд на ДНС Южно-Орловская (временный отвод)) - Автомобильный транспорт;</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:44/чзу1 (Технологический проезд на ДНС Южно-Орловская), :44/чзу2 (Технологический проезд на ДНС Южно-Орловская), :44/чзу3 (Технологический проезд на ДНС Южно-Орловская (временный отвод, пересечение с объектом  строительства 6580П)) - Для размещения  промышленных объектов;</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:ЗУ1 (Технологический проезд на ДНС Южно-Орловская), :ЗУ3 (Технологический проезд на ДНС Южно-Орловская) - недропользование;</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:112:ЗУ1 (Строительство скважины № 71, Технологический проезд к  сооружениям скважины № 71, ТКРС, Обустройство скважины  № 71, Трасса ВЛ-6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к сооружениям скважины № 71,  Технологический проезд на ДНС Южно-Орловская), :112:ЗУ2 (Технологический проезд к  сооружениям скважины № 71, ТКРС, Трасса ВЛ-6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к сооружениям скважины № 71 (пересечение с  объектом </w:t>
      </w:r>
      <w:proofErr w:type="spellStart"/>
      <w:r w:rsidRPr="00A03AEC">
        <w:rPr>
          <w:rFonts w:ascii="Times New Roman" w:hAnsi="Times New Roman" w:cs="Times New Roman"/>
          <w:sz w:val="12"/>
          <w:szCs w:val="12"/>
        </w:rPr>
        <w:t>стротельства</w:t>
      </w:r>
      <w:proofErr w:type="spellEnd"/>
      <w:r w:rsidRPr="00A03AEC">
        <w:rPr>
          <w:rFonts w:ascii="Times New Roman" w:hAnsi="Times New Roman" w:cs="Times New Roman"/>
          <w:sz w:val="12"/>
          <w:szCs w:val="12"/>
        </w:rPr>
        <w:t xml:space="preserve"> 6137П)), :112:ЗУ3 (Технологический проезд на ДНС Южно-Орловская (пересечение с  объектом </w:t>
      </w:r>
      <w:proofErr w:type="spellStart"/>
      <w:r w:rsidRPr="00A03AEC">
        <w:rPr>
          <w:rFonts w:ascii="Times New Roman" w:hAnsi="Times New Roman" w:cs="Times New Roman"/>
          <w:sz w:val="12"/>
          <w:szCs w:val="12"/>
        </w:rPr>
        <w:t>стротельства</w:t>
      </w:r>
      <w:proofErr w:type="spellEnd"/>
      <w:r w:rsidRPr="00A03AEC">
        <w:rPr>
          <w:rFonts w:ascii="Times New Roman" w:hAnsi="Times New Roman" w:cs="Times New Roman"/>
          <w:sz w:val="12"/>
          <w:szCs w:val="12"/>
        </w:rPr>
        <w:t xml:space="preserve"> 6580П)), :112/чзу1 (Обустройство скважины № 71, Трасса ВЛ-6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к сооружениям  скважины № 71, Технологический проезд на ДНС Южно- Орловская, Технологический проезд к сооружениям  скважины № 71), :112/чзу2 (Трасса ВЛ-6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к сооружениям  скважины № 71, Технологический проезд к сооружениям  скважины № 71 </w:t>
      </w:r>
      <w:r w:rsidRPr="00A03AEC">
        <w:rPr>
          <w:rFonts w:ascii="Times New Roman" w:hAnsi="Times New Roman" w:cs="Times New Roman"/>
          <w:sz w:val="12"/>
          <w:szCs w:val="12"/>
        </w:rPr>
        <w:lastRenderedPageBreak/>
        <w:t xml:space="preserve">(пересечение с  объектом </w:t>
      </w:r>
      <w:proofErr w:type="spellStart"/>
      <w:r w:rsidRPr="00A03AEC">
        <w:rPr>
          <w:rFonts w:ascii="Times New Roman" w:hAnsi="Times New Roman" w:cs="Times New Roman"/>
          <w:sz w:val="12"/>
          <w:szCs w:val="12"/>
        </w:rPr>
        <w:t>стротельства</w:t>
      </w:r>
      <w:proofErr w:type="spellEnd"/>
      <w:r w:rsidRPr="00A03AEC">
        <w:rPr>
          <w:rFonts w:ascii="Times New Roman" w:hAnsi="Times New Roman" w:cs="Times New Roman"/>
          <w:sz w:val="12"/>
          <w:szCs w:val="12"/>
        </w:rPr>
        <w:t xml:space="preserve"> 6137П)), :112/чзу3 (Технологический проезд на ДНС Южно- Орловская (пересечение с  объектом </w:t>
      </w:r>
      <w:proofErr w:type="spellStart"/>
      <w:r w:rsidRPr="00A03AEC">
        <w:rPr>
          <w:rFonts w:ascii="Times New Roman" w:hAnsi="Times New Roman" w:cs="Times New Roman"/>
          <w:sz w:val="12"/>
          <w:szCs w:val="12"/>
        </w:rPr>
        <w:t>стротельства</w:t>
      </w:r>
      <w:proofErr w:type="spellEnd"/>
      <w:r w:rsidRPr="00A03AEC">
        <w:rPr>
          <w:rFonts w:ascii="Times New Roman" w:hAnsi="Times New Roman" w:cs="Times New Roman"/>
          <w:sz w:val="12"/>
          <w:szCs w:val="12"/>
        </w:rPr>
        <w:t xml:space="preserve"> 6580П)) - Для размещения объектов  сельскохозяйственного  назначения, находящихся в  территориальной зоне Сх1;</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:110:ЗУ1 (Технологический проезд на ДНС Южно-Орловская  (постоянный отвод)),  - :110:ЗУ2 (Технологический проезд на ДНС Южно-Орловская  (постоянный отвод, пересечение с объектом  строительства 6580П)), :110/чзу1 (Технологический проезд на ДНС Южно-Орловская (временный отвод)), :110/чзу2 (Технологический проезд на ДНС Южно-Орловская (временный отвод, пересечение с объектом  строительства 6580П)) - объект "Сбор нефти и газа со скважины  № 50 Южно-Орловского месторождения".</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ж)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A03AEC" w:rsidRPr="00A03AEC" w:rsidRDefault="00A03AEC" w:rsidP="00A03AEC">
      <w:pPr>
        <w:spacing w:after="0" w:line="240" w:lineRule="auto"/>
        <w:ind w:firstLine="284"/>
        <w:jc w:val="both"/>
        <w:rPr>
          <w:rFonts w:ascii="Times New Roman" w:hAnsi="Times New Roman" w:cs="Times New Roman"/>
          <w:sz w:val="12"/>
          <w:szCs w:val="12"/>
        </w:rPr>
      </w:pP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Согласно письму №27-05-02/21760 от 13.10.2020 Министерства лесного хозяйства, охраны окружающей среды и природопользования Самарской области проектируемый объект не входит в состав земель лесного фонда.</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з)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A03AEC">
        <w:rPr>
          <w:rFonts w:ascii="Times New Roman" w:hAnsi="Times New Roman" w:cs="Times New Roman"/>
          <w:sz w:val="12"/>
          <w:szCs w:val="12"/>
        </w:rPr>
        <w:t>водоохранные</w:t>
      </w:r>
      <w:proofErr w:type="spellEnd"/>
      <w:r w:rsidRPr="00A03AEC">
        <w:rPr>
          <w:rFonts w:ascii="Times New Roman" w:hAnsi="Times New Roman" w:cs="Times New Roman"/>
          <w:sz w:val="12"/>
          <w:szCs w:val="12"/>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В границах зоны планируемого размещения объекта строительства 7076П «Электроснабжение скважины №71 Южно-Орловского месторождения» на территории сельского поселения Черновка муниципального района Сергиевский Самарской области объектов культурного наследия, в том числе памятников археологии, состоящих на государственной охране, не зарегистрировано.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Объект 7076П «Электроснабжение скважины №71 Южно-Орловского месторождения» на территории сельского поселения Черновка муниципального района Сергиевский Самарской области не входит в границы существующих особо охраняемых природных территории местного, регионального и федерального значения. Публичные сервитуты в пределах территории проектирования объекта капитального строительства местного значения не зарегистрированы, в связи с чем, границы зон действия публичных сервитутов в графической части не отображаются.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Для объектов электросетевого хозяйства устанавливаются охранные зоны по обе стороны:</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 вдоль линии электропередачи - от крайних проводов при не отклонённом их положении на расстоянии 10 м.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В соответствии с СанПиН 2.2.1/2.1.1.1200-03, проектируемая скважина относится к III классу с ориентировочным размером СЗЗ – 300 м (п. 7.1.3. «Промышленные объекты по добыче нефти при выбросе сероводорода до 0,5 т/сутки с малым содержанием летучих углеводородов»).</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7076П «Электроснабжение скважины №71 Южно-Орловского месторождения» на территории сельского поселения Черновка муниципального района</w:t>
      </w:r>
      <w:r>
        <w:rPr>
          <w:rFonts w:ascii="Times New Roman" w:hAnsi="Times New Roman" w:cs="Times New Roman"/>
          <w:sz w:val="12"/>
          <w:szCs w:val="12"/>
        </w:rPr>
        <w:t xml:space="preserve"> Сергиевский Самарской области.</w:t>
      </w:r>
    </w:p>
    <w:p w:rsidR="00A03AEC" w:rsidRDefault="00A03AEC" w:rsidP="00A03AEC">
      <w:pPr>
        <w:spacing w:after="0" w:line="240" w:lineRule="auto"/>
        <w:ind w:firstLine="284"/>
        <w:jc w:val="center"/>
        <w:rPr>
          <w:rFonts w:ascii="Times New Roman" w:hAnsi="Times New Roman" w:cs="Times New Roman"/>
          <w:sz w:val="12"/>
          <w:szCs w:val="12"/>
        </w:rPr>
      </w:pPr>
    </w:p>
    <w:p w:rsidR="00A03AEC" w:rsidRDefault="00A03AEC" w:rsidP="00A03AEC">
      <w:pPr>
        <w:spacing w:after="0" w:line="240" w:lineRule="auto"/>
        <w:ind w:firstLine="284"/>
        <w:jc w:val="center"/>
        <w:rPr>
          <w:rFonts w:ascii="Times New Roman" w:hAnsi="Times New Roman" w:cs="Times New Roman"/>
          <w:sz w:val="12"/>
          <w:szCs w:val="12"/>
        </w:rPr>
      </w:pPr>
      <w:r w:rsidRPr="00A03AEC">
        <w:rPr>
          <w:rFonts w:ascii="Times New Roman" w:hAnsi="Times New Roman" w:cs="Times New Roman"/>
          <w:sz w:val="12"/>
          <w:szCs w:val="12"/>
        </w:rPr>
        <w:t>Раздел 3 " Материалы по обосновани</w:t>
      </w:r>
      <w:r>
        <w:rPr>
          <w:rFonts w:ascii="Times New Roman" w:hAnsi="Times New Roman" w:cs="Times New Roman"/>
          <w:sz w:val="12"/>
          <w:szCs w:val="12"/>
        </w:rPr>
        <w:t xml:space="preserve">ю проекта межевания территории. </w:t>
      </w:r>
      <w:r w:rsidRPr="00A03AEC">
        <w:rPr>
          <w:rFonts w:ascii="Times New Roman" w:hAnsi="Times New Roman" w:cs="Times New Roman"/>
          <w:sz w:val="12"/>
          <w:szCs w:val="12"/>
        </w:rPr>
        <w:t>Графическая часть"</w:t>
      </w:r>
    </w:p>
    <w:p w:rsidR="00A03AEC" w:rsidRPr="00A03AEC" w:rsidRDefault="00A03AEC" w:rsidP="00A03AEC">
      <w:pPr>
        <w:spacing w:after="0" w:line="240" w:lineRule="auto"/>
        <w:ind w:firstLine="284"/>
        <w:jc w:val="center"/>
        <w:rPr>
          <w:rFonts w:ascii="Times New Roman" w:hAnsi="Times New Roman" w:cs="Times New Roman"/>
          <w:sz w:val="12"/>
          <w:szCs w:val="12"/>
        </w:rPr>
      </w:pPr>
    </w:p>
    <w:p w:rsidR="00A03AEC" w:rsidRPr="00A03AEC" w:rsidRDefault="00A03AEC" w:rsidP="00A03AEC">
      <w:pPr>
        <w:spacing w:after="0" w:line="240" w:lineRule="auto"/>
        <w:ind w:firstLine="284"/>
        <w:jc w:val="center"/>
        <w:rPr>
          <w:rFonts w:ascii="Times New Roman" w:hAnsi="Times New Roman" w:cs="Times New Roman"/>
          <w:sz w:val="12"/>
          <w:szCs w:val="12"/>
        </w:rPr>
      </w:pPr>
      <w:r w:rsidRPr="00A03AEC">
        <w:rPr>
          <w:rFonts w:ascii="Times New Roman" w:hAnsi="Times New Roman" w:cs="Times New Roman"/>
          <w:sz w:val="12"/>
          <w:szCs w:val="12"/>
        </w:rPr>
        <w:t>Раздел 4. Материалы по обосновани</w:t>
      </w:r>
      <w:r>
        <w:rPr>
          <w:rFonts w:ascii="Times New Roman" w:hAnsi="Times New Roman" w:cs="Times New Roman"/>
          <w:sz w:val="12"/>
          <w:szCs w:val="12"/>
        </w:rPr>
        <w:t xml:space="preserve">ю проекта межевания территории. </w:t>
      </w:r>
      <w:r w:rsidRPr="00A03AEC">
        <w:rPr>
          <w:rFonts w:ascii="Times New Roman" w:hAnsi="Times New Roman" w:cs="Times New Roman"/>
          <w:sz w:val="12"/>
          <w:szCs w:val="12"/>
        </w:rPr>
        <w:t>Пояснительная записка"</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а)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w:t>
      </w:r>
      <w:r>
        <w:rPr>
          <w:rFonts w:ascii="Times New Roman" w:hAnsi="Times New Roman" w:cs="Times New Roman"/>
          <w:sz w:val="12"/>
          <w:szCs w:val="12"/>
        </w:rPr>
        <w:t>м) размерам земельных участков;</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A03AEC">
        <w:rPr>
          <w:rFonts w:ascii="Times New Roman" w:hAnsi="Times New Roman" w:cs="Times New Roman"/>
          <w:sz w:val="12"/>
          <w:szCs w:val="12"/>
        </w:rPr>
        <w:t>Самаранефтегаз</w:t>
      </w:r>
      <w:proofErr w:type="spellEnd"/>
      <w:r w:rsidRPr="00A03AEC">
        <w:rPr>
          <w:rFonts w:ascii="Times New Roman" w:hAnsi="Times New Roman" w:cs="Times New Roman"/>
          <w:sz w:val="12"/>
          <w:szCs w:val="12"/>
        </w:rPr>
        <w:t>» на основании лицензии на пользование недрами,</w:t>
      </w:r>
      <w:r>
        <w:rPr>
          <w:rFonts w:ascii="Times New Roman" w:hAnsi="Times New Roman" w:cs="Times New Roman"/>
          <w:sz w:val="12"/>
          <w:szCs w:val="12"/>
        </w:rPr>
        <w:t xml:space="preserve"> то есть для недропользования».</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б) обоснование способа</w:t>
      </w:r>
      <w:r>
        <w:rPr>
          <w:rFonts w:ascii="Times New Roman" w:hAnsi="Times New Roman" w:cs="Times New Roman"/>
          <w:sz w:val="12"/>
          <w:szCs w:val="12"/>
        </w:rPr>
        <w:t xml:space="preserve"> образования земельного участка</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w:t>
      </w:r>
      <w:r>
        <w:rPr>
          <w:rFonts w:ascii="Times New Roman" w:hAnsi="Times New Roman" w:cs="Times New Roman"/>
          <w:sz w:val="12"/>
          <w:szCs w:val="12"/>
        </w:rPr>
        <w:t>их образования.</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в) обоснование определения размеров образуемого земельного участка</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Размер земельного участка отводимый в долгосрочное пользование на период эксплуатации скважины составляет 0,36 га. (СН 459-74 «Нормы отвода земель для нефтяных и газовых скважин»)</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Площадь отвода под КТП составляют 50,0м2</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Ширина полосы временного отвода для трасс ВЛ-6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составляет 8,0 м, ширина просек 26 м., принята в соответствии с Приказом Минэнерго РФ № 14278 тм-т1 от 20.05.1994 г. «Нормы отвода земель для электрических сетей напряжением 0.38   750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Площадь постоянного отвода под опоры ВЛ-6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составляет: А10-3, ОА10-3 – 14 м2, П10-5 – 4 м2, УА10-3 - 27 м2.</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Площади земельных участков, предоставляемых под опоры (включая оттяжки) воздушных линий электропередачи в постоянное пользование, определена в соответствии с письмом ОАО «РОСЭП» от 03.04.1996 г. № 07.09-96 «Об укрупненных величинах площадей отвода земли под опоры ВЛ 6-10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Укрупненные величины площадей отвода земли в постоянное пользование для установки унифицированных опор воздушных линий электропередачи напряжением 6-10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 xml:space="preserve"> (ВЛ) составлены в качестве справочного материала к ВСН № 14278-тм-т1 "Нормам отвода земли для электрических сетей напряжением 0,38-750 </w:t>
      </w:r>
      <w:proofErr w:type="spellStart"/>
      <w:r w:rsidRPr="00A03AEC">
        <w:rPr>
          <w:rFonts w:ascii="Times New Roman" w:hAnsi="Times New Roman" w:cs="Times New Roman"/>
          <w:sz w:val="12"/>
          <w:szCs w:val="12"/>
        </w:rPr>
        <w:t>кВ</w:t>
      </w:r>
      <w:proofErr w:type="spellEnd"/>
      <w:r w:rsidRPr="00A03AEC">
        <w:rPr>
          <w:rFonts w:ascii="Times New Roman" w:hAnsi="Times New Roman" w:cs="Times New Roman"/>
          <w:sz w:val="12"/>
          <w:szCs w:val="12"/>
        </w:rPr>
        <w:t>".</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Трасса подъездной дороги (технологический проезд к </w:t>
      </w:r>
      <w:proofErr w:type="spellStart"/>
      <w:r w:rsidRPr="00A03AEC">
        <w:rPr>
          <w:rFonts w:ascii="Times New Roman" w:hAnsi="Times New Roman" w:cs="Times New Roman"/>
          <w:sz w:val="12"/>
          <w:szCs w:val="12"/>
        </w:rPr>
        <w:t>скв</w:t>
      </w:r>
      <w:proofErr w:type="spellEnd"/>
      <w:r w:rsidRPr="00A03AEC">
        <w:rPr>
          <w:rFonts w:ascii="Times New Roman" w:hAnsi="Times New Roman" w:cs="Times New Roman"/>
          <w:sz w:val="12"/>
          <w:szCs w:val="12"/>
        </w:rPr>
        <w:t xml:space="preserve">. № 71) протяженностью 290 м идет в северо-западном направлении, параллельно проектируемой трассе ВЛ-6кВ до скважины № 71. Трасса проходит по пастбищным землям. Ближайший населенный пункт – </w:t>
      </w:r>
      <w:proofErr w:type="spellStart"/>
      <w:r w:rsidRPr="00A03AEC">
        <w:rPr>
          <w:rFonts w:ascii="Times New Roman" w:hAnsi="Times New Roman" w:cs="Times New Roman"/>
          <w:sz w:val="12"/>
          <w:szCs w:val="12"/>
        </w:rPr>
        <w:t>с.Черновка</w:t>
      </w:r>
      <w:proofErr w:type="spellEnd"/>
      <w:r w:rsidRPr="00A03AEC">
        <w:rPr>
          <w:rFonts w:ascii="Times New Roman" w:hAnsi="Times New Roman" w:cs="Times New Roman"/>
          <w:sz w:val="12"/>
          <w:szCs w:val="12"/>
        </w:rPr>
        <w:t>. Рельеф волнистый с перепадом высот от 72 м до 73 м.</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Конструкция подъездов выполнена с покрытием из </w:t>
      </w:r>
      <w:proofErr w:type="spellStart"/>
      <w:r w:rsidRPr="00A03AEC">
        <w:rPr>
          <w:rFonts w:ascii="Times New Roman" w:hAnsi="Times New Roman" w:cs="Times New Roman"/>
          <w:sz w:val="12"/>
          <w:szCs w:val="12"/>
        </w:rPr>
        <w:t>грунто</w:t>
      </w:r>
      <w:proofErr w:type="spellEnd"/>
      <w:r w:rsidRPr="00A03AEC">
        <w:rPr>
          <w:rFonts w:ascii="Times New Roman" w:hAnsi="Times New Roman" w:cs="Times New Roman"/>
          <w:sz w:val="12"/>
          <w:szCs w:val="12"/>
        </w:rPr>
        <w:t xml:space="preserve">-щебня, имеющим серповидный профиль, обеспечивающий естественный отвод поверхностных вод.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lastRenderedPageBreak/>
        <w:t xml:space="preserve">Ширина проезжей части 4,5м, ширина обочин 1.0м.  Поперечный уклон проезжей части 50‰ обочин 50% принят в соответствии с п. 7.5.10 СП 37.13330.2012. Дорожная одежда из </w:t>
      </w:r>
      <w:proofErr w:type="spellStart"/>
      <w:r w:rsidRPr="00A03AEC">
        <w:rPr>
          <w:rFonts w:ascii="Times New Roman" w:hAnsi="Times New Roman" w:cs="Times New Roman"/>
          <w:sz w:val="12"/>
          <w:szCs w:val="12"/>
        </w:rPr>
        <w:t>грунтощебня</w:t>
      </w:r>
      <w:proofErr w:type="spellEnd"/>
      <w:r w:rsidRPr="00A03AEC">
        <w:rPr>
          <w:rFonts w:ascii="Times New Roman" w:hAnsi="Times New Roman" w:cs="Times New Roman"/>
          <w:sz w:val="12"/>
          <w:szCs w:val="12"/>
        </w:rPr>
        <w:t xml:space="preserve"> толщиной 25см. Заложение откосов 1:1,5. Минимальный радиус кривых в плане 30м по оси. Радиус на примыкании 15м по кромке проезжей части. Принятая расчетная скорость движения транспорта 20 км/ч.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Проектируемый технологический проезд примыкает к технологическому проезду от скважины №67 (6137П)  шириной 4,5 м.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Отвод </w:t>
      </w:r>
      <w:proofErr w:type="spellStart"/>
      <w:r w:rsidRPr="00A03AEC">
        <w:rPr>
          <w:rFonts w:ascii="Times New Roman" w:hAnsi="Times New Roman" w:cs="Times New Roman"/>
          <w:sz w:val="12"/>
          <w:szCs w:val="12"/>
        </w:rPr>
        <w:t>поверхостных</w:t>
      </w:r>
      <w:proofErr w:type="spellEnd"/>
      <w:r w:rsidRPr="00A03AEC">
        <w:rPr>
          <w:rFonts w:ascii="Times New Roman" w:hAnsi="Times New Roman" w:cs="Times New Roman"/>
          <w:sz w:val="12"/>
          <w:szCs w:val="12"/>
        </w:rPr>
        <w:t xml:space="preserve"> вод с места примыкания проектируемой автодороги  обеспечен характером рельефа местности  и высотой проезжей части суще</w:t>
      </w:r>
      <w:r>
        <w:rPr>
          <w:rFonts w:ascii="Times New Roman" w:hAnsi="Times New Roman" w:cs="Times New Roman"/>
          <w:sz w:val="12"/>
          <w:szCs w:val="12"/>
        </w:rPr>
        <w:t>ствующей автодороги без насыпи.</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г) обоснование определения границ публичного сервитута, подлежащего установлению в соответствии с законодательством Российской Федерации</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В целях строительства объекта проектом предусмотрено оформление публичного сервитута.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 xml:space="preserve">В соответствии с приказом Министерства транспорта Российской Федерации (Минтранс России) № 297 от 10.08.2020 «Об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 а также требований к составу документов, прилагаемых к заявлению об установлении такого публичного сервитута, и требований к содержанию решения об установлении такого публичного сервитута» необходимо будет обратиться в федеральное казенное учреждение «Федеральное управление автомобильных дорог «Большая Волга» с заявлением об установлении публичного сервитута. </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В соответствии с Постановлением Правительства РФ № 1300 от 03.12.2014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под размещение подъездной дороги оформление прав на образуемые земельные участки не требуется.</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Границы публичного сервитута установлены в пределах проектируемого отвода под обустройство съезда с автомобильной дороги М-5 Урал с разгонными полосами.</w:t>
      </w:r>
    </w:p>
    <w:p w:rsidR="00A03AEC" w:rsidRPr="00A03AE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Сведения о границах публичного сервитута приведены в таблице.</w:t>
      </w:r>
    </w:p>
    <w:p w:rsidR="0003082C" w:rsidRDefault="00A03AEC" w:rsidP="00A03AEC">
      <w:pPr>
        <w:spacing w:after="0" w:line="240" w:lineRule="auto"/>
        <w:ind w:firstLine="284"/>
        <w:jc w:val="both"/>
        <w:rPr>
          <w:rFonts w:ascii="Times New Roman" w:hAnsi="Times New Roman" w:cs="Times New Roman"/>
          <w:sz w:val="12"/>
          <w:szCs w:val="12"/>
        </w:rPr>
      </w:pPr>
      <w:r w:rsidRPr="00A03AEC">
        <w:rPr>
          <w:rFonts w:ascii="Times New Roman" w:hAnsi="Times New Roman" w:cs="Times New Roman"/>
          <w:sz w:val="12"/>
          <w:szCs w:val="12"/>
        </w:rPr>
        <w:t>Ведомость координат характерных точек границ устанавливаемого публичного сервитута.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342"/>
        <w:gridCol w:w="1843"/>
        <w:gridCol w:w="1417"/>
        <w:gridCol w:w="1275"/>
        <w:gridCol w:w="1101"/>
      </w:tblGrid>
      <w:tr w:rsidR="00A03AEC" w:rsidRPr="00A03AEC" w:rsidTr="00A03AEC">
        <w:trPr>
          <w:cantSplit/>
        </w:trPr>
        <w:tc>
          <w:tcPr>
            <w:tcW w:w="486" w:type="pct"/>
          </w:tcPr>
          <w:p w:rsidR="00A03AEC" w:rsidRPr="00A03AEC" w:rsidRDefault="00A03AEC" w:rsidP="00A03AEC">
            <w:pPr>
              <w:tabs>
                <w:tab w:val="left" w:pos="-14"/>
              </w:tabs>
              <w:spacing w:after="0" w:line="240" w:lineRule="auto"/>
              <w:jc w:val="center"/>
              <w:rPr>
                <w:rFonts w:ascii="Times New Roman" w:hAnsi="Times New Roman" w:cs="Times New Roman"/>
                <w:b/>
                <w:sz w:val="12"/>
                <w:szCs w:val="12"/>
                <w:lang w:eastAsia="ru-RU"/>
              </w:rPr>
            </w:pPr>
            <w:r w:rsidRPr="00A03AEC">
              <w:rPr>
                <w:rFonts w:ascii="Times New Roman" w:hAnsi="Times New Roman" w:cs="Times New Roman"/>
                <w:b/>
                <w:sz w:val="12"/>
                <w:szCs w:val="12"/>
                <w:lang w:eastAsia="ru-RU"/>
              </w:rPr>
              <w:t xml:space="preserve">№ точки </w:t>
            </w:r>
          </w:p>
        </w:tc>
        <w:tc>
          <w:tcPr>
            <w:tcW w:w="868" w:type="pct"/>
            <w:vAlign w:val="center"/>
          </w:tcPr>
          <w:p w:rsidR="00A03AEC" w:rsidRPr="00A03AEC" w:rsidRDefault="00A03AEC" w:rsidP="00A03AEC">
            <w:pPr>
              <w:tabs>
                <w:tab w:val="left" w:pos="-14"/>
              </w:tabs>
              <w:spacing w:after="0" w:line="240" w:lineRule="auto"/>
              <w:jc w:val="center"/>
              <w:rPr>
                <w:rFonts w:ascii="Times New Roman" w:hAnsi="Times New Roman" w:cs="Times New Roman"/>
                <w:b/>
                <w:sz w:val="12"/>
                <w:szCs w:val="12"/>
                <w:lang w:eastAsia="ru-RU"/>
              </w:rPr>
            </w:pPr>
            <w:r w:rsidRPr="00A03AEC">
              <w:rPr>
                <w:rFonts w:ascii="Times New Roman" w:hAnsi="Times New Roman" w:cs="Times New Roman"/>
                <w:b/>
                <w:sz w:val="12"/>
                <w:szCs w:val="12"/>
                <w:lang w:eastAsia="ru-RU"/>
              </w:rPr>
              <w:t>№ точки (сквозной)</w:t>
            </w:r>
          </w:p>
        </w:tc>
        <w:tc>
          <w:tcPr>
            <w:tcW w:w="1192" w:type="pct"/>
            <w:vAlign w:val="center"/>
          </w:tcPr>
          <w:p w:rsidR="00A03AEC" w:rsidRPr="00A03AEC" w:rsidRDefault="00A03AEC" w:rsidP="00A03AEC">
            <w:pPr>
              <w:spacing w:after="0" w:line="240" w:lineRule="auto"/>
              <w:jc w:val="center"/>
              <w:rPr>
                <w:rFonts w:ascii="Times New Roman" w:hAnsi="Times New Roman" w:cs="Times New Roman"/>
                <w:b/>
                <w:bCs/>
                <w:sz w:val="12"/>
                <w:szCs w:val="12"/>
                <w:lang w:eastAsia="ru-RU"/>
              </w:rPr>
            </w:pPr>
            <w:r w:rsidRPr="00A03AEC">
              <w:rPr>
                <w:rFonts w:ascii="Times New Roman" w:hAnsi="Times New Roman" w:cs="Times New Roman"/>
                <w:b/>
                <w:sz w:val="12"/>
                <w:szCs w:val="12"/>
                <w:lang w:eastAsia="ru-RU"/>
              </w:rPr>
              <w:t>Дирекционный угол</w:t>
            </w:r>
          </w:p>
        </w:tc>
        <w:tc>
          <w:tcPr>
            <w:tcW w:w="917" w:type="pct"/>
            <w:vAlign w:val="center"/>
          </w:tcPr>
          <w:p w:rsidR="00A03AEC" w:rsidRPr="00A03AEC" w:rsidRDefault="00A03AEC" w:rsidP="00A03AEC">
            <w:pPr>
              <w:spacing w:after="0" w:line="240" w:lineRule="auto"/>
              <w:jc w:val="center"/>
              <w:rPr>
                <w:rFonts w:ascii="Times New Roman" w:hAnsi="Times New Roman" w:cs="Times New Roman"/>
                <w:b/>
                <w:bCs/>
                <w:sz w:val="12"/>
                <w:szCs w:val="12"/>
                <w:lang w:eastAsia="ru-RU"/>
              </w:rPr>
            </w:pPr>
            <w:r w:rsidRPr="00A03AEC">
              <w:rPr>
                <w:rFonts w:ascii="Times New Roman" w:hAnsi="Times New Roman" w:cs="Times New Roman"/>
                <w:b/>
                <w:sz w:val="12"/>
                <w:szCs w:val="12"/>
                <w:lang w:eastAsia="ru-RU"/>
              </w:rPr>
              <w:t>Расстояние, м</w:t>
            </w:r>
          </w:p>
        </w:tc>
        <w:tc>
          <w:tcPr>
            <w:tcW w:w="825" w:type="pct"/>
            <w:vAlign w:val="center"/>
          </w:tcPr>
          <w:p w:rsidR="00A03AEC" w:rsidRPr="00A03AEC" w:rsidRDefault="00A03AEC" w:rsidP="00A03AEC">
            <w:pPr>
              <w:spacing w:after="0" w:line="240" w:lineRule="auto"/>
              <w:jc w:val="center"/>
              <w:rPr>
                <w:rFonts w:ascii="Times New Roman" w:hAnsi="Times New Roman" w:cs="Times New Roman"/>
                <w:b/>
                <w:sz w:val="12"/>
                <w:szCs w:val="12"/>
                <w:lang w:eastAsia="ru-RU"/>
              </w:rPr>
            </w:pPr>
            <w:r w:rsidRPr="00A03AEC">
              <w:rPr>
                <w:rFonts w:ascii="Times New Roman" w:hAnsi="Times New Roman" w:cs="Times New Roman"/>
                <w:b/>
                <w:sz w:val="12"/>
                <w:szCs w:val="12"/>
                <w:lang w:val="en-US" w:eastAsia="ru-RU"/>
              </w:rPr>
              <w:t>X</w:t>
            </w:r>
          </w:p>
        </w:tc>
        <w:tc>
          <w:tcPr>
            <w:tcW w:w="712" w:type="pct"/>
            <w:vAlign w:val="center"/>
          </w:tcPr>
          <w:p w:rsidR="00A03AEC" w:rsidRPr="00A03AEC" w:rsidRDefault="00A03AEC" w:rsidP="00A03AEC">
            <w:pPr>
              <w:spacing w:after="0" w:line="240" w:lineRule="auto"/>
              <w:jc w:val="center"/>
              <w:rPr>
                <w:rFonts w:ascii="Times New Roman" w:hAnsi="Times New Roman" w:cs="Times New Roman"/>
                <w:b/>
                <w:sz w:val="12"/>
                <w:szCs w:val="12"/>
                <w:lang w:eastAsia="ru-RU"/>
              </w:rPr>
            </w:pPr>
            <w:r w:rsidRPr="00A03AEC">
              <w:rPr>
                <w:rFonts w:ascii="Times New Roman" w:hAnsi="Times New Roman" w:cs="Times New Roman"/>
                <w:b/>
                <w:sz w:val="12"/>
                <w:szCs w:val="12"/>
                <w:lang w:val="en-US" w:eastAsia="ru-RU"/>
              </w:rPr>
              <w:t>Y</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57°41'7"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73,84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2219504,07</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444790,92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57°47'29"</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79,81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2219543,54</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444853,32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58°44'50"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20,74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2219586,08</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444920,85</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57°44'38"</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28,82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2219596,84</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444938,58</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57°43'39"</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50,23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2219612,22</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444962,95</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75°20'31"</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6,48</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2219639,04</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445005,42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336°57'38"</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5,67</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2219640,68</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445011,69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8</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8</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81°57'42"</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2,65</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2219645,90</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445009,47</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9</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9</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68°55'55"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5,37</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2219646,27</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445012,09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10</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10</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59°35'45"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18,44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2219648,20</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445017,10</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11</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14°48'14"</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10,14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2219657,53</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445033,00</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12</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12</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53°20'35"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13,45</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2219667,33</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445035,59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13</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13</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152°36'0"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4,91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2219675,36</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445046,38</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14</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14</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53°40'26"</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16,64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2219671,00</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445048,64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15</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15</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62°1'11"</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90,54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2219680,86</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445062,05</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16</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16</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52°23'32"</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2219723,34</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445142,01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17</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17</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48°10'31"</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30,13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2219748,36</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445174,49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18</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18</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46°38'57"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23,83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2219768,45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445196,94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19</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19</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326°6'29"</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17,32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2219784,81</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445214,27</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20</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20</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236°6'27"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7,85</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2219799,19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445204,61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21</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235°49'25"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46,39</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2219794,81</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445198,09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236°10'7"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45,01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2219768,75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445159,71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236°1'16"</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42,91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2219743,69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445122,32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24</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24</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235°56'30"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42,73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2219719,71</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445086,74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25</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25</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236°13'24"</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51,41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2219695,78</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445051,34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26</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26</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336°17'17"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2,79</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2219667,20</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445008,61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27</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27</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236°22'20"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7,64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2219669,75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445007,49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28</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28</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156°48'5"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2,82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2219665,52</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445001,13</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29</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29</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236°13'40"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50,33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2219662,93</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445002,24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30</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30</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236°12'34"</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39,54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2219634,95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444960,40</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31</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236°8'21"</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39,09</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2219612,96</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444927,54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32</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32</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236°5'56"</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41,4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2219591,18</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444895,08</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33</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33</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236°2'57"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39</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2219568,09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444860,72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34</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34</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236°3'39"</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37,63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2219546,31</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444828,37</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35</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35</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236°2'54"</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17,01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2219525,30</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444797,15</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36</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36</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146°6'27"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14,13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2219515,80</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444783,04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37</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57°41'7"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73,84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2219504,07</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444790,92</w:t>
            </w:r>
          </w:p>
        </w:tc>
      </w:tr>
      <w:tr w:rsidR="00A03AEC" w:rsidRPr="00A03AEC" w:rsidTr="00A03AEC">
        <w:tc>
          <w:tcPr>
            <w:tcW w:w="486" w:type="pct"/>
          </w:tcPr>
          <w:p w:rsidR="00A03AEC" w:rsidRPr="00A03AEC" w:rsidRDefault="00A03AEC" w:rsidP="00A03AEC">
            <w:pPr>
              <w:spacing w:after="0" w:line="240" w:lineRule="auto"/>
              <w:rPr>
                <w:rFonts w:ascii="Times New Roman" w:hAnsi="Times New Roman" w:cs="Times New Roman"/>
                <w:sz w:val="12"/>
                <w:szCs w:val="12"/>
              </w:rPr>
            </w:pPr>
          </w:p>
        </w:tc>
        <w:tc>
          <w:tcPr>
            <w:tcW w:w="868" w:type="pct"/>
          </w:tcPr>
          <w:p w:rsidR="00A03AEC" w:rsidRPr="00A03AEC" w:rsidRDefault="00A03AEC" w:rsidP="00A03AEC">
            <w:pPr>
              <w:spacing w:after="0" w:line="240" w:lineRule="auto"/>
              <w:rPr>
                <w:rFonts w:ascii="Times New Roman" w:hAnsi="Times New Roman" w:cs="Times New Roman"/>
                <w:sz w:val="12"/>
                <w:szCs w:val="12"/>
              </w:rPr>
            </w:pPr>
          </w:p>
        </w:tc>
        <w:tc>
          <w:tcPr>
            <w:tcW w:w="1192" w:type="pct"/>
          </w:tcPr>
          <w:p w:rsidR="00A03AEC" w:rsidRPr="00A03AEC" w:rsidRDefault="00A03AEC" w:rsidP="00A03AEC">
            <w:pPr>
              <w:spacing w:after="0" w:line="240" w:lineRule="auto"/>
              <w:rPr>
                <w:rFonts w:ascii="Times New Roman" w:hAnsi="Times New Roman" w:cs="Times New Roman"/>
                <w:sz w:val="12"/>
                <w:szCs w:val="12"/>
              </w:rPr>
            </w:pPr>
          </w:p>
        </w:tc>
        <w:tc>
          <w:tcPr>
            <w:tcW w:w="917" w:type="pct"/>
          </w:tcPr>
          <w:p w:rsidR="00A03AEC" w:rsidRPr="00A03AEC" w:rsidRDefault="00A03AEC" w:rsidP="00A03AEC">
            <w:pPr>
              <w:spacing w:after="0" w:line="240" w:lineRule="auto"/>
              <w:rPr>
                <w:rFonts w:ascii="Times New Roman" w:hAnsi="Times New Roman" w:cs="Times New Roman"/>
                <w:sz w:val="12"/>
                <w:szCs w:val="12"/>
              </w:rPr>
            </w:pPr>
          </w:p>
        </w:tc>
        <w:tc>
          <w:tcPr>
            <w:tcW w:w="825" w:type="pct"/>
          </w:tcPr>
          <w:p w:rsidR="00A03AEC" w:rsidRPr="00A03AEC" w:rsidRDefault="00A03AEC" w:rsidP="00A03AEC">
            <w:pPr>
              <w:spacing w:after="0" w:line="240" w:lineRule="auto"/>
              <w:rPr>
                <w:rFonts w:ascii="Times New Roman" w:hAnsi="Times New Roman" w:cs="Times New Roman"/>
                <w:sz w:val="12"/>
                <w:szCs w:val="12"/>
              </w:rPr>
            </w:pPr>
          </w:p>
        </w:tc>
        <w:tc>
          <w:tcPr>
            <w:tcW w:w="712" w:type="pct"/>
          </w:tcPr>
          <w:p w:rsidR="00A03AEC" w:rsidRPr="00A03AEC" w:rsidRDefault="00A03AEC" w:rsidP="00A03AEC">
            <w:pPr>
              <w:spacing w:after="0" w:line="240" w:lineRule="auto"/>
              <w:rPr>
                <w:rFonts w:ascii="Times New Roman" w:hAnsi="Times New Roman" w:cs="Times New Roman"/>
                <w:sz w:val="12"/>
                <w:szCs w:val="12"/>
              </w:rPr>
            </w:pP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37</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244°25'0"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34,71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2219824,26</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445187,75</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38</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220°11'35"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21,01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2219809,27</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445156,44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39</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235°42'35"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39,46</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2219793,22</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445142,88</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40</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232°20'56"</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40,19</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2219770,99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445110,28</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238°40'32"</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49,86</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2219746,44</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445078,46</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42</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234°8'15"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31,17</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2219720,52</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445035,87</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lastRenderedPageBreak/>
              <w:t>7</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43</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232°26'4"</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11,2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2219702,26</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445010,61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8</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241°22'13"</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11,92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2219695,43</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445001,73</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9</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45</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240°59'58"</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25,68</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2219689,72</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444991,27</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10</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46</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239°0'2"</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30,25</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2219677,27</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444968,81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11</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47</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236°35'3"</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70,11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2219661,69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444942,88</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12</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48</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233°40'55"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50,26</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2219623,08</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444884,36</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13</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49</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231°22'11"</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21,29</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2219593,31</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444843,86</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14</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50</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235°33'37"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72,5</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2219580,02</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444827,23</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15</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146°6'24"</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18,76</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2219539,02</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444767,44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16</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52</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56°9'32"</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18,93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2219523,45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444777,90</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17</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53</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55°56'20"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38,12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2219533,99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444793,62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18</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54</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56°12'17"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37,77</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2219555,34</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444825,20</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19</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55</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56°6'47"</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45,2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2219576,35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444856,59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20</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56°7'56"</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37,58</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2219601,55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444894,11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21</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57</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56°15'22"</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38,33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2219622,49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444925,31</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58</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55°54'38"</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36,61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2219643,78</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444957,18</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23</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59</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56°14'48"</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75,2</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2219664,30</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444987,50</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24</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60</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56°10'45"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40,08</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2219706,08</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445050,02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25</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61</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55°58'59"</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45,69</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2219728,39</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445083,32</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26</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62</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55°59'16"</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41,44</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2219753,95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445121,19</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27</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63</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56°5'22"</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46,1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2219777,13</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445155,54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28</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64</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55°56'35"</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6,93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2219802,85</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445193,80</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29</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65</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326°4'36"</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21,13</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2219806,73</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445199,54</w:t>
            </w:r>
          </w:p>
        </w:tc>
      </w:tr>
      <w:tr w:rsidR="00A03AEC" w:rsidRPr="00A03AEC" w:rsidTr="00A03AEC">
        <w:tc>
          <w:tcPr>
            <w:tcW w:w="486"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30</w:t>
            </w:r>
          </w:p>
        </w:tc>
        <w:tc>
          <w:tcPr>
            <w:tcW w:w="868"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37</w:t>
            </w:r>
          </w:p>
        </w:tc>
        <w:tc>
          <w:tcPr>
            <w:tcW w:w="119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244°25'0"</w:t>
            </w:r>
          </w:p>
        </w:tc>
        <w:tc>
          <w:tcPr>
            <w:tcW w:w="917"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34,71</w:t>
            </w:r>
          </w:p>
        </w:tc>
        <w:tc>
          <w:tcPr>
            <w:tcW w:w="825"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2219824,26</w:t>
            </w:r>
          </w:p>
        </w:tc>
        <w:tc>
          <w:tcPr>
            <w:tcW w:w="712" w:type="pct"/>
            <w:vAlign w:val="center"/>
          </w:tcPr>
          <w:p w:rsidR="00A03AEC" w:rsidRPr="00A03AEC" w:rsidRDefault="00A03AEC" w:rsidP="00A03AEC">
            <w:pPr>
              <w:spacing w:after="0" w:line="240" w:lineRule="auto"/>
              <w:jc w:val="center"/>
              <w:rPr>
                <w:rFonts w:ascii="Times New Roman" w:hAnsi="Times New Roman" w:cs="Times New Roman"/>
                <w:sz w:val="12"/>
                <w:szCs w:val="12"/>
              </w:rPr>
            </w:pPr>
            <w:r w:rsidRPr="00A03AEC">
              <w:rPr>
                <w:rFonts w:ascii="Times New Roman" w:hAnsi="Times New Roman" w:cs="Times New Roman"/>
                <w:sz w:val="12"/>
                <w:szCs w:val="12"/>
              </w:rPr>
              <w:t>445187,75</w:t>
            </w:r>
          </w:p>
        </w:tc>
      </w:tr>
      <w:tr w:rsidR="00A03AEC" w:rsidRPr="00A03AEC" w:rsidTr="00A03AEC">
        <w:tc>
          <w:tcPr>
            <w:tcW w:w="5000" w:type="pct"/>
            <w:gridSpan w:val="6"/>
            <w:vAlign w:val="center"/>
          </w:tcPr>
          <w:p w:rsidR="00A03AEC" w:rsidRPr="00A03AEC" w:rsidRDefault="00A03AEC" w:rsidP="00A03AEC">
            <w:pPr>
              <w:spacing w:after="0" w:line="240" w:lineRule="auto"/>
              <w:rPr>
                <w:rFonts w:ascii="Times New Roman" w:hAnsi="Times New Roman" w:cs="Times New Roman"/>
                <w:sz w:val="12"/>
                <w:szCs w:val="12"/>
              </w:rPr>
            </w:pPr>
            <w:r w:rsidRPr="00A03AEC">
              <w:rPr>
                <w:rFonts w:ascii="Times New Roman" w:hAnsi="Times New Roman" w:cs="Times New Roman"/>
                <w:sz w:val="12"/>
                <w:szCs w:val="12"/>
              </w:rPr>
              <w:t>Площадь: 20 733 кв. м.</w:t>
            </w:r>
          </w:p>
        </w:tc>
      </w:tr>
    </w:tbl>
    <w:p w:rsidR="00C53F45" w:rsidRDefault="00C53F45" w:rsidP="00A03AEC">
      <w:pPr>
        <w:spacing w:after="0" w:line="240" w:lineRule="auto"/>
        <w:ind w:firstLine="284"/>
        <w:jc w:val="both"/>
        <w:rPr>
          <w:rFonts w:ascii="Times New Roman" w:hAnsi="Times New Roman" w:cs="Times New Roman"/>
          <w:sz w:val="12"/>
          <w:szCs w:val="12"/>
        </w:rPr>
      </w:pPr>
    </w:p>
    <w:p w:rsidR="00C53F45" w:rsidRDefault="00C53F45" w:rsidP="00C53F45">
      <w:pPr>
        <w:spacing w:after="0" w:line="240" w:lineRule="auto"/>
        <w:ind w:firstLine="284"/>
        <w:jc w:val="center"/>
        <w:rPr>
          <w:rFonts w:ascii="Times New Roman" w:hAnsi="Times New Roman" w:cs="Times New Roman"/>
          <w:sz w:val="12"/>
          <w:szCs w:val="12"/>
        </w:rPr>
      </w:pPr>
    </w:p>
    <w:p w:rsidR="00C53F45" w:rsidRDefault="00C53F45" w:rsidP="00C53F45">
      <w:pPr>
        <w:spacing w:after="0" w:line="240" w:lineRule="auto"/>
        <w:ind w:firstLine="284"/>
        <w:jc w:val="center"/>
        <w:rPr>
          <w:rFonts w:ascii="Times New Roman" w:hAnsi="Times New Roman" w:cs="Times New Roman"/>
          <w:sz w:val="12"/>
          <w:szCs w:val="12"/>
        </w:rPr>
      </w:pPr>
    </w:p>
    <w:p w:rsidR="00817F22" w:rsidRDefault="00817F22" w:rsidP="00BE751D">
      <w:pPr>
        <w:spacing w:after="0" w:line="240" w:lineRule="auto"/>
        <w:ind w:firstLine="284"/>
        <w:jc w:val="center"/>
        <w:rPr>
          <w:rFonts w:ascii="Times New Roman" w:hAnsi="Times New Roman" w:cs="Times New Roman"/>
          <w:sz w:val="12"/>
          <w:szCs w:val="12"/>
        </w:rPr>
      </w:pPr>
    </w:p>
    <w:p w:rsidR="007672CA" w:rsidRDefault="007672CA" w:rsidP="00BE751D">
      <w:pPr>
        <w:spacing w:after="0" w:line="240" w:lineRule="auto"/>
        <w:ind w:firstLine="284"/>
        <w:jc w:val="center"/>
        <w:rPr>
          <w:rFonts w:ascii="Times New Roman" w:hAnsi="Times New Roman" w:cs="Times New Roman"/>
          <w:sz w:val="12"/>
          <w:szCs w:val="12"/>
        </w:rPr>
      </w:pPr>
    </w:p>
    <w:p w:rsidR="007672CA" w:rsidRDefault="007672CA" w:rsidP="00BE751D">
      <w:pPr>
        <w:spacing w:after="0" w:line="240" w:lineRule="auto"/>
        <w:ind w:firstLine="284"/>
        <w:jc w:val="center"/>
        <w:rPr>
          <w:rFonts w:ascii="Times New Roman" w:hAnsi="Times New Roman" w:cs="Times New Roman"/>
          <w:sz w:val="12"/>
          <w:szCs w:val="12"/>
        </w:rPr>
      </w:pPr>
    </w:p>
    <w:p w:rsidR="003934F3" w:rsidRDefault="003934F3" w:rsidP="00BE751D">
      <w:pPr>
        <w:spacing w:after="0" w:line="240" w:lineRule="auto"/>
        <w:ind w:firstLine="284"/>
        <w:jc w:val="center"/>
        <w:rPr>
          <w:rFonts w:ascii="Times New Roman" w:hAnsi="Times New Roman" w:cs="Times New Roman"/>
          <w:sz w:val="12"/>
          <w:szCs w:val="12"/>
        </w:rPr>
      </w:pPr>
    </w:p>
    <w:p w:rsidR="003934F3" w:rsidRDefault="003934F3" w:rsidP="00BE751D">
      <w:pPr>
        <w:spacing w:after="0" w:line="240" w:lineRule="auto"/>
        <w:ind w:firstLine="284"/>
        <w:jc w:val="center"/>
        <w:rPr>
          <w:rFonts w:ascii="Times New Roman" w:hAnsi="Times New Roman" w:cs="Times New Roman"/>
          <w:sz w:val="12"/>
          <w:szCs w:val="12"/>
        </w:rPr>
      </w:pPr>
    </w:p>
    <w:tbl>
      <w:tblPr>
        <w:tblpPr w:leftFromText="180" w:rightFromText="180" w:vertAnchor="text" w:horzAnchor="margin" w:tblpXSpec="right" w:tblpY="-6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A03AEC" w:rsidRPr="003E1C77" w:rsidTr="00A03AEC">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3AEC" w:rsidRPr="003E1C77" w:rsidRDefault="00A03AEC" w:rsidP="00A03AEC">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b/>
                <w:sz w:val="12"/>
                <w:szCs w:val="12"/>
              </w:rPr>
              <w:t>Соучредители:</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A03AEC" w:rsidRPr="003E1C77" w:rsidRDefault="00A03AEC" w:rsidP="00A03AEC">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sz w:val="12"/>
                <w:szCs w:val="12"/>
              </w:rPr>
              <w:t>- Администрации городского</w:t>
            </w:r>
            <w:r w:rsidRPr="003E1C77">
              <w:rPr>
                <w:rFonts w:ascii="Times New Roman" w:eastAsia="Calibri" w:hAnsi="Times New Roman" w:cs="Times New Roman"/>
                <w:b/>
                <w:sz w:val="12"/>
                <w:szCs w:val="12"/>
              </w:rPr>
              <w:t xml:space="preserve">, </w:t>
            </w:r>
            <w:r w:rsidRPr="003E1C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Тел: 8(917) 110-82-08</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3AEC" w:rsidRPr="003E1C77" w:rsidRDefault="00A03AEC" w:rsidP="00A03AEC">
            <w:pPr>
              <w:tabs>
                <w:tab w:val="left" w:pos="0"/>
              </w:tabs>
              <w:spacing w:after="0" w:line="240" w:lineRule="auto"/>
              <w:rPr>
                <w:rFonts w:ascii="Times New Roman" w:eastAsia="Calibri" w:hAnsi="Times New Roman" w:cs="Times New Roman"/>
                <w:b/>
                <w:sz w:val="12"/>
                <w:szCs w:val="12"/>
                <w:u w:val="single"/>
              </w:rPr>
            </w:pPr>
            <w:r w:rsidRPr="003E1C77">
              <w:rPr>
                <w:rFonts w:ascii="Times New Roman" w:eastAsia="Calibri" w:hAnsi="Times New Roman" w:cs="Times New Roman"/>
                <w:b/>
                <w:sz w:val="12"/>
                <w:szCs w:val="12"/>
                <w:u w:val="single"/>
              </w:rPr>
              <w:t>«Сергиевский вестник»</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03.06.2021</w:t>
            </w:r>
            <w:r w:rsidRPr="003E1C77">
              <w:rPr>
                <w:rFonts w:ascii="Times New Roman" w:eastAsia="Calibri" w:hAnsi="Times New Roman" w:cs="Times New Roman"/>
                <w:sz w:val="12"/>
                <w:szCs w:val="12"/>
              </w:rPr>
              <w:t xml:space="preserve"> г.</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в 09:00, по графику - в 09:00.</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Тираж 18 экз.</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Адрес редакции и издателя: с. Сергиевск,</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ул. Ленина, 22.</w:t>
            </w:r>
          </w:p>
          <w:p w:rsidR="00A03AEC" w:rsidRPr="003E1C77" w:rsidRDefault="00A03AEC" w:rsidP="00A03AEC">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«Бесплатно»</w:t>
            </w:r>
          </w:p>
        </w:tc>
      </w:tr>
    </w:tbl>
    <w:p w:rsidR="003934F3" w:rsidRDefault="003934F3" w:rsidP="00BE751D">
      <w:pPr>
        <w:spacing w:after="0" w:line="240" w:lineRule="auto"/>
        <w:ind w:firstLine="284"/>
        <w:jc w:val="center"/>
        <w:rPr>
          <w:rFonts w:ascii="Times New Roman" w:hAnsi="Times New Roman" w:cs="Times New Roman"/>
          <w:sz w:val="12"/>
          <w:szCs w:val="12"/>
        </w:rPr>
      </w:pPr>
    </w:p>
    <w:p w:rsidR="003934F3" w:rsidRDefault="003934F3" w:rsidP="00BE751D">
      <w:pPr>
        <w:spacing w:after="0" w:line="240" w:lineRule="auto"/>
        <w:ind w:firstLine="284"/>
        <w:jc w:val="center"/>
        <w:rPr>
          <w:rFonts w:ascii="Times New Roman" w:hAnsi="Times New Roman" w:cs="Times New Roman"/>
          <w:sz w:val="12"/>
          <w:szCs w:val="12"/>
        </w:rPr>
      </w:pPr>
    </w:p>
    <w:p w:rsidR="003934F3" w:rsidRDefault="003934F3" w:rsidP="00BE751D">
      <w:pPr>
        <w:spacing w:after="0" w:line="240" w:lineRule="auto"/>
        <w:ind w:firstLine="284"/>
        <w:jc w:val="center"/>
        <w:rPr>
          <w:rFonts w:ascii="Times New Roman" w:hAnsi="Times New Roman" w:cs="Times New Roman"/>
          <w:sz w:val="12"/>
          <w:szCs w:val="12"/>
        </w:rPr>
      </w:pPr>
    </w:p>
    <w:p w:rsidR="003934F3" w:rsidRDefault="003934F3" w:rsidP="00BE751D">
      <w:pPr>
        <w:spacing w:after="0" w:line="240" w:lineRule="auto"/>
        <w:ind w:firstLine="284"/>
        <w:jc w:val="center"/>
        <w:rPr>
          <w:rFonts w:ascii="Times New Roman" w:hAnsi="Times New Roman" w:cs="Times New Roman"/>
          <w:sz w:val="12"/>
          <w:szCs w:val="12"/>
        </w:rPr>
      </w:pPr>
    </w:p>
    <w:p w:rsidR="003934F3" w:rsidRDefault="003934F3" w:rsidP="00BE751D">
      <w:pPr>
        <w:spacing w:after="0" w:line="240" w:lineRule="auto"/>
        <w:ind w:firstLine="284"/>
        <w:jc w:val="center"/>
        <w:rPr>
          <w:rFonts w:ascii="Times New Roman" w:hAnsi="Times New Roman" w:cs="Times New Roman"/>
          <w:sz w:val="12"/>
          <w:szCs w:val="12"/>
        </w:rPr>
      </w:pPr>
    </w:p>
    <w:p w:rsidR="003934F3" w:rsidRDefault="003934F3" w:rsidP="00BE751D">
      <w:pPr>
        <w:spacing w:after="0" w:line="240" w:lineRule="auto"/>
        <w:ind w:firstLine="284"/>
        <w:jc w:val="center"/>
        <w:rPr>
          <w:rFonts w:ascii="Times New Roman" w:hAnsi="Times New Roman" w:cs="Times New Roman"/>
          <w:sz w:val="12"/>
          <w:szCs w:val="12"/>
        </w:rPr>
      </w:pPr>
    </w:p>
    <w:p w:rsidR="00DD5420" w:rsidRDefault="00DD5420" w:rsidP="00BE751D">
      <w:pPr>
        <w:spacing w:after="0" w:line="240" w:lineRule="auto"/>
        <w:ind w:firstLine="284"/>
        <w:jc w:val="center"/>
        <w:rPr>
          <w:rFonts w:ascii="Times New Roman" w:hAnsi="Times New Roman" w:cs="Times New Roman"/>
          <w:sz w:val="12"/>
          <w:szCs w:val="12"/>
        </w:rPr>
      </w:pPr>
    </w:p>
    <w:p w:rsidR="00DD5420" w:rsidRDefault="00DD5420" w:rsidP="00BE751D">
      <w:pPr>
        <w:spacing w:after="0" w:line="240" w:lineRule="auto"/>
        <w:ind w:firstLine="284"/>
        <w:jc w:val="center"/>
        <w:rPr>
          <w:rFonts w:ascii="Times New Roman" w:hAnsi="Times New Roman" w:cs="Times New Roman"/>
          <w:sz w:val="12"/>
          <w:szCs w:val="12"/>
        </w:rPr>
      </w:pPr>
    </w:p>
    <w:p w:rsidR="00DD5420" w:rsidRDefault="00DD5420" w:rsidP="00BE751D">
      <w:pPr>
        <w:spacing w:after="0" w:line="240" w:lineRule="auto"/>
        <w:ind w:firstLine="284"/>
        <w:jc w:val="center"/>
        <w:rPr>
          <w:rFonts w:ascii="Times New Roman" w:hAnsi="Times New Roman" w:cs="Times New Roman"/>
          <w:sz w:val="12"/>
          <w:szCs w:val="12"/>
        </w:rPr>
      </w:pPr>
    </w:p>
    <w:p w:rsidR="00BE751D" w:rsidRDefault="00BE751D" w:rsidP="00BE751D">
      <w:pPr>
        <w:spacing w:after="0" w:line="240" w:lineRule="auto"/>
        <w:ind w:firstLine="284"/>
        <w:jc w:val="center"/>
        <w:rPr>
          <w:rFonts w:ascii="Times New Roman" w:hAnsi="Times New Roman" w:cs="Times New Roman"/>
          <w:sz w:val="12"/>
          <w:szCs w:val="12"/>
        </w:rPr>
      </w:pPr>
    </w:p>
    <w:p w:rsidR="00BE751D" w:rsidRDefault="00BE751D" w:rsidP="00BE751D">
      <w:pPr>
        <w:spacing w:after="0" w:line="240" w:lineRule="auto"/>
        <w:ind w:firstLine="284"/>
        <w:jc w:val="center"/>
        <w:rPr>
          <w:rFonts w:ascii="Times New Roman" w:hAnsi="Times New Roman" w:cs="Times New Roman"/>
          <w:sz w:val="12"/>
          <w:szCs w:val="12"/>
        </w:rPr>
      </w:pPr>
    </w:p>
    <w:p w:rsidR="00BE751D" w:rsidRDefault="00BE751D" w:rsidP="00BE751D">
      <w:pPr>
        <w:spacing w:after="0" w:line="240" w:lineRule="auto"/>
        <w:ind w:firstLine="284"/>
        <w:jc w:val="center"/>
        <w:rPr>
          <w:rFonts w:ascii="Times New Roman" w:hAnsi="Times New Roman" w:cs="Times New Roman"/>
          <w:sz w:val="12"/>
          <w:szCs w:val="12"/>
        </w:rPr>
      </w:pPr>
    </w:p>
    <w:p w:rsidR="00957E68" w:rsidRDefault="00957E68" w:rsidP="00957E68">
      <w:pPr>
        <w:spacing w:after="0" w:line="240" w:lineRule="auto"/>
        <w:ind w:firstLine="284"/>
        <w:jc w:val="both"/>
        <w:rPr>
          <w:rFonts w:ascii="Times New Roman" w:hAnsi="Times New Roman" w:cs="Times New Roman"/>
          <w:sz w:val="12"/>
          <w:szCs w:val="12"/>
        </w:rPr>
      </w:pPr>
    </w:p>
    <w:p w:rsidR="00703057" w:rsidRDefault="00703057" w:rsidP="00703057">
      <w:pPr>
        <w:spacing w:after="0" w:line="240" w:lineRule="auto"/>
        <w:ind w:firstLine="284"/>
        <w:jc w:val="center"/>
        <w:rPr>
          <w:rFonts w:ascii="Times New Roman" w:hAnsi="Times New Roman" w:cs="Times New Roman"/>
          <w:sz w:val="12"/>
          <w:szCs w:val="12"/>
        </w:rPr>
      </w:pPr>
    </w:p>
    <w:p w:rsidR="00384AED" w:rsidRDefault="00384AED" w:rsidP="00D14C90">
      <w:pPr>
        <w:spacing w:after="0" w:line="240" w:lineRule="auto"/>
        <w:ind w:firstLine="284"/>
        <w:jc w:val="both"/>
        <w:rPr>
          <w:rFonts w:ascii="Times New Roman" w:hAnsi="Times New Roman" w:cs="Times New Roman"/>
          <w:sz w:val="12"/>
          <w:szCs w:val="12"/>
        </w:rPr>
      </w:pPr>
    </w:p>
    <w:p w:rsidR="00FC5FD0" w:rsidRPr="009D158B" w:rsidRDefault="00FC5FD0" w:rsidP="00FC5FD0">
      <w:pPr>
        <w:spacing w:after="0" w:line="240" w:lineRule="auto"/>
        <w:ind w:firstLine="284"/>
        <w:jc w:val="right"/>
        <w:rPr>
          <w:rFonts w:ascii="Times New Roman" w:hAnsi="Times New Roman" w:cs="Times New Roman"/>
          <w:sz w:val="12"/>
          <w:szCs w:val="12"/>
        </w:rPr>
      </w:pPr>
    </w:p>
    <w:p w:rsidR="009D158B" w:rsidRDefault="009D158B" w:rsidP="009D158B">
      <w:pPr>
        <w:spacing w:line="360" w:lineRule="auto"/>
        <w:ind w:firstLine="284"/>
        <w:jc w:val="both"/>
        <w:rPr>
          <w:sz w:val="12"/>
          <w:szCs w:val="12"/>
        </w:rPr>
      </w:pPr>
    </w:p>
    <w:p w:rsidR="009D158B" w:rsidRPr="009D4221" w:rsidRDefault="009D158B" w:rsidP="004D42DA">
      <w:pPr>
        <w:spacing w:line="360" w:lineRule="auto"/>
        <w:ind w:firstLine="709"/>
        <w:jc w:val="both"/>
        <w:rPr>
          <w:rFonts w:ascii="Times New Roman" w:hAnsi="Times New Roman"/>
          <w:sz w:val="28"/>
          <w:szCs w:val="28"/>
        </w:rPr>
      </w:pPr>
    </w:p>
    <w:p w:rsidR="008C17A7" w:rsidRDefault="008C17A7" w:rsidP="00FB776F">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912C81" w:rsidRDefault="00912C81" w:rsidP="00912C81">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F20D13" w:rsidRDefault="00F20D13" w:rsidP="00F20D13">
      <w:pPr>
        <w:autoSpaceDE w:val="0"/>
        <w:autoSpaceDN w:val="0"/>
        <w:adjustRightInd w:val="0"/>
        <w:spacing w:after="0" w:line="240" w:lineRule="auto"/>
        <w:ind w:firstLine="284"/>
        <w:jc w:val="right"/>
        <w:outlineLvl w:val="0"/>
        <w:rPr>
          <w:rFonts w:ascii="Times New Roman" w:hAnsi="Times New Roman" w:cs="Times New Roman"/>
          <w:sz w:val="12"/>
          <w:szCs w:val="12"/>
        </w:rPr>
      </w:pPr>
    </w:p>
    <w:p w:rsidR="00DE7C35" w:rsidRDefault="00DE7C35" w:rsidP="00DE7C35">
      <w:pPr>
        <w:autoSpaceDE w:val="0"/>
        <w:autoSpaceDN w:val="0"/>
        <w:adjustRightInd w:val="0"/>
        <w:spacing w:after="0" w:line="240" w:lineRule="auto"/>
        <w:ind w:firstLine="284"/>
        <w:jc w:val="center"/>
        <w:outlineLvl w:val="0"/>
        <w:rPr>
          <w:rFonts w:ascii="Times New Roman" w:hAnsi="Times New Roman" w:cs="Times New Roman"/>
          <w:sz w:val="12"/>
          <w:szCs w:val="12"/>
        </w:rPr>
      </w:pPr>
    </w:p>
    <w:p w:rsidR="00544EFF" w:rsidRDefault="00544EFF" w:rsidP="00176780">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176780" w:rsidRPr="00176780" w:rsidRDefault="00176780" w:rsidP="00176780">
      <w:pPr>
        <w:autoSpaceDE w:val="0"/>
        <w:autoSpaceDN w:val="0"/>
        <w:adjustRightInd w:val="0"/>
        <w:spacing w:after="0" w:line="240" w:lineRule="auto"/>
        <w:ind w:firstLine="284"/>
        <w:jc w:val="both"/>
        <w:outlineLvl w:val="0"/>
        <w:rPr>
          <w:rFonts w:ascii="Times New Roman" w:hAnsi="Times New Roman" w:cs="Times New Roman"/>
          <w:sz w:val="12"/>
          <w:szCs w:val="12"/>
        </w:rPr>
      </w:pPr>
    </w:p>
    <w:p w:rsidR="0014618E" w:rsidRDefault="0014618E" w:rsidP="00A03AEC">
      <w:pPr>
        <w:autoSpaceDE w:val="0"/>
        <w:autoSpaceDN w:val="0"/>
        <w:adjustRightInd w:val="0"/>
        <w:spacing w:after="0" w:line="240" w:lineRule="auto"/>
        <w:outlineLvl w:val="0"/>
        <w:rPr>
          <w:rFonts w:ascii="Times New Roman" w:hAnsi="Times New Roman" w:cs="Times New Roman"/>
          <w:sz w:val="12"/>
          <w:szCs w:val="12"/>
        </w:rPr>
      </w:pPr>
      <w:bookmarkStart w:id="0" w:name="_GoBack"/>
      <w:bookmarkEnd w:id="0"/>
      <w:r w:rsidRPr="0014618E">
        <w:rPr>
          <w:rFonts w:ascii="Times New Roman" w:hAnsi="Times New Roman" w:cs="Times New Roman"/>
          <w:sz w:val="12"/>
          <w:szCs w:val="12"/>
        </w:rPr>
        <w:tab/>
      </w:r>
    </w:p>
    <w:sectPr w:rsidR="0014618E" w:rsidSect="0026343F">
      <w:headerReference w:type="default" r:id="rId43"/>
      <w:headerReference w:type="first" r:id="rId44"/>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C89" w:rsidRDefault="00BB4C89" w:rsidP="000F23DD">
      <w:pPr>
        <w:spacing w:after="0" w:line="240" w:lineRule="auto"/>
      </w:pPr>
      <w:r>
        <w:separator/>
      </w:r>
    </w:p>
  </w:endnote>
  <w:endnote w:type="continuationSeparator" w:id="0">
    <w:p w:rsidR="00BB4C89" w:rsidRDefault="00BB4C8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New Roman">
    <w:altName w:val="Roman"/>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C89" w:rsidRDefault="00BB4C89" w:rsidP="000F23DD">
      <w:pPr>
        <w:spacing w:after="0" w:line="240" w:lineRule="auto"/>
      </w:pPr>
      <w:r>
        <w:separator/>
      </w:r>
    </w:p>
  </w:footnote>
  <w:footnote w:type="continuationSeparator" w:id="0">
    <w:p w:rsidR="00BB4C89" w:rsidRDefault="00BB4C8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82C" w:rsidRDefault="0003082C" w:rsidP="00DA1B49">
    <w:pPr>
      <w:pStyle w:val="af1"/>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A03AEC">
          <w:rPr>
            <w:noProof/>
          </w:rPr>
          <w:t>107</w:t>
        </w:r>
        <w:r>
          <w:rPr>
            <w:noProof/>
          </w:rPr>
          <w:fldChar w:fldCharType="end"/>
        </w:r>
      </w:sdtContent>
    </w:sdt>
  </w:p>
  <w:p w:rsidR="0003082C" w:rsidRPr="00BC242D" w:rsidRDefault="0003082C" w:rsidP="00DA1B49">
    <w:pPr>
      <w:pStyle w:val="af1"/>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03082C" w:rsidRPr="00957E68" w:rsidRDefault="0003082C" w:rsidP="00957E68">
    <w:pPr>
      <w:pStyle w:val="af1"/>
      <w:rPr>
        <w:rFonts w:ascii="Times New Roman" w:hAnsi="Times New Roman" w:cs="Times New Roman"/>
        <w:sz w:val="18"/>
        <w:szCs w:val="16"/>
      </w:rPr>
    </w:pPr>
    <w:r>
      <w:rPr>
        <w:rFonts w:ascii="Times New Roman" w:hAnsi="Times New Roman" w:cs="Times New Roman"/>
        <w:sz w:val="18"/>
        <w:szCs w:val="16"/>
      </w:rPr>
      <w:t xml:space="preserve">Четверг, 03 июня 2021 года, №50(572)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82C" w:rsidRDefault="0003082C">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nsid w:val="0D176E94"/>
    <w:multiLevelType w:val="hybridMultilevel"/>
    <w:tmpl w:val="EF50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29FE268F"/>
    <w:multiLevelType w:val="multilevel"/>
    <w:tmpl w:val="A9628268"/>
    <w:styleLink w:val="a3"/>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6">
    <w:nsid w:val="2A610118"/>
    <w:multiLevelType w:val="hybridMultilevel"/>
    <w:tmpl w:val="DCD8D204"/>
    <w:lvl w:ilvl="0" w:tplc="70C0E75C">
      <w:start w:val="1"/>
      <w:numFmt w:val="decimal"/>
      <w:pStyle w:val="a4"/>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0">
    <w:nsid w:val="39DC7DA0"/>
    <w:multiLevelType w:val="singleLevel"/>
    <w:tmpl w:val="2DF445D4"/>
    <w:lvl w:ilvl="0">
      <w:start w:val="1"/>
      <w:numFmt w:val="bullet"/>
      <w:lvlRestart w:val="0"/>
      <w:pStyle w:val="a5"/>
      <w:lvlText w:val=""/>
      <w:lvlJc w:val="left"/>
      <w:pPr>
        <w:tabs>
          <w:tab w:val="num" w:pos="1440"/>
        </w:tabs>
        <w:ind w:left="0" w:firstLine="720"/>
      </w:pPr>
      <w:rPr>
        <w:rFonts w:ascii="Symbol" w:hAnsi="Symbol" w:hint="default"/>
      </w:rPr>
    </w:lvl>
  </w:abstractNum>
  <w:abstractNum w:abstractNumId="41">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2">
    <w:nsid w:val="40C80B95"/>
    <w:multiLevelType w:val="hybridMultilevel"/>
    <w:tmpl w:val="6F0EC8DA"/>
    <w:lvl w:ilvl="0" w:tplc="FFFFFFFF">
      <w:start w:val="1"/>
      <w:numFmt w:val="decimal"/>
      <w:pStyle w:val="a6"/>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43B4165"/>
    <w:multiLevelType w:val="hybridMultilevel"/>
    <w:tmpl w:val="BAF4A076"/>
    <w:lvl w:ilvl="0" w:tplc="D8A0ECEE">
      <w:start w:val="1"/>
      <w:numFmt w:val="decimal"/>
      <w:pStyle w:val="a7"/>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4">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5">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440CA2"/>
    <w:multiLevelType w:val="singleLevel"/>
    <w:tmpl w:val="2CAC0CE6"/>
    <w:lvl w:ilvl="0">
      <w:start w:val="1"/>
      <w:numFmt w:val="decimal"/>
      <w:pStyle w:val="a8"/>
      <w:lvlText w:val="%1)"/>
      <w:lvlJc w:val="left"/>
      <w:pPr>
        <w:tabs>
          <w:tab w:val="num" w:pos="1071"/>
        </w:tabs>
        <w:ind w:left="0" w:firstLine="709"/>
      </w:pPr>
    </w:lvl>
  </w:abstractNum>
  <w:abstractNum w:abstractNumId="47">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8">
    <w:nsid w:val="5FF76208"/>
    <w:multiLevelType w:val="hybridMultilevel"/>
    <w:tmpl w:val="0F047DCE"/>
    <w:lvl w:ilvl="0" w:tplc="BE3CB6F8">
      <w:start w:val="1"/>
      <w:numFmt w:val="decimal"/>
      <w:pStyle w:val="a9"/>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38A725B"/>
    <w:multiLevelType w:val="hybridMultilevel"/>
    <w:tmpl w:val="04905684"/>
    <w:lvl w:ilvl="0" w:tplc="FFFFFFFF">
      <w:start w:val="1"/>
      <w:numFmt w:val="bullet"/>
      <w:pStyle w:val="aa"/>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1">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55">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7">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7"/>
  </w:num>
  <w:num w:numId="3">
    <w:abstractNumId w:val="25"/>
  </w:num>
  <w:num w:numId="4">
    <w:abstractNumId w:val="40"/>
  </w:num>
  <w:num w:numId="5">
    <w:abstractNumId w:val="8"/>
  </w:num>
  <w:num w:numId="6">
    <w:abstractNumId w:val="49"/>
  </w:num>
  <w:num w:numId="7">
    <w:abstractNumId w:val="51"/>
  </w:num>
  <w:num w:numId="8">
    <w:abstractNumId w:val="35"/>
  </w:num>
  <w:num w:numId="9">
    <w:abstractNumId w:val="44"/>
  </w:num>
  <w:num w:numId="10">
    <w:abstractNumId w:val="4"/>
  </w:num>
  <w:num w:numId="11">
    <w:abstractNumId w:val="28"/>
  </w:num>
  <w:num w:numId="12">
    <w:abstractNumId w:val="46"/>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5"/>
  </w:num>
  <w:num w:numId="20">
    <w:abstractNumId w:val="41"/>
  </w:num>
  <w:num w:numId="21">
    <w:abstractNumId w:val="7"/>
  </w:num>
  <w:num w:numId="22">
    <w:abstractNumId w:val="56"/>
  </w:num>
  <w:num w:numId="23">
    <w:abstractNumId w:val="50"/>
  </w:num>
  <w:num w:numId="24">
    <w:abstractNumId w:val="34"/>
  </w:num>
  <w:num w:numId="25">
    <w:abstractNumId w:val="30"/>
  </w:num>
  <w:num w:numId="26">
    <w:abstractNumId w:val="48"/>
  </w:num>
  <w:num w:numId="27">
    <w:abstractNumId w:val="36"/>
  </w:num>
  <w:num w:numId="28">
    <w:abstractNumId w:val="57"/>
  </w:num>
  <w:num w:numId="29">
    <w:abstractNumId w:val="29"/>
  </w:num>
  <w:num w:numId="30">
    <w:abstractNumId w:val="53"/>
  </w:num>
  <w:num w:numId="31">
    <w:abstractNumId w:val="31"/>
  </w:num>
  <w:num w:numId="32">
    <w:abstractNumId w:val="42"/>
  </w:num>
  <w:num w:numId="33">
    <w:abstractNumId w:val="54"/>
  </w:num>
  <w:num w:numId="34">
    <w:abstractNumId w:val="52"/>
  </w:num>
  <w:num w:numId="35">
    <w:abstractNumId w:val="32"/>
  </w:num>
  <w:num w:numId="36">
    <w:abstractNumId w:val="38"/>
  </w:num>
  <w:num w:numId="37">
    <w:abstractNumId w:val="43"/>
  </w:num>
  <w:num w:numId="38">
    <w:abstractNumId w:val="26"/>
  </w:num>
  <w:num w:numId="39">
    <w:abstractNumId w:val="39"/>
  </w:num>
  <w:num w:numId="40">
    <w:abstractNumId w:val="33"/>
  </w:num>
  <w:num w:numId="41">
    <w:abstractNumId w:val="47"/>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A1F"/>
    <w:rsid w:val="000321F4"/>
    <w:rsid w:val="0003260B"/>
    <w:rsid w:val="0003281C"/>
    <w:rsid w:val="00032876"/>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8B1"/>
    <w:rsid w:val="00040A17"/>
    <w:rsid w:val="00040AA4"/>
    <w:rsid w:val="00040B65"/>
    <w:rsid w:val="00040B67"/>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812"/>
    <w:rsid w:val="0006385C"/>
    <w:rsid w:val="000638D9"/>
    <w:rsid w:val="000642BD"/>
    <w:rsid w:val="0006455E"/>
    <w:rsid w:val="00064621"/>
    <w:rsid w:val="00064868"/>
    <w:rsid w:val="00064B4D"/>
    <w:rsid w:val="00064DCB"/>
    <w:rsid w:val="00064F61"/>
    <w:rsid w:val="00064F81"/>
    <w:rsid w:val="000655F9"/>
    <w:rsid w:val="00065727"/>
    <w:rsid w:val="000657EB"/>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F5E"/>
    <w:rsid w:val="00074046"/>
    <w:rsid w:val="0007407A"/>
    <w:rsid w:val="00074432"/>
    <w:rsid w:val="00074441"/>
    <w:rsid w:val="00074537"/>
    <w:rsid w:val="0007467B"/>
    <w:rsid w:val="000748D5"/>
    <w:rsid w:val="000749AA"/>
    <w:rsid w:val="00074B0B"/>
    <w:rsid w:val="00074CAA"/>
    <w:rsid w:val="00074F3A"/>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655"/>
    <w:rsid w:val="000777E2"/>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8C0"/>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77C"/>
    <w:rsid w:val="000A4979"/>
    <w:rsid w:val="000A4997"/>
    <w:rsid w:val="000A4A28"/>
    <w:rsid w:val="000A4AD1"/>
    <w:rsid w:val="000A4C5E"/>
    <w:rsid w:val="000A4F44"/>
    <w:rsid w:val="000A501B"/>
    <w:rsid w:val="000A5646"/>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C9"/>
    <w:rsid w:val="000C36AA"/>
    <w:rsid w:val="000C36E8"/>
    <w:rsid w:val="000C3F4F"/>
    <w:rsid w:val="000C409C"/>
    <w:rsid w:val="000C423F"/>
    <w:rsid w:val="000C46E2"/>
    <w:rsid w:val="000C477F"/>
    <w:rsid w:val="000C4B93"/>
    <w:rsid w:val="000C4C82"/>
    <w:rsid w:val="000C4CEF"/>
    <w:rsid w:val="000C4E70"/>
    <w:rsid w:val="000C4F54"/>
    <w:rsid w:val="000C506F"/>
    <w:rsid w:val="000C515E"/>
    <w:rsid w:val="000C53D3"/>
    <w:rsid w:val="000C5539"/>
    <w:rsid w:val="000C59F4"/>
    <w:rsid w:val="000C5A59"/>
    <w:rsid w:val="000C5DD1"/>
    <w:rsid w:val="000C6030"/>
    <w:rsid w:val="000C653B"/>
    <w:rsid w:val="000C6854"/>
    <w:rsid w:val="000C691C"/>
    <w:rsid w:val="000C6AF0"/>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622"/>
    <w:rsid w:val="000D5B1D"/>
    <w:rsid w:val="000D5C24"/>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17"/>
    <w:rsid w:val="000E0E51"/>
    <w:rsid w:val="000E14B9"/>
    <w:rsid w:val="000E161D"/>
    <w:rsid w:val="000E16FE"/>
    <w:rsid w:val="000E1BD3"/>
    <w:rsid w:val="000E1D7D"/>
    <w:rsid w:val="000E1D81"/>
    <w:rsid w:val="000E1E15"/>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414"/>
    <w:rsid w:val="000E545B"/>
    <w:rsid w:val="000E5545"/>
    <w:rsid w:val="000E5615"/>
    <w:rsid w:val="000E5690"/>
    <w:rsid w:val="000E57FA"/>
    <w:rsid w:val="000E5958"/>
    <w:rsid w:val="000E59E7"/>
    <w:rsid w:val="000E5ACC"/>
    <w:rsid w:val="000E5BB7"/>
    <w:rsid w:val="000E5DA0"/>
    <w:rsid w:val="000E5E50"/>
    <w:rsid w:val="000E5E57"/>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5C4"/>
    <w:rsid w:val="0012483D"/>
    <w:rsid w:val="0012497A"/>
    <w:rsid w:val="00124ABE"/>
    <w:rsid w:val="00124D0F"/>
    <w:rsid w:val="00124D46"/>
    <w:rsid w:val="001252B5"/>
    <w:rsid w:val="00125456"/>
    <w:rsid w:val="001256BD"/>
    <w:rsid w:val="001256CD"/>
    <w:rsid w:val="0012589E"/>
    <w:rsid w:val="001258C4"/>
    <w:rsid w:val="00126082"/>
    <w:rsid w:val="00126110"/>
    <w:rsid w:val="0012681C"/>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1083"/>
    <w:rsid w:val="00131206"/>
    <w:rsid w:val="001312CA"/>
    <w:rsid w:val="0013144B"/>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EE"/>
    <w:rsid w:val="001538D6"/>
    <w:rsid w:val="0015395A"/>
    <w:rsid w:val="00153D39"/>
    <w:rsid w:val="00154164"/>
    <w:rsid w:val="00154191"/>
    <w:rsid w:val="001541FD"/>
    <w:rsid w:val="0015444F"/>
    <w:rsid w:val="001549A5"/>
    <w:rsid w:val="001549CA"/>
    <w:rsid w:val="00154FFE"/>
    <w:rsid w:val="00155484"/>
    <w:rsid w:val="00155506"/>
    <w:rsid w:val="0015551B"/>
    <w:rsid w:val="001557FA"/>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25B"/>
    <w:rsid w:val="0018539D"/>
    <w:rsid w:val="0018559B"/>
    <w:rsid w:val="00185649"/>
    <w:rsid w:val="001856E0"/>
    <w:rsid w:val="001857B3"/>
    <w:rsid w:val="001859A8"/>
    <w:rsid w:val="00185D55"/>
    <w:rsid w:val="00186010"/>
    <w:rsid w:val="00186168"/>
    <w:rsid w:val="001861E6"/>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F5F"/>
    <w:rsid w:val="00190FC6"/>
    <w:rsid w:val="001913AF"/>
    <w:rsid w:val="001914C0"/>
    <w:rsid w:val="00191B1A"/>
    <w:rsid w:val="00191B4D"/>
    <w:rsid w:val="00191CB0"/>
    <w:rsid w:val="001920F0"/>
    <w:rsid w:val="001923BE"/>
    <w:rsid w:val="00192426"/>
    <w:rsid w:val="0019268A"/>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9D6"/>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97519"/>
    <w:rsid w:val="001A0347"/>
    <w:rsid w:val="001A03FB"/>
    <w:rsid w:val="001A043B"/>
    <w:rsid w:val="001A0580"/>
    <w:rsid w:val="001A0714"/>
    <w:rsid w:val="001A085F"/>
    <w:rsid w:val="001A0C0D"/>
    <w:rsid w:val="001A0DFB"/>
    <w:rsid w:val="001A1007"/>
    <w:rsid w:val="001A192A"/>
    <w:rsid w:val="001A1A20"/>
    <w:rsid w:val="001A1A3C"/>
    <w:rsid w:val="001A1E59"/>
    <w:rsid w:val="001A20A5"/>
    <w:rsid w:val="001A2165"/>
    <w:rsid w:val="001A23CE"/>
    <w:rsid w:val="001A25D6"/>
    <w:rsid w:val="001A2A91"/>
    <w:rsid w:val="001A2EE2"/>
    <w:rsid w:val="001A2F7E"/>
    <w:rsid w:val="001A2FE6"/>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D93"/>
    <w:rsid w:val="001A7F36"/>
    <w:rsid w:val="001B00B9"/>
    <w:rsid w:val="001B00FE"/>
    <w:rsid w:val="001B02F6"/>
    <w:rsid w:val="001B0495"/>
    <w:rsid w:val="001B05E8"/>
    <w:rsid w:val="001B068C"/>
    <w:rsid w:val="001B06D0"/>
    <w:rsid w:val="001B0849"/>
    <w:rsid w:val="001B1158"/>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7256"/>
    <w:rsid w:val="001D737E"/>
    <w:rsid w:val="001D74F7"/>
    <w:rsid w:val="001D76EF"/>
    <w:rsid w:val="001D78A5"/>
    <w:rsid w:val="001D7B2C"/>
    <w:rsid w:val="001D7DD2"/>
    <w:rsid w:val="001E0122"/>
    <w:rsid w:val="001E02F3"/>
    <w:rsid w:val="001E0525"/>
    <w:rsid w:val="001E065A"/>
    <w:rsid w:val="001E09A3"/>
    <w:rsid w:val="001E0AE3"/>
    <w:rsid w:val="001E0E77"/>
    <w:rsid w:val="001E0EC2"/>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1CB"/>
    <w:rsid w:val="002042EA"/>
    <w:rsid w:val="00204567"/>
    <w:rsid w:val="002048F1"/>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D1"/>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F66"/>
    <w:rsid w:val="0023519D"/>
    <w:rsid w:val="00235232"/>
    <w:rsid w:val="00235291"/>
    <w:rsid w:val="00235298"/>
    <w:rsid w:val="002352B0"/>
    <w:rsid w:val="00235360"/>
    <w:rsid w:val="002353FD"/>
    <w:rsid w:val="002355F8"/>
    <w:rsid w:val="00235666"/>
    <w:rsid w:val="002356B8"/>
    <w:rsid w:val="00235B3D"/>
    <w:rsid w:val="00235BE5"/>
    <w:rsid w:val="00235E6A"/>
    <w:rsid w:val="002360D4"/>
    <w:rsid w:val="0023624F"/>
    <w:rsid w:val="0023656A"/>
    <w:rsid w:val="002365A7"/>
    <w:rsid w:val="0023663B"/>
    <w:rsid w:val="002367FC"/>
    <w:rsid w:val="00236C6E"/>
    <w:rsid w:val="00236FC5"/>
    <w:rsid w:val="00237162"/>
    <w:rsid w:val="002371A0"/>
    <w:rsid w:val="00237288"/>
    <w:rsid w:val="00237638"/>
    <w:rsid w:val="00237687"/>
    <w:rsid w:val="002378C3"/>
    <w:rsid w:val="002378E0"/>
    <w:rsid w:val="00237B2B"/>
    <w:rsid w:val="00237E04"/>
    <w:rsid w:val="00237E4B"/>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42F5"/>
    <w:rsid w:val="00244513"/>
    <w:rsid w:val="00244715"/>
    <w:rsid w:val="002448F0"/>
    <w:rsid w:val="002449A5"/>
    <w:rsid w:val="00244D06"/>
    <w:rsid w:val="00244F5E"/>
    <w:rsid w:val="002450AB"/>
    <w:rsid w:val="002450D5"/>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25EA"/>
    <w:rsid w:val="002526B7"/>
    <w:rsid w:val="00252A72"/>
    <w:rsid w:val="00252E37"/>
    <w:rsid w:val="00252F42"/>
    <w:rsid w:val="00253111"/>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5074"/>
    <w:rsid w:val="00285139"/>
    <w:rsid w:val="002853CD"/>
    <w:rsid w:val="00285525"/>
    <w:rsid w:val="0028574C"/>
    <w:rsid w:val="00285776"/>
    <w:rsid w:val="00285CF0"/>
    <w:rsid w:val="00285DD7"/>
    <w:rsid w:val="0028615B"/>
    <w:rsid w:val="002861FD"/>
    <w:rsid w:val="00286245"/>
    <w:rsid w:val="0028655B"/>
    <w:rsid w:val="002865FC"/>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96F"/>
    <w:rsid w:val="002959B9"/>
    <w:rsid w:val="00295A62"/>
    <w:rsid w:val="00295E1C"/>
    <w:rsid w:val="00295F45"/>
    <w:rsid w:val="0029605D"/>
    <w:rsid w:val="0029654B"/>
    <w:rsid w:val="0029666D"/>
    <w:rsid w:val="002967C9"/>
    <w:rsid w:val="00296907"/>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C7F"/>
    <w:rsid w:val="002A1DA2"/>
    <w:rsid w:val="002A202E"/>
    <w:rsid w:val="002A20D8"/>
    <w:rsid w:val="002A2255"/>
    <w:rsid w:val="002A2FF0"/>
    <w:rsid w:val="002A323C"/>
    <w:rsid w:val="002A3681"/>
    <w:rsid w:val="002A3803"/>
    <w:rsid w:val="002A385D"/>
    <w:rsid w:val="002A39BF"/>
    <w:rsid w:val="002A3DB9"/>
    <w:rsid w:val="002A4164"/>
    <w:rsid w:val="002A42EB"/>
    <w:rsid w:val="002A4329"/>
    <w:rsid w:val="002A4677"/>
    <w:rsid w:val="002A46FF"/>
    <w:rsid w:val="002A47BE"/>
    <w:rsid w:val="002A4911"/>
    <w:rsid w:val="002A4CEA"/>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514A"/>
    <w:rsid w:val="002C5263"/>
    <w:rsid w:val="002C53CF"/>
    <w:rsid w:val="002C56E0"/>
    <w:rsid w:val="002C58AE"/>
    <w:rsid w:val="002C6123"/>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D18"/>
    <w:rsid w:val="002D2DFE"/>
    <w:rsid w:val="002D37D6"/>
    <w:rsid w:val="002D3868"/>
    <w:rsid w:val="002D3A80"/>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CF7"/>
    <w:rsid w:val="002F6EAB"/>
    <w:rsid w:val="002F70C4"/>
    <w:rsid w:val="002F7337"/>
    <w:rsid w:val="002F73B1"/>
    <w:rsid w:val="002F75BA"/>
    <w:rsid w:val="002F7688"/>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8A"/>
    <w:rsid w:val="00304542"/>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2EC6"/>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A36"/>
    <w:rsid w:val="00316027"/>
    <w:rsid w:val="00316517"/>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3662"/>
    <w:rsid w:val="00343857"/>
    <w:rsid w:val="00343A39"/>
    <w:rsid w:val="00343A4A"/>
    <w:rsid w:val="00343A4E"/>
    <w:rsid w:val="003443D5"/>
    <w:rsid w:val="00344541"/>
    <w:rsid w:val="003448CE"/>
    <w:rsid w:val="00344B62"/>
    <w:rsid w:val="00344C31"/>
    <w:rsid w:val="00344CC0"/>
    <w:rsid w:val="00344D70"/>
    <w:rsid w:val="00344D98"/>
    <w:rsid w:val="00344F1F"/>
    <w:rsid w:val="00344F36"/>
    <w:rsid w:val="00345080"/>
    <w:rsid w:val="0034509A"/>
    <w:rsid w:val="003451C1"/>
    <w:rsid w:val="00345381"/>
    <w:rsid w:val="00345670"/>
    <w:rsid w:val="00345767"/>
    <w:rsid w:val="00345847"/>
    <w:rsid w:val="00345B75"/>
    <w:rsid w:val="00345C30"/>
    <w:rsid w:val="00345D61"/>
    <w:rsid w:val="00345FB9"/>
    <w:rsid w:val="0034661D"/>
    <w:rsid w:val="00346D4B"/>
    <w:rsid w:val="0034708A"/>
    <w:rsid w:val="003473AC"/>
    <w:rsid w:val="003473ED"/>
    <w:rsid w:val="003474E5"/>
    <w:rsid w:val="00347510"/>
    <w:rsid w:val="00347634"/>
    <w:rsid w:val="0034771D"/>
    <w:rsid w:val="00347776"/>
    <w:rsid w:val="00347C66"/>
    <w:rsid w:val="00347E30"/>
    <w:rsid w:val="00347F00"/>
    <w:rsid w:val="003505EA"/>
    <w:rsid w:val="00350B1C"/>
    <w:rsid w:val="00350C42"/>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A4"/>
    <w:rsid w:val="00360560"/>
    <w:rsid w:val="00360AB4"/>
    <w:rsid w:val="00360B10"/>
    <w:rsid w:val="00360BB0"/>
    <w:rsid w:val="00360E19"/>
    <w:rsid w:val="00360F82"/>
    <w:rsid w:val="0036110E"/>
    <w:rsid w:val="003616E4"/>
    <w:rsid w:val="0036194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65F"/>
    <w:rsid w:val="00384837"/>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A72"/>
    <w:rsid w:val="00385B60"/>
    <w:rsid w:val="00385C8D"/>
    <w:rsid w:val="0038606F"/>
    <w:rsid w:val="003860EA"/>
    <w:rsid w:val="0038616D"/>
    <w:rsid w:val="00386303"/>
    <w:rsid w:val="0038631D"/>
    <w:rsid w:val="003864B2"/>
    <w:rsid w:val="00386A1C"/>
    <w:rsid w:val="00386C80"/>
    <w:rsid w:val="00386CC0"/>
    <w:rsid w:val="00386DCF"/>
    <w:rsid w:val="00386E3D"/>
    <w:rsid w:val="00386E81"/>
    <w:rsid w:val="003872A1"/>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525"/>
    <w:rsid w:val="003A0632"/>
    <w:rsid w:val="003A06C6"/>
    <w:rsid w:val="003A06D3"/>
    <w:rsid w:val="003A0C68"/>
    <w:rsid w:val="003A0F46"/>
    <w:rsid w:val="003A121C"/>
    <w:rsid w:val="003A142E"/>
    <w:rsid w:val="003A1493"/>
    <w:rsid w:val="003A1509"/>
    <w:rsid w:val="003A1778"/>
    <w:rsid w:val="003A17E9"/>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02"/>
    <w:rsid w:val="003A6789"/>
    <w:rsid w:val="003A69D1"/>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6FB"/>
    <w:rsid w:val="003C074E"/>
    <w:rsid w:val="003C08B7"/>
    <w:rsid w:val="003C0B3D"/>
    <w:rsid w:val="003C0BA7"/>
    <w:rsid w:val="003C0C77"/>
    <w:rsid w:val="003C179E"/>
    <w:rsid w:val="003C1C7E"/>
    <w:rsid w:val="003C1E11"/>
    <w:rsid w:val="003C215B"/>
    <w:rsid w:val="003C2231"/>
    <w:rsid w:val="003C2261"/>
    <w:rsid w:val="003C27FA"/>
    <w:rsid w:val="003C2ACF"/>
    <w:rsid w:val="003C2D73"/>
    <w:rsid w:val="003C31A5"/>
    <w:rsid w:val="003C321E"/>
    <w:rsid w:val="003C331D"/>
    <w:rsid w:val="003C3485"/>
    <w:rsid w:val="003C3557"/>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5F"/>
    <w:rsid w:val="003D11E6"/>
    <w:rsid w:val="003D158D"/>
    <w:rsid w:val="003D163C"/>
    <w:rsid w:val="003D1666"/>
    <w:rsid w:val="003D1677"/>
    <w:rsid w:val="003D178B"/>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40A0"/>
    <w:rsid w:val="003E41D9"/>
    <w:rsid w:val="003E427D"/>
    <w:rsid w:val="003E48D3"/>
    <w:rsid w:val="003E4ADD"/>
    <w:rsid w:val="003E4CC8"/>
    <w:rsid w:val="003E51F3"/>
    <w:rsid w:val="003E52A7"/>
    <w:rsid w:val="003E537F"/>
    <w:rsid w:val="003E547D"/>
    <w:rsid w:val="003E5517"/>
    <w:rsid w:val="003E59E6"/>
    <w:rsid w:val="003E5A69"/>
    <w:rsid w:val="003E5CD3"/>
    <w:rsid w:val="003E5D1E"/>
    <w:rsid w:val="003E5F1D"/>
    <w:rsid w:val="003E601A"/>
    <w:rsid w:val="003E630B"/>
    <w:rsid w:val="003E675B"/>
    <w:rsid w:val="003E6BD6"/>
    <w:rsid w:val="003E6EB2"/>
    <w:rsid w:val="003E70BD"/>
    <w:rsid w:val="003E723C"/>
    <w:rsid w:val="003E72AB"/>
    <w:rsid w:val="003E7523"/>
    <w:rsid w:val="003E75B6"/>
    <w:rsid w:val="003E78B2"/>
    <w:rsid w:val="003E7B6A"/>
    <w:rsid w:val="003E7FB3"/>
    <w:rsid w:val="003F0166"/>
    <w:rsid w:val="003F01FF"/>
    <w:rsid w:val="003F0396"/>
    <w:rsid w:val="003F0696"/>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1309"/>
    <w:rsid w:val="004114D9"/>
    <w:rsid w:val="004117FD"/>
    <w:rsid w:val="00411A02"/>
    <w:rsid w:val="00411DC6"/>
    <w:rsid w:val="00411DFD"/>
    <w:rsid w:val="004120F1"/>
    <w:rsid w:val="00412190"/>
    <w:rsid w:val="00412281"/>
    <w:rsid w:val="004126D7"/>
    <w:rsid w:val="00412AC3"/>
    <w:rsid w:val="00412AEF"/>
    <w:rsid w:val="00412C3E"/>
    <w:rsid w:val="00412ED4"/>
    <w:rsid w:val="00412FAC"/>
    <w:rsid w:val="004132CE"/>
    <w:rsid w:val="004140F9"/>
    <w:rsid w:val="004143D9"/>
    <w:rsid w:val="0041473C"/>
    <w:rsid w:val="00414902"/>
    <w:rsid w:val="00414925"/>
    <w:rsid w:val="00414B12"/>
    <w:rsid w:val="00414D96"/>
    <w:rsid w:val="00414DC8"/>
    <w:rsid w:val="00414EF7"/>
    <w:rsid w:val="0041523F"/>
    <w:rsid w:val="004152C5"/>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BD6"/>
    <w:rsid w:val="00421CC3"/>
    <w:rsid w:val="00421D76"/>
    <w:rsid w:val="00421ECC"/>
    <w:rsid w:val="00421F13"/>
    <w:rsid w:val="00421F60"/>
    <w:rsid w:val="004224E6"/>
    <w:rsid w:val="0042284D"/>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D5"/>
    <w:rsid w:val="00434F98"/>
    <w:rsid w:val="00434FCD"/>
    <w:rsid w:val="00435144"/>
    <w:rsid w:val="00435264"/>
    <w:rsid w:val="0043532C"/>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4369"/>
    <w:rsid w:val="00444449"/>
    <w:rsid w:val="004446D2"/>
    <w:rsid w:val="0044472C"/>
    <w:rsid w:val="00444907"/>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323"/>
    <w:rsid w:val="00452471"/>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E8"/>
    <w:rsid w:val="004648EF"/>
    <w:rsid w:val="00464BBF"/>
    <w:rsid w:val="00464D08"/>
    <w:rsid w:val="00464EEE"/>
    <w:rsid w:val="00464FE1"/>
    <w:rsid w:val="004651FC"/>
    <w:rsid w:val="0046571B"/>
    <w:rsid w:val="004658F0"/>
    <w:rsid w:val="00465912"/>
    <w:rsid w:val="00465A94"/>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F1"/>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A5"/>
    <w:rsid w:val="004B1490"/>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B41"/>
    <w:rsid w:val="004C1F2F"/>
    <w:rsid w:val="004C209B"/>
    <w:rsid w:val="004C2131"/>
    <w:rsid w:val="004C21EE"/>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73F"/>
    <w:rsid w:val="004E7804"/>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C15"/>
    <w:rsid w:val="00513D4F"/>
    <w:rsid w:val="00513EAF"/>
    <w:rsid w:val="005142EA"/>
    <w:rsid w:val="0051438B"/>
    <w:rsid w:val="0051442E"/>
    <w:rsid w:val="005144C0"/>
    <w:rsid w:val="00514528"/>
    <w:rsid w:val="00514685"/>
    <w:rsid w:val="005149DD"/>
    <w:rsid w:val="00514A76"/>
    <w:rsid w:val="00514B05"/>
    <w:rsid w:val="00514CD0"/>
    <w:rsid w:val="00514DC0"/>
    <w:rsid w:val="005151B6"/>
    <w:rsid w:val="005152B8"/>
    <w:rsid w:val="0051549E"/>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AA"/>
    <w:rsid w:val="00523DBF"/>
    <w:rsid w:val="00523FBD"/>
    <w:rsid w:val="00524261"/>
    <w:rsid w:val="005242A1"/>
    <w:rsid w:val="005245BB"/>
    <w:rsid w:val="005247B7"/>
    <w:rsid w:val="0052487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EC"/>
    <w:rsid w:val="0052762E"/>
    <w:rsid w:val="00527842"/>
    <w:rsid w:val="00527AAB"/>
    <w:rsid w:val="00527AAF"/>
    <w:rsid w:val="00527C4D"/>
    <w:rsid w:val="00527C68"/>
    <w:rsid w:val="00527EC5"/>
    <w:rsid w:val="00527F34"/>
    <w:rsid w:val="005304B1"/>
    <w:rsid w:val="005306DF"/>
    <w:rsid w:val="005307AD"/>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2D4"/>
    <w:rsid w:val="005443E7"/>
    <w:rsid w:val="00544913"/>
    <w:rsid w:val="00544953"/>
    <w:rsid w:val="00544CBB"/>
    <w:rsid w:val="00544D3C"/>
    <w:rsid w:val="00544EFF"/>
    <w:rsid w:val="00545122"/>
    <w:rsid w:val="00545397"/>
    <w:rsid w:val="005455A5"/>
    <w:rsid w:val="00545653"/>
    <w:rsid w:val="0054574F"/>
    <w:rsid w:val="005457EA"/>
    <w:rsid w:val="005458C9"/>
    <w:rsid w:val="00545A07"/>
    <w:rsid w:val="00545B6B"/>
    <w:rsid w:val="00545BC3"/>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DFC"/>
    <w:rsid w:val="00566E4F"/>
    <w:rsid w:val="005670DE"/>
    <w:rsid w:val="00567475"/>
    <w:rsid w:val="0056758C"/>
    <w:rsid w:val="00567781"/>
    <w:rsid w:val="005678EA"/>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46BA"/>
    <w:rsid w:val="005746F8"/>
    <w:rsid w:val="005749CC"/>
    <w:rsid w:val="00574EF1"/>
    <w:rsid w:val="005751D1"/>
    <w:rsid w:val="00575201"/>
    <w:rsid w:val="0057532B"/>
    <w:rsid w:val="00575339"/>
    <w:rsid w:val="005753A3"/>
    <w:rsid w:val="005754C3"/>
    <w:rsid w:val="005755DB"/>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D83"/>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BD"/>
    <w:rsid w:val="005A6F1A"/>
    <w:rsid w:val="005A721F"/>
    <w:rsid w:val="005A7563"/>
    <w:rsid w:val="005A7759"/>
    <w:rsid w:val="005A7A47"/>
    <w:rsid w:val="005A7B5C"/>
    <w:rsid w:val="005B001E"/>
    <w:rsid w:val="005B02AC"/>
    <w:rsid w:val="005B02BE"/>
    <w:rsid w:val="005B070D"/>
    <w:rsid w:val="005B087A"/>
    <w:rsid w:val="005B0AA4"/>
    <w:rsid w:val="005B0E68"/>
    <w:rsid w:val="005B0EE5"/>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F8"/>
    <w:rsid w:val="005C05A0"/>
    <w:rsid w:val="005C06A1"/>
    <w:rsid w:val="005C0702"/>
    <w:rsid w:val="005C0762"/>
    <w:rsid w:val="005C0859"/>
    <w:rsid w:val="005C0975"/>
    <w:rsid w:val="005C0D19"/>
    <w:rsid w:val="005C0D54"/>
    <w:rsid w:val="005C0DFF"/>
    <w:rsid w:val="005C0FC5"/>
    <w:rsid w:val="005C10CF"/>
    <w:rsid w:val="005C144C"/>
    <w:rsid w:val="005C1741"/>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8BD"/>
    <w:rsid w:val="005C5BA6"/>
    <w:rsid w:val="005C5D4B"/>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D8F"/>
    <w:rsid w:val="005E10EA"/>
    <w:rsid w:val="005E10FC"/>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AB4"/>
    <w:rsid w:val="005E5DC1"/>
    <w:rsid w:val="005E5F2A"/>
    <w:rsid w:val="005E6148"/>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11A7"/>
    <w:rsid w:val="005F1666"/>
    <w:rsid w:val="005F1C4D"/>
    <w:rsid w:val="005F1C81"/>
    <w:rsid w:val="005F1DBD"/>
    <w:rsid w:val="005F1EAA"/>
    <w:rsid w:val="005F1FE9"/>
    <w:rsid w:val="005F20F6"/>
    <w:rsid w:val="005F233F"/>
    <w:rsid w:val="005F23B9"/>
    <w:rsid w:val="005F2B7B"/>
    <w:rsid w:val="005F2C42"/>
    <w:rsid w:val="005F2CBB"/>
    <w:rsid w:val="005F2E25"/>
    <w:rsid w:val="005F3409"/>
    <w:rsid w:val="005F346E"/>
    <w:rsid w:val="005F35EE"/>
    <w:rsid w:val="005F3606"/>
    <w:rsid w:val="005F3729"/>
    <w:rsid w:val="005F4004"/>
    <w:rsid w:val="005F4035"/>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CF"/>
    <w:rsid w:val="00615BE6"/>
    <w:rsid w:val="00615DA4"/>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21"/>
    <w:rsid w:val="00627D63"/>
    <w:rsid w:val="00627DF0"/>
    <w:rsid w:val="00627E4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50D9"/>
    <w:rsid w:val="0063518A"/>
    <w:rsid w:val="0063533D"/>
    <w:rsid w:val="0063595E"/>
    <w:rsid w:val="006359E7"/>
    <w:rsid w:val="00635ADD"/>
    <w:rsid w:val="00635B92"/>
    <w:rsid w:val="00635BB2"/>
    <w:rsid w:val="00635DF2"/>
    <w:rsid w:val="006366BF"/>
    <w:rsid w:val="00636970"/>
    <w:rsid w:val="00636974"/>
    <w:rsid w:val="00636998"/>
    <w:rsid w:val="006369CD"/>
    <w:rsid w:val="00636A22"/>
    <w:rsid w:val="00636E27"/>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73"/>
    <w:rsid w:val="00644AA6"/>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2041"/>
    <w:rsid w:val="00652061"/>
    <w:rsid w:val="0065215F"/>
    <w:rsid w:val="00652218"/>
    <w:rsid w:val="006524C0"/>
    <w:rsid w:val="0065279E"/>
    <w:rsid w:val="00652868"/>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2135"/>
    <w:rsid w:val="00672248"/>
    <w:rsid w:val="006724B9"/>
    <w:rsid w:val="006725BA"/>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CF"/>
    <w:rsid w:val="006765E8"/>
    <w:rsid w:val="006766A6"/>
    <w:rsid w:val="006767E9"/>
    <w:rsid w:val="00676919"/>
    <w:rsid w:val="00676995"/>
    <w:rsid w:val="00676B13"/>
    <w:rsid w:val="00676C2B"/>
    <w:rsid w:val="00676CCE"/>
    <w:rsid w:val="00676F3A"/>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AA"/>
    <w:rsid w:val="00697F11"/>
    <w:rsid w:val="006A0150"/>
    <w:rsid w:val="006A01F5"/>
    <w:rsid w:val="006A0803"/>
    <w:rsid w:val="006A0A12"/>
    <w:rsid w:val="006A0BBD"/>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9F"/>
    <w:rsid w:val="006A7C87"/>
    <w:rsid w:val="006A7D80"/>
    <w:rsid w:val="006A7E80"/>
    <w:rsid w:val="006B0056"/>
    <w:rsid w:val="006B01E9"/>
    <w:rsid w:val="006B03AF"/>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E5"/>
    <w:rsid w:val="006B4F3F"/>
    <w:rsid w:val="006B55AA"/>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32E"/>
    <w:rsid w:val="006D24ED"/>
    <w:rsid w:val="006D27D6"/>
    <w:rsid w:val="006D284B"/>
    <w:rsid w:val="006D2893"/>
    <w:rsid w:val="006D2A5E"/>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2B9"/>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6FF7"/>
    <w:rsid w:val="006D7683"/>
    <w:rsid w:val="006D77A2"/>
    <w:rsid w:val="006D7871"/>
    <w:rsid w:val="006D796B"/>
    <w:rsid w:val="006D79C3"/>
    <w:rsid w:val="006D7A5A"/>
    <w:rsid w:val="006D7EDF"/>
    <w:rsid w:val="006E00BF"/>
    <w:rsid w:val="006E03D7"/>
    <w:rsid w:val="006E04E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FBB"/>
    <w:rsid w:val="006F3072"/>
    <w:rsid w:val="006F30B4"/>
    <w:rsid w:val="006F3149"/>
    <w:rsid w:val="006F31A5"/>
    <w:rsid w:val="006F3501"/>
    <w:rsid w:val="006F3605"/>
    <w:rsid w:val="006F3644"/>
    <w:rsid w:val="006F3824"/>
    <w:rsid w:val="006F3885"/>
    <w:rsid w:val="006F38EB"/>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BEE"/>
    <w:rsid w:val="006F5D9C"/>
    <w:rsid w:val="006F5DE5"/>
    <w:rsid w:val="006F5F0D"/>
    <w:rsid w:val="006F5FFC"/>
    <w:rsid w:val="006F6243"/>
    <w:rsid w:val="006F6A16"/>
    <w:rsid w:val="006F6C45"/>
    <w:rsid w:val="006F6D19"/>
    <w:rsid w:val="006F6DA1"/>
    <w:rsid w:val="006F70BD"/>
    <w:rsid w:val="006F754F"/>
    <w:rsid w:val="006F7560"/>
    <w:rsid w:val="006F769F"/>
    <w:rsid w:val="006F76A5"/>
    <w:rsid w:val="006F76C5"/>
    <w:rsid w:val="006F78F8"/>
    <w:rsid w:val="006F7CA4"/>
    <w:rsid w:val="006F7F0E"/>
    <w:rsid w:val="00700025"/>
    <w:rsid w:val="007001F8"/>
    <w:rsid w:val="0070020F"/>
    <w:rsid w:val="007003C6"/>
    <w:rsid w:val="0070072C"/>
    <w:rsid w:val="00700895"/>
    <w:rsid w:val="00700A1F"/>
    <w:rsid w:val="00700B79"/>
    <w:rsid w:val="00700D36"/>
    <w:rsid w:val="007013F1"/>
    <w:rsid w:val="0070149A"/>
    <w:rsid w:val="00701802"/>
    <w:rsid w:val="00701AE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E17"/>
    <w:rsid w:val="0071308F"/>
    <w:rsid w:val="007131FE"/>
    <w:rsid w:val="00713502"/>
    <w:rsid w:val="00713631"/>
    <w:rsid w:val="00713773"/>
    <w:rsid w:val="0071378D"/>
    <w:rsid w:val="007138F9"/>
    <w:rsid w:val="007139A8"/>
    <w:rsid w:val="007139EB"/>
    <w:rsid w:val="007139FD"/>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D56"/>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33E"/>
    <w:rsid w:val="007204D0"/>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E70"/>
    <w:rsid w:val="00723F8D"/>
    <w:rsid w:val="007240A1"/>
    <w:rsid w:val="00724363"/>
    <w:rsid w:val="00724399"/>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8C6"/>
    <w:rsid w:val="00742BDF"/>
    <w:rsid w:val="00742DDF"/>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10CB"/>
    <w:rsid w:val="00751441"/>
    <w:rsid w:val="00751552"/>
    <w:rsid w:val="007515D7"/>
    <w:rsid w:val="00751670"/>
    <w:rsid w:val="00751AEB"/>
    <w:rsid w:val="00751ED0"/>
    <w:rsid w:val="00751EE0"/>
    <w:rsid w:val="00751FEE"/>
    <w:rsid w:val="007520E3"/>
    <w:rsid w:val="007523E3"/>
    <w:rsid w:val="0075257B"/>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665"/>
    <w:rsid w:val="007678A9"/>
    <w:rsid w:val="00767EB2"/>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8B8"/>
    <w:rsid w:val="00777D05"/>
    <w:rsid w:val="0078009F"/>
    <w:rsid w:val="007802EA"/>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DD"/>
    <w:rsid w:val="007860DF"/>
    <w:rsid w:val="007866FD"/>
    <w:rsid w:val="0078676E"/>
    <w:rsid w:val="00786B05"/>
    <w:rsid w:val="00786E0C"/>
    <w:rsid w:val="00786F55"/>
    <w:rsid w:val="0078701C"/>
    <w:rsid w:val="00787469"/>
    <w:rsid w:val="00787470"/>
    <w:rsid w:val="0078778B"/>
    <w:rsid w:val="00787803"/>
    <w:rsid w:val="0078798F"/>
    <w:rsid w:val="00787D54"/>
    <w:rsid w:val="00787EE8"/>
    <w:rsid w:val="00787FEA"/>
    <w:rsid w:val="007900A4"/>
    <w:rsid w:val="007906BE"/>
    <w:rsid w:val="007907D6"/>
    <w:rsid w:val="0079086E"/>
    <w:rsid w:val="007908A6"/>
    <w:rsid w:val="00790946"/>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39C"/>
    <w:rsid w:val="007933B7"/>
    <w:rsid w:val="007933FB"/>
    <w:rsid w:val="00793575"/>
    <w:rsid w:val="00793B99"/>
    <w:rsid w:val="00793E6F"/>
    <w:rsid w:val="0079438E"/>
    <w:rsid w:val="0079442B"/>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49D"/>
    <w:rsid w:val="007A256E"/>
    <w:rsid w:val="007A258E"/>
    <w:rsid w:val="007A2779"/>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46E"/>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9DE"/>
    <w:rsid w:val="007C3A46"/>
    <w:rsid w:val="007C3A62"/>
    <w:rsid w:val="007C400D"/>
    <w:rsid w:val="007C4284"/>
    <w:rsid w:val="007C4414"/>
    <w:rsid w:val="007C465C"/>
    <w:rsid w:val="007C46A1"/>
    <w:rsid w:val="007C4726"/>
    <w:rsid w:val="007C47FF"/>
    <w:rsid w:val="007C48C5"/>
    <w:rsid w:val="007C4B2D"/>
    <w:rsid w:val="007C5089"/>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CD6"/>
    <w:rsid w:val="007E5D2D"/>
    <w:rsid w:val="007E5D98"/>
    <w:rsid w:val="007E5EA8"/>
    <w:rsid w:val="007E5EB3"/>
    <w:rsid w:val="007E5F36"/>
    <w:rsid w:val="007E60C7"/>
    <w:rsid w:val="007E61D0"/>
    <w:rsid w:val="007E658D"/>
    <w:rsid w:val="007E65F3"/>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84"/>
    <w:rsid w:val="00806973"/>
    <w:rsid w:val="00806C7F"/>
    <w:rsid w:val="00806CE2"/>
    <w:rsid w:val="00806EA4"/>
    <w:rsid w:val="008073BE"/>
    <w:rsid w:val="00807522"/>
    <w:rsid w:val="008075E9"/>
    <w:rsid w:val="00807874"/>
    <w:rsid w:val="008079A9"/>
    <w:rsid w:val="00807B34"/>
    <w:rsid w:val="00807CC7"/>
    <w:rsid w:val="00807EAC"/>
    <w:rsid w:val="00810228"/>
    <w:rsid w:val="00810564"/>
    <w:rsid w:val="008107CE"/>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5D"/>
    <w:rsid w:val="0083546F"/>
    <w:rsid w:val="00835802"/>
    <w:rsid w:val="00835BE9"/>
    <w:rsid w:val="00835BEA"/>
    <w:rsid w:val="00835C16"/>
    <w:rsid w:val="0083600D"/>
    <w:rsid w:val="008360EA"/>
    <w:rsid w:val="0083620D"/>
    <w:rsid w:val="00836251"/>
    <w:rsid w:val="008363BC"/>
    <w:rsid w:val="0083645E"/>
    <w:rsid w:val="008366A8"/>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61F"/>
    <w:rsid w:val="00841BB9"/>
    <w:rsid w:val="00841C7D"/>
    <w:rsid w:val="00841D39"/>
    <w:rsid w:val="008420E6"/>
    <w:rsid w:val="008421A5"/>
    <w:rsid w:val="008424E7"/>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31"/>
    <w:rsid w:val="008562D4"/>
    <w:rsid w:val="008563B5"/>
    <w:rsid w:val="008567B7"/>
    <w:rsid w:val="00856CD8"/>
    <w:rsid w:val="00856D67"/>
    <w:rsid w:val="00856EE0"/>
    <w:rsid w:val="00857115"/>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813"/>
    <w:rsid w:val="008629DF"/>
    <w:rsid w:val="00862AB8"/>
    <w:rsid w:val="00862B1D"/>
    <w:rsid w:val="00862D4E"/>
    <w:rsid w:val="008636F1"/>
    <w:rsid w:val="00863BB4"/>
    <w:rsid w:val="00863D5A"/>
    <w:rsid w:val="00863F08"/>
    <w:rsid w:val="0086439E"/>
    <w:rsid w:val="00864814"/>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402A"/>
    <w:rsid w:val="00874054"/>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E10"/>
    <w:rsid w:val="008B22DE"/>
    <w:rsid w:val="008B248A"/>
    <w:rsid w:val="008B2740"/>
    <w:rsid w:val="008B2873"/>
    <w:rsid w:val="008B28BE"/>
    <w:rsid w:val="008B29C2"/>
    <w:rsid w:val="008B2B6D"/>
    <w:rsid w:val="008B2BF0"/>
    <w:rsid w:val="008B2DAE"/>
    <w:rsid w:val="008B316A"/>
    <w:rsid w:val="008B346E"/>
    <w:rsid w:val="008B392D"/>
    <w:rsid w:val="008B3C20"/>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0F"/>
    <w:rsid w:val="008B5055"/>
    <w:rsid w:val="008B5228"/>
    <w:rsid w:val="008B540F"/>
    <w:rsid w:val="008B55DC"/>
    <w:rsid w:val="008B5673"/>
    <w:rsid w:val="008B56B7"/>
    <w:rsid w:val="008B5751"/>
    <w:rsid w:val="008B5A5F"/>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F"/>
    <w:rsid w:val="008C17A7"/>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4166"/>
    <w:rsid w:val="008D4264"/>
    <w:rsid w:val="008D431A"/>
    <w:rsid w:val="008D44DC"/>
    <w:rsid w:val="008D453A"/>
    <w:rsid w:val="008D4618"/>
    <w:rsid w:val="008D47CE"/>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C4A"/>
    <w:rsid w:val="008E5E55"/>
    <w:rsid w:val="008E5F5A"/>
    <w:rsid w:val="008E606F"/>
    <w:rsid w:val="008E6383"/>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B19"/>
    <w:rsid w:val="008F0B7F"/>
    <w:rsid w:val="008F0C92"/>
    <w:rsid w:val="008F0C9E"/>
    <w:rsid w:val="008F0FEA"/>
    <w:rsid w:val="008F1018"/>
    <w:rsid w:val="008F1238"/>
    <w:rsid w:val="008F1317"/>
    <w:rsid w:val="008F15C1"/>
    <w:rsid w:val="008F19CA"/>
    <w:rsid w:val="008F1A33"/>
    <w:rsid w:val="008F1A3C"/>
    <w:rsid w:val="008F1B1F"/>
    <w:rsid w:val="008F1CE7"/>
    <w:rsid w:val="008F1F32"/>
    <w:rsid w:val="008F1F7C"/>
    <w:rsid w:val="008F2256"/>
    <w:rsid w:val="008F2721"/>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D93"/>
    <w:rsid w:val="00903EBA"/>
    <w:rsid w:val="00904266"/>
    <w:rsid w:val="009044C6"/>
    <w:rsid w:val="00904608"/>
    <w:rsid w:val="009049B9"/>
    <w:rsid w:val="00904D11"/>
    <w:rsid w:val="00904D85"/>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61"/>
    <w:rsid w:val="00911BC7"/>
    <w:rsid w:val="00911BD0"/>
    <w:rsid w:val="00911D01"/>
    <w:rsid w:val="00911D13"/>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201"/>
    <w:rsid w:val="009443F7"/>
    <w:rsid w:val="0094447A"/>
    <w:rsid w:val="009444AB"/>
    <w:rsid w:val="009444B0"/>
    <w:rsid w:val="0094452E"/>
    <w:rsid w:val="00944541"/>
    <w:rsid w:val="00944853"/>
    <w:rsid w:val="009448B8"/>
    <w:rsid w:val="00944EAC"/>
    <w:rsid w:val="00945196"/>
    <w:rsid w:val="0094522F"/>
    <w:rsid w:val="00945413"/>
    <w:rsid w:val="0094551F"/>
    <w:rsid w:val="009456B1"/>
    <w:rsid w:val="0094597F"/>
    <w:rsid w:val="00945DFA"/>
    <w:rsid w:val="00945E3D"/>
    <w:rsid w:val="00945E93"/>
    <w:rsid w:val="00945EBE"/>
    <w:rsid w:val="00946037"/>
    <w:rsid w:val="009460E7"/>
    <w:rsid w:val="00946228"/>
    <w:rsid w:val="00946281"/>
    <w:rsid w:val="00946A07"/>
    <w:rsid w:val="00946AA7"/>
    <w:rsid w:val="00946AC3"/>
    <w:rsid w:val="00946E7F"/>
    <w:rsid w:val="00946F81"/>
    <w:rsid w:val="009470C9"/>
    <w:rsid w:val="0094713B"/>
    <w:rsid w:val="00947427"/>
    <w:rsid w:val="00947627"/>
    <w:rsid w:val="00947883"/>
    <w:rsid w:val="009478FC"/>
    <w:rsid w:val="00947AF9"/>
    <w:rsid w:val="009500B6"/>
    <w:rsid w:val="00950121"/>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6023"/>
    <w:rsid w:val="0095602A"/>
    <w:rsid w:val="00956107"/>
    <w:rsid w:val="0095630A"/>
    <w:rsid w:val="00956713"/>
    <w:rsid w:val="009568FB"/>
    <w:rsid w:val="00956919"/>
    <w:rsid w:val="00956ED4"/>
    <w:rsid w:val="0095717F"/>
    <w:rsid w:val="00957204"/>
    <w:rsid w:val="00957634"/>
    <w:rsid w:val="00957C55"/>
    <w:rsid w:val="00957D23"/>
    <w:rsid w:val="00957E68"/>
    <w:rsid w:val="0096002A"/>
    <w:rsid w:val="0096002B"/>
    <w:rsid w:val="009601DD"/>
    <w:rsid w:val="00960569"/>
    <w:rsid w:val="009605E4"/>
    <w:rsid w:val="00960676"/>
    <w:rsid w:val="009606B2"/>
    <w:rsid w:val="0096088A"/>
    <w:rsid w:val="00960A03"/>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8DA"/>
    <w:rsid w:val="00966A84"/>
    <w:rsid w:val="00966BBE"/>
    <w:rsid w:val="00966EFD"/>
    <w:rsid w:val="0096754F"/>
    <w:rsid w:val="009678DC"/>
    <w:rsid w:val="009679D7"/>
    <w:rsid w:val="00967A6D"/>
    <w:rsid w:val="00967D7C"/>
    <w:rsid w:val="00967E7D"/>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C79"/>
    <w:rsid w:val="009A0129"/>
    <w:rsid w:val="009A03E1"/>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362"/>
    <w:rsid w:val="009B16FA"/>
    <w:rsid w:val="009B18FB"/>
    <w:rsid w:val="009B1991"/>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F1"/>
    <w:rsid w:val="009B4817"/>
    <w:rsid w:val="009B4D48"/>
    <w:rsid w:val="009B4EF8"/>
    <w:rsid w:val="009B51C1"/>
    <w:rsid w:val="009B5351"/>
    <w:rsid w:val="009B56EA"/>
    <w:rsid w:val="009B57CC"/>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806"/>
    <w:rsid w:val="009C584B"/>
    <w:rsid w:val="009C592E"/>
    <w:rsid w:val="009C5A62"/>
    <w:rsid w:val="009C5A72"/>
    <w:rsid w:val="009C5BA7"/>
    <w:rsid w:val="009C5E51"/>
    <w:rsid w:val="009C6149"/>
    <w:rsid w:val="009C62A2"/>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96C"/>
    <w:rsid w:val="009D0A62"/>
    <w:rsid w:val="009D0B36"/>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934"/>
    <w:rsid w:val="009D4A13"/>
    <w:rsid w:val="009D4CB8"/>
    <w:rsid w:val="009D4D1B"/>
    <w:rsid w:val="009D4F14"/>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48D"/>
    <w:rsid w:val="009E4731"/>
    <w:rsid w:val="009E482C"/>
    <w:rsid w:val="009E4ADB"/>
    <w:rsid w:val="009E51A4"/>
    <w:rsid w:val="009E5258"/>
    <w:rsid w:val="009E573D"/>
    <w:rsid w:val="009E57A6"/>
    <w:rsid w:val="009E585B"/>
    <w:rsid w:val="009E59AD"/>
    <w:rsid w:val="009E5A37"/>
    <w:rsid w:val="009E5A72"/>
    <w:rsid w:val="009E5AAD"/>
    <w:rsid w:val="009E5B29"/>
    <w:rsid w:val="009E5EC4"/>
    <w:rsid w:val="009E600D"/>
    <w:rsid w:val="009E61FD"/>
    <w:rsid w:val="009E663B"/>
    <w:rsid w:val="009E6D09"/>
    <w:rsid w:val="009E6E74"/>
    <w:rsid w:val="009E70D0"/>
    <w:rsid w:val="009E70D4"/>
    <w:rsid w:val="009E719A"/>
    <w:rsid w:val="009E73CD"/>
    <w:rsid w:val="009E7B52"/>
    <w:rsid w:val="009E7B5D"/>
    <w:rsid w:val="009E7E7C"/>
    <w:rsid w:val="009F0115"/>
    <w:rsid w:val="009F015C"/>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AC1"/>
    <w:rsid w:val="00A12BF7"/>
    <w:rsid w:val="00A13291"/>
    <w:rsid w:val="00A132A7"/>
    <w:rsid w:val="00A1347E"/>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34E"/>
    <w:rsid w:val="00A206D3"/>
    <w:rsid w:val="00A207B4"/>
    <w:rsid w:val="00A207E0"/>
    <w:rsid w:val="00A20961"/>
    <w:rsid w:val="00A20CAF"/>
    <w:rsid w:val="00A20DAE"/>
    <w:rsid w:val="00A21173"/>
    <w:rsid w:val="00A21241"/>
    <w:rsid w:val="00A216FA"/>
    <w:rsid w:val="00A218A1"/>
    <w:rsid w:val="00A218B4"/>
    <w:rsid w:val="00A219A0"/>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8A2"/>
    <w:rsid w:val="00A31B52"/>
    <w:rsid w:val="00A31B8C"/>
    <w:rsid w:val="00A31C68"/>
    <w:rsid w:val="00A31DC1"/>
    <w:rsid w:val="00A31FE1"/>
    <w:rsid w:val="00A3219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545"/>
    <w:rsid w:val="00A47657"/>
    <w:rsid w:val="00A4799F"/>
    <w:rsid w:val="00A47E00"/>
    <w:rsid w:val="00A47EE0"/>
    <w:rsid w:val="00A501DF"/>
    <w:rsid w:val="00A50484"/>
    <w:rsid w:val="00A5056A"/>
    <w:rsid w:val="00A5071E"/>
    <w:rsid w:val="00A507FF"/>
    <w:rsid w:val="00A50E4B"/>
    <w:rsid w:val="00A50F34"/>
    <w:rsid w:val="00A51349"/>
    <w:rsid w:val="00A5144E"/>
    <w:rsid w:val="00A514B5"/>
    <w:rsid w:val="00A51840"/>
    <w:rsid w:val="00A51B79"/>
    <w:rsid w:val="00A51D07"/>
    <w:rsid w:val="00A52016"/>
    <w:rsid w:val="00A521FF"/>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4B7B"/>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518B"/>
    <w:rsid w:val="00A65984"/>
    <w:rsid w:val="00A65D44"/>
    <w:rsid w:val="00A65D5A"/>
    <w:rsid w:val="00A65F36"/>
    <w:rsid w:val="00A662CC"/>
    <w:rsid w:val="00A664A6"/>
    <w:rsid w:val="00A664F1"/>
    <w:rsid w:val="00A664F8"/>
    <w:rsid w:val="00A665A8"/>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24C6"/>
    <w:rsid w:val="00A72731"/>
    <w:rsid w:val="00A727A3"/>
    <w:rsid w:val="00A72AF5"/>
    <w:rsid w:val="00A72E9A"/>
    <w:rsid w:val="00A73241"/>
    <w:rsid w:val="00A73421"/>
    <w:rsid w:val="00A73438"/>
    <w:rsid w:val="00A7353F"/>
    <w:rsid w:val="00A738EA"/>
    <w:rsid w:val="00A73A31"/>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505"/>
    <w:rsid w:val="00AA4727"/>
    <w:rsid w:val="00AA47F7"/>
    <w:rsid w:val="00AA49FB"/>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34D"/>
    <w:rsid w:val="00AD0383"/>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1AA"/>
    <w:rsid w:val="00AD3272"/>
    <w:rsid w:val="00AD3446"/>
    <w:rsid w:val="00AD36BE"/>
    <w:rsid w:val="00AD3878"/>
    <w:rsid w:val="00AD3AB5"/>
    <w:rsid w:val="00AD3D74"/>
    <w:rsid w:val="00AD4100"/>
    <w:rsid w:val="00AD47F0"/>
    <w:rsid w:val="00AD47FA"/>
    <w:rsid w:val="00AD4A46"/>
    <w:rsid w:val="00AD4C72"/>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5C2"/>
    <w:rsid w:val="00AF566C"/>
    <w:rsid w:val="00AF589F"/>
    <w:rsid w:val="00AF58C7"/>
    <w:rsid w:val="00AF58F1"/>
    <w:rsid w:val="00AF59BA"/>
    <w:rsid w:val="00AF5D28"/>
    <w:rsid w:val="00AF5EB1"/>
    <w:rsid w:val="00AF6369"/>
    <w:rsid w:val="00AF67CB"/>
    <w:rsid w:val="00AF6A82"/>
    <w:rsid w:val="00AF7073"/>
    <w:rsid w:val="00AF71EC"/>
    <w:rsid w:val="00AF7212"/>
    <w:rsid w:val="00AF7300"/>
    <w:rsid w:val="00AF7367"/>
    <w:rsid w:val="00AF75D1"/>
    <w:rsid w:val="00AF7777"/>
    <w:rsid w:val="00AF78EA"/>
    <w:rsid w:val="00AF7971"/>
    <w:rsid w:val="00AF7B21"/>
    <w:rsid w:val="00AF7D26"/>
    <w:rsid w:val="00AF7D31"/>
    <w:rsid w:val="00B00132"/>
    <w:rsid w:val="00B00412"/>
    <w:rsid w:val="00B004F3"/>
    <w:rsid w:val="00B008CE"/>
    <w:rsid w:val="00B00997"/>
    <w:rsid w:val="00B00A80"/>
    <w:rsid w:val="00B00B05"/>
    <w:rsid w:val="00B00D7D"/>
    <w:rsid w:val="00B00DFC"/>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497"/>
    <w:rsid w:val="00B02681"/>
    <w:rsid w:val="00B02846"/>
    <w:rsid w:val="00B029B0"/>
    <w:rsid w:val="00B02C40"/>
    <w:rsid w:val="00B02EA3"/>
    <w:rsid w:val="00B03322"/>
    <w:rsid w:val="00B0345A"/>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70F8"/>
    <w:rsid w:val="00B2741F"/>
    <w:rsid w:val="00B2750A"/>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A64"/>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C11"/>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D26"/>
    <w:rsid w:val="00BA0E79"/>
    <w:rsid w:val="00BA124F"/>
    <w:rsid w:val="00BA1426"/>
    <w:rsid w:val="00BA17A1"/>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774"/>
    <w:rsid w:val="00BA5929"/>
    <w:rsid w:val="00BA5B86"/>
    <w:rsid w:val="00BA5CC1"/>
    <w:rsid w:val="00BA5D25"/>
    <w:rsid w:val="00BA5D54"/>
    <w:rsid w:val="00BA5E44"/>
    <w:rsid w:val="00BA5E6F"/>
    <w:rsid w:val="00BA607E"/>
    <w:rsid w:val="00BA6472"/>
    <w:rsid w:val="00BA649A"/>
    <w:rsid w:val="00BA6630"/>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EF3"/>
    <w:rsid w:val="00BD5FD6"/>
    <w:rsid w:val="00BD662B"/>
    <w:rsid w:val="00BD6779"/>
    <w:rsid w:val="00BD6950"/>
    <w:rsid w:val="00BD6962"/>
    <w:rsid w:val="00BD6AEB"/>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C2"/>
    <w:rsid w:val="00BF0CEE"/>
    <w:rsid w:val="00BF0DB0"/>
    <w:rsid w:val="00BF0F29"/>
    <w:rsid w:val="00BF0F44"/>
    <w:rsid w:val="00BF0FF5"/>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A8F"/>
    <w:rsid w:val="00C01DAE"/>
    <w:rsid w:val="00C0200F"/>
    <w:rsid w:val="00C02205"/>
    <w:rsid w:val="00C0240C"/>
    <w:rsid w:val="00C025B4"/>
    <w:rsid w:val="00C02B20"/>
    <w:rsid w:val="00C02CF2"/>
    <w:rsid w:val="00C02DF1"/>
    <w:rsid w:val="00C02E2E"/>
    <w:rsid w:val="00C02E78"/>
    <w:rsid w:val="00C031CE"/>
    <w:rsid w:val="00C033A5"/>
    <w:rsid w:val="00C0351C"/>
    <w:rsid w:val="00C038C1"/>
    <w:rsid w:val="00C0399D"/>
    <w:rsid w:val="00C042E0"/>
    <w:rsid w:val="00C042EA"/>
    <w:rsid w:val="00C04386"/>
    <w:rsid w:val="00C043EA"/>
    <w:rsid w:val="00C04432"/>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C7"/>
    <w:rsid w:val="00C16F64"/>
    <w:rsid w:val="00C1701A"/>
    <w:rsid w:val="00C17026"/>
    <w:rsid w:val="00C174EA"/>
    <w:rsid w:val="00C1750F"/>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750"/>
    <w:rsid w:val="00C227BD"/>
    <w:rsid w:val="00C2288C"/>
    <w:rsid w:val="00C229CB"/>
    <w:rsid w:val="00C23004"/>
    <w:rsid w:val="00C23101"/>
    <w:rsid w:val="00C2335F"/>
    <w:rsid w:val="00C235C1"/>
    <w:rsid w:val="00C235F1"/>
    <w:rsid w:val="00C235F2"/>
    <w:rsid w:val="00C237B4"/>
    <w:rsid w:val="00C237D9"/>
    <w:rsid w:val="00C24191"/>
    <w:rsid w:val="00C24248"/>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E31"/>
    <w:rsid w:val="00C6101E"/>
    <w:rsid w:val="00C61516"/>
    <w:rsid w:val="00C61670"/>
    <w:rsid w:val="00C6168F"/>
    <w:rsid w:val="00C61AD5"/>
    <w:rsid w:val="00C61C8C"/>
    <w:rsid w:val="00C61CE1"/>
    <w:rsid w:val="00C6234D"/>
    <w:rsid w:val="00C62384"/>
    <w:rsid w:val="00C625BC"/>
    <w:rsid w:val="00C627C6"/>
    <w:rsid w:val="00C62ADA"/>
    <w:rsid w:val="00C62AE3"/>
    <w:rsid w:val="00C62B4C"/>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60F"/>
    <w:rsid w:val="00CA3DF6"/>
    <w:rsid w:val="00CA3E49"/>
    <w:rsid w:val="00CA3EB3"/>
    <w:rsid w:val="00CA436E"/>
    <w:rsid w:val="00CA44B8"/>
    <w:rsid w:val="00CA4AC1"/>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CDF"/>
    <w:rsid w:val="00CB2D5F"/>
    <w:rsid w:val="00CB31C1"/>
    <w:rsid w:val="00CB32F4"/>
    <w:rsid w:val="00CB335E"/>
    <w:rsid w:val="00CB34BA"/>
    <w:rsid w:val="00CB381D"/>
    <w:rsid w:val="00CB388A"/>
    <w:rsid w:val="00CB3A38"/>
    <w:rsid w:val="00CB3B92"/>
    <w:rsid w:val="00CB3BB0"/>
    <w:rsid w:val="00CB3BFF"/>
    <w:rsid w:val="00CB3DA5"/>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C92"/>
    <w:rsid w:val="00CD00F1"/>
    <w:rsid w:val="00CD02A5"/>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D32"/>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67"/>
    <w:rsid w:val="00CF50FF"/>
    <w:rsid w:val="00CF5184"/>
    <w:rsid w:val="00CF519C"/>
    <w:rsid w:val="00CF51FA"/>
    <w:rsid w:val="00CF55AE"/>
    <w:rsid w:val="00CF57D8"/>
    <w:rsid w:val="00CF58E1"/>
    <w:rsid w:val="00CF5BF7"/>
    <w:rsid w:val="00CF5E44"/>
    <w:rsid w:val="00CF5FBD"/>
    <w:rsid w:val="00CF61AE"/>
    <w:rsid w:val="00CF6328"/>
    <w:rsid w:val="00CF632E"/>
    <w:rsid w:val="00CF63DE"/>
    <w:rsid w:val="00CF6CAB"/>
    <w:rsid w:val="00CF72EA"/>
    <w:rsid w:val="00CF7480"/>
    <w:rsid w:val="00CF76DB"/>
    <w:rsid w:val="00CF7A08"/>
    <w:rsid w:val="00CF7BC9"/>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5275"/>
    <w:rsid w:val="00D3527F"/>
    <w:rsid w:val="00D356D0"/>
    <w:rsid w:val="00D35779"/>
    <w:rsid w:val="00D35D26"/>
    <w:rsid w:val="00D362AB"/>
    <w:rsid w:val="00D3668D"/>
    <w:rsid w:val="00D36692"/>
    <w:rsid w:val="00D3676C"/>
    <w:rsid w:val="00D368FC"/>
    <w:rsid w:val="00D36D8E"/>
    <w:rsid w:val="00D37184"/>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5037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B22"/>
    <w:rsid w:val="00D54C81"/>
    <w:rsid w:val="00D54CB6"/>
    <w:rsid w:val="00D54E56"/>
    <w:rsid w:val="00D54EBD"/>
    <w:rsid w:val="00D55183"/>
    <w:rsid w:val="00D5553D"/>
    <w:rsid w:val="00D558B0"/>
    <w:rsid w:val="00D5591E"/>
    <w:rsid w:val="00D559A3"/>
    <w:rsid w:val="00D55A08"/>
    <w:rsid w:val="00D55BA2"/>
    <w:rsid w:val="00D562DF"/>
    <w:rsid w:val="00D566BD"/>
    <w:rsid w:val="00D567A0"/>
    <w:rsid w:val="00D56BAA"/>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E73"/>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7E9"/>
    <w:rsid w:val="00DD47FB"/>
    <w:rsid w:val="00DD4944"/>
    <w:rsid w:val="00DD503B"/>
    <w:rsid w:val="00DD504C"/>
    <w:rsid w:val="00DD50F3"/>
    <w:rsid w:val="00DD52F1"/>
    <w:rsid w:val="00DD5420"/>
    <w:rsid w:val="00DD54AB"/>
    <w:rsid w:val="00DD5870"/>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C4"/>
    <w:rsid w:val="00DE4D0D"/>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35"/>
    <w:rsid w:val="00DE7CEA"/>
    <w:rsid w:val="00DF01D6"/>
    <w:rsid w:val="00DF064D"/>
    <w:rsid w:val="00DF0716"/>
    <w:rsid w:val="00DF07C6"/>
    <w:rsid w:val="00DF082E"/>
    <w:rsid w:val="00DF088E"/>
    <w:rsid w:val="00DF09C6"/>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C2"/>
    <w:rsid w:val="00DF5624"/>
    <w:rsid w:val="00DF564A"/>
    <w:rsid w:val="00DF56C5"/>
    <w:rsid w:val="00DF5783"/>
    <w:rsid w:val="00DF5837"/>
    <w:rsid w:val="00DF58BD"/>
    <w:rsid w:val="00DF5BF2"/>
    <w:rsid w:val="00DF5E70"/>
    <w:rsid w:val="00DF5F39"/>
    <w:rsid w:val="00DF5F3A"/>
    <w:rsid w:val="00DF65A9"/>
    <w:rsid w:val="00DF6657"/>
    <w:rsid w:val="00DF6D2E"/>
    <w:rsid w:val="00DF6E11"/>
    <w:rsid w:val="00DF6F63"/>
    <w:rsid w:val="00DF6FF3"/>
    <w:rsid w:val="00DF711F"/>
    <w:rsid w:val="00DF7162"/>
    <w:rsid w:val="00DF73AF"/>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6A"/>
    <w:rsid w:val="00E129C3"/>
    <w:rsid w:val="00E129EF"/>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C27"/>
    <w:rsid w:val="00E20E9C"/>
    <w:rsid w:val="00E20F92"/>
    <w:rsid w:val="00E21080"/>
    <w:rsid w:val="00E21193"/>
    <w:rsid w:val="00E21195"/>
    <w:rsid w:val="00E213F0"/>
    <w:rsid w:val="00E21510"/>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D77"/>
    <w:rsid w:val="00E35E7C"/>
    <w:rsid w:val="00E35F30"/>
    <w:rsid w:val="00E35F3A"/>
    <w:rsid w:val="00E35F82"/>
    <w:rsid w:val="00E35F9A"/>
    <w:rsid w:val="00E361A7"/>
    <w:rsid w:val="00E364F2"/>
    <w:rsid w:val="00E36540"/>
    <w:rsid w:val="00E36A5D"/>
    <w:rsid w:val="00E36CEC"/>
    <w:rsid w:val="00E36DFD"/>
    <w:rsid w:val="00E36FE6"/>
    <w:rsid w:val="00E37046"/>
    <w:rsid w:val="00E37910"/>
    <w:rsid w:val="00E37B45"/>
    <w:rsid w:val="00E37C8A"/>
    <w:rsid w:val="00E37D27"/>
    <w:rsid w:val="00E400F3"/>
    <w:rsid w:val="00E40133"/>
    <w:rsid w:val="00E40164"/>
    <w:rsid w:val="00E40206"/>
    <w:rsid w:val="00E40478"/>
    <w:rsid w:val="00E406BE"/>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F8"/>
    <w:rsid w:val="00E5163A"/>
    <w:rsid w:val="00E5167D"/>
    <w:rsid w:val="00E516A0"/>
    <w:rsid w:val="00E51C9A"/>
    <w:rsid w:val="00E51F81"/>
    <w:rsid w:val="00E520CD"/>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436"/>
    <w:rsid w:val="00E564D5"/>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E5B"/>
    <w:rsid w:val="00E93FF6"/>
    <w:rsid w:val="00E94107"/>
    <w:rsid w:val="00E94145"/>
    <w:rsid w:val="00E9422A"/>
    <w:rsid w:val="00E94487"/>
    <w:rsid w:val="00E944CE"/>
    <w:rsid w:val="00E945C5"/>
    <w:rsid w:val="00E9492D"/>
    <w:rsid w:val="00E94BC2"/>
    <w:rsid w:val="00E9508F"/>
    <w:rsid w:val="00E952FB"/>
    <w:rsid w:val="00E95421"/>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4EF3"/>
    <w:rsid w:val="00EB4F90"/>
    <w:rsid w:val="00EB5187"/>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218"/>
    <w:rsid w:val="00EC42D2"/>
    <w:rsid w:val="00EC4443"/>
    <w:rsid w:val="00EC4A87"/>
    <w:rsid w:val="00EC4A9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6106"/>
    <w:rsid w:val="00EE63E3"/>
    <w:rsid w:val="00EE6955"/>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EFE"/>
    <w:rsid w:val="00F03048"/>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F91"/>
    <w:rsid w:val="00F0509E"/>
    <w:rsid w:val="00F054B8"/>
    <w:rsid w:val="00F05A60"/>
    <w:rsid w:val="00F05B76"/>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94"/>
    <w:rsid w:val="00F12C1A"/>
    <w:rsid w:val="00F12C74"/>
    <w:rsid w:val="00F12E6C"/>
    <w:rsid w:val="00F13474"/>
    <w:rsid w:val="00F1352A"/>
    <w:rsid w:val="00F13696"/>
    <w:rsid w:val="00F142FF"/>
    <w:rsid w:val="00F14932"/>
    <w:rsid w:val="00F14B71"/>
    <w:rsid w:val="00F14C19"/>
    <w:rsid w:val="00F14D01"/>
    <w:rsid w:val="00F15165"/>
    <w:rsid w:val="00F154EE"/>
    <w:rsid w:val="00F158DA"/>
    <w:rsid w:val="00F159BB"/>
    <w:rsid w:val="00F15B9F"/>
    <w:rsid w:val="00F15BA1"/>
    <w:rsid w:val="00F15C15"/>
    <w:rsid w:val="00F1605A"/>
    <w:rsid w:val="00F16240"/>
    <w:rsid w:val="00F16271"/>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AE2"/>
    <w:rsid w:val="00F22B09"/>
    <w:rsid w:val="00F22C0B"/>
    <w:rsid w:val="00F22ED8"/>
    <w:rsid w:val="00F23026"/>
    <w:rsid w:val="00F236A4"/>
    <w:rsid w:val="00F23A83"/>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DF"/>
    <w:rsid w:val="00F41993"/>
    <w:rsid w:val="00F41E90"/>
    <w:rsid w:val="00F4202E"/>
    <w:rsid w:val="00F4229C"/>
    <w:rsid w:val="00F42318"/>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73"/>
    <w:rsid w:val="00F5037B"/>
    <w:rsid w:val="00F50569"/>
    <w:rsid w:val="00F50654"/>
    <w:rsid w:val="00F50967"/>
    <w:rsid w:val="00F50F80"/>
    <w:rsid w:val="00F51068"/>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20A"/>
    <w:rsid w:val="00F712DD"/>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4DD9"/>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BA5"/>
    <w:rsid w:val="00F92D09"/>
    <w:rsid w:val="00F92EAE"/>
    <w:rsid w:val="00F9301F"/>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B4F"/>
    <w:rsid w:val="00FB2CA6"/>
    <w:rsid w:val="00FB2F30"/>
    <w:rsid w:val="00FB2F34"/>
    <w:rsid w:val="00FB30D1"/>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B61"/>
    <w:rsid w:val="00FC1F75"/>
    <w:rsid w:val="00FC1FD8"/>
    <w:rsid w:val="00FC209D"/>
    <w:rsid w:val="00FC22C8"/>
    <w:rsid w:val="00FC2359"/>
    <w:rsid w:val="00FC26E9"/>
    <w:rsid w:val="00FC29D3"/>
    <w:rsid w:val="00FC2FB6"/>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5E"/>
    <w:rsid w:val="00FC7E04"/>
    <w:rsid w:val="00FD00F0"/>
    <w:rsid w:val="00FD02A5"/>
    <w:rsid w:val="00FD0BF4"/>
    <w:rsid w:val="00FD11DD"/>
    <w:rsid w:val="00FD1544"/>
    <w:rsid w:val="00FD1A7C"/>
    <w:rsid w:val="00FD1C5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F04"/>
    <w:rsid w:val="00FF5F2A"/>
    <w:rsid w:val="00FF5FD2"/>
    <w:rsid w:val="00FF6015"/>
    <w:rsid w:val="00FF62A0"/>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qFormat="1"/>
    <w:lsdException w:name="footer" w:uiPriority="99"/>
    <w:lsdException w:name="caption" w:qFormat="1"/>
    <w:lsdException w:name="footnote reference" w:uiPriority="99"/>
    <w:lsdException w:name="List Bullet"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b"/>
    <w:next w:val="ab"/>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b"/>
    <w:next w:val="ab"/>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b"/>
    <w:next w:val="ab"/>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b"/>
    <w:next w:val="ab"/>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b"/>
    <w:next w:val="ab"/>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b"/>
    <w:next w:val="ab"/>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b"/>
    <w:next w:val="ab"/>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b"/>
    <w:next w:val="ab"/>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b"/>
    <w:next w:val="ab"/>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c"/>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c"/>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c"/>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c"/>
    <w:link w:val="42"/>
    <w:rsid w:val="00CB2103"/>
    <w:rPr>
      <w:rFonts w:asciiTheme="majorHAnsi" w:eastAsiaTheme="majorEastAsia" w:hAnsiTheme="majorHAnsi" w:cstheme="majorBidi"/>
      <w:b/>
      <w:bCs/>
      <w:i/>
      <w:iCs/>
      <w:color w:val="4F81BD" w:themeColor="accent1"/>
    </w:rPr>
  </w:style>
  <w:style w:type="paragraph" w:styleId="af">
    <w:name w:val="Balloon Text"/>
    <w:basedOn w:val="ab"/>
    <w:link w:val="af0"/>
    <w:unhideWhenUsed/>
    <w:rsid w:val="004B7EB6"/>
    <w:pPr>
      <w:spacing w:after="0" w:line="240" w:lineRule="auto"/>
    </w:pPr>
    <w:rPr>
      <w:rFonts w:ascii="Tahoma" w:hAnsi="Tahoma" w:cs="Tahoma"/>
      <w:sz w:val="16"/>
      <w:szCs w:val="16"/>
    </w:rPr>
  </w:style>
  <w:style w:type="character" w:customStyle="1" w:styleId="af0">
    <w:name w:val="Текст выноски Знак"/>
    <w:basedOn w:val="ac"/>
    <w:link w:val="af"/>
    <w:rsid w:val="004B7EB6"/>
    <w:rPr>
      <w:rFonts w:ascii="Tahoma" w:hAnsi="Tahoma" w:cs="Tahoma"/>
      <w:sz w:val="16"/>
      <w:szCs w:val="16"/>
    </w:rPr>
  </w:style>
  <w:style w:type="paragraph" w:styleId="af1">
    <w:name w:val="header"/>
    <w:aliases w:val=" Знак,h,Верхний колонтитул1,ВерхКолонтитул,??????? ??????????,ITTHEADER,Âåðõíèé êîëîíòèòóë,вк КНГ,TI Upper Header,??????? ??????????1,??????? ??????????2,??????? ??????????3,??????? ??????????11,??????? ??????????21, Знак Знак Знак"/>
    <w:basedOn w:val="ab"/>
    <w:link w:val="af2"/>
    <w:uiPriority w:val="99"/>
    <w:unhideWhenUsed/>
    <w:qFormat/>
    <w:rsid w:val="000F23DD"/>
    <w:pPr>
      <w:tabs>
        <w:tab w:val="center" w:pos="4677"/>
        <w:tab w:val="right" w:pos="9355"/>
      </w:tabs>
      <w:spacing w:after="0" w:line="240" w:lineRule="auto"/>
    </w:pPr>
  </w:style>
  <w:style w:type="character" w:customStyle="1" w:styleId="af2">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c"/>
    <w:link w:val="af1"/>
    <w:uiPriority w:val="99"/>
    <w:rsid w:val="000F23DD"/>
  </w:style>
  <w:style w:type="paragraph" w:styleId="af3">
    <w:name w:val="footer"/>
    <w:aliases w:val=" Знак1"/>
    <w:basedOn w:val="ab"/>
    <w:link w:val="af4"/>
    <w:uiPriority w:val="99"/>
    <w:unhideWhenUsed/>
    <w:rsid w:val="000F23DD"/>
    <w:pPr>
      <w:tabs>
        <w:tab w:val="center" w:pos="4677"/>
        <w:tab w:val="right" w:pos="9355"/>
      </w:tabs>
      <w:spacing w:after="0" w:line="240" w:lineRule="auto"/>
    </w:pPr>
  </w:style>
  <w:style w:type="character" w:customStyle="1" w:styleId="af4">
    <w:name w:val="Нижний колонтитул Знак"/>
    <w:aliases w:val=" Знак1 Знак"/>
    <w:basedOn w:val="ac"/>
    <w:link w:val="af3"/>
    <w:uiPriority w:val="99"/>
    <w:rsid w:val="000F23DD"/>
  </w:style>
  <w:style w:type="paragraph" w:styleId="af5">
    <w:name w:val="List Paragraph"/>
    <w:aliases w:val="Bullet_IRAO,Мой Список,List Paragraph,Маркированный,название"/>
    <w:basedOn w:val="ab"/>
    <w:link w:val="af6"/>
    <w:uiPriority w:val="34"/>
    <w:qFormat/>
    <w:rsid w:val="00103914"/>
    <w:pPr>
      <w:ind w:left="720"/>
      <w:contextualSpacing/>
    </w:pPr>
  </w:style>
  <w:style w:type="paragraph" w:styleId="af7">
    <w:name w:val="No Spacing"/>
    <w:link w:val="af8"/>
    <w:uiPriority w:val="1"/>
    <w:qFormat/>
    <w:rsid w:val="006635DF"/>
    <w:pPr>
      <w:spacing w:after="0" w:line="240" w:lineRule="auto"/>
    </w:pPr>
    <w:rPr>
      <w:rFonts w:eastAsiaTheme="minorEastAsia"/>
      <w:lang w:eastAsia="ru-RU"/>
    </w:rPr>
  </w:style>
  <w:style w:type="character" w:customStyle="1" w:styleId="af8">
    <w:name w:val="Без интервала Знак"/>
    <w:basedOn w:val="ac"/>
    <w:link w:val="af7"/>
    <w:uiPriority w:val="1"/>
    <w:rsid w:val="006635DF"/>
    <w:rPr>
      <w:rFonts w:eastAsiaTheme="minorEastAsia"/>
      <w:lang w:eastAsia="ru-RU"/>
    </w:rPr>
  </w:style>
  <w:style w:type="character" w:styleId="af9">
    <w:name w:val="Hyperlink"/>
    <w:basedOn w:val="ac"/>
    <w:uiPriority w:val="99"/>
    <w:unhideWhenUsed/>
    <w:rsid w:val="00923E3B"/>
    <w:rPr>
      <w:color w:val="0000FF" w:themeColor="hyperlink"/>
      <w:u w:val="single"/>
    </w:rPr>
  </w:style>
  <w:style w:type="paragraph" w:styleId="afa">
    <w:name w:val="Body Text Indent"/>
    <w:basedOn w:val="ab"/>
    <w:link w:val="afb"/>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b">
    <w:name w:val="Основной текст с отступом Знак"/>
    <w:basedOn w:val="ac"/>
    <w:link w:val="afa"/>
    <w:rsid w:val="00E22194"/>
    <w:rPr>
      <w:rFonts w:ascii="Arial" w:eastAsia="Times New Roman" w:hAnsi="Arial" w:cs="Arial"/>
      <w:sz w:val="16"/>
      <w:szCs w:val="20"/>
      <w:lang w:eastAsia="ar-SA"/>
    </w:rPr>
  </w:style>
  <w:style w:type="table" w:styleId="afc">
    <w:name w:val="Table Grid"/>
    <w:aliases w:val="ПФ-стиль табл"/>
    <w:basedOn w:val="ad"/>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b"/>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d">
    <w:name w:val="Strong"/>
    <w:aliases w:val="Приложение"/>
    <w:basedOn w:val="ac"/>
    <w:qFormat/>
    <w:rsid w:val="00511A7F"/>
    <w:rPr>
      <w:b/>
      <w:bCs/>
    </w:rPr>
  </w:style>
  <w:style w:type="paragraph" w:styleId="afe">
    <w:name w:val="footnote text"/>
    <w:basedOn w:val="ab"/>
    <w:link w:val="aff"/>
    <w:rsid w:val="00511A7F"/>
    <w:pPr>
      <w:spacing w:after="0" w:line="240" w:lineRule="auto"/>
    </w:pPr>
    <w:rPr>
      <w:rFonts w:ascii="Times New Roman" w:eastAsia="Times New Roman" w:hAnsi="Times New Roman" w:cs="Times New Roman"/>
      <w:sz w:val="24"/>
      <w:szCs w:val="24"/>
      <w:lang w:eastAsia="ru-RU"/>
    </w:rPr>
  </w:style>
  <w:style w:type="character" w:customStyle="1" w:styleId="aff">
    <w:name w:val="Текст сноски Знак"/>
    <w:basedOn w:val="ac"/>
    <w:link w:val="afe"/>
    <w:rsid w:val="00511A7F"/>
    <w:rPr>
      <w:rFonts w:ascii="Times New Roman" w:eastAsia="Times New Roman" w:hAnsi="Times New Roman" w:cs="Times New Roman"/>
      <w:sz w:val="24"/>
      <w:szCs w:val="24"/>
      <w:lang w:eastAsia="ru-RU"/>
    </w:rPr>
  </w:style>
  <w:style w:type="character" w:styleId="aff0">
    <w:name w:val="footnote reference"/>
    <w:uiPriority w:val="99"/>
    <w:rsid w:val="00511A7F"/>
    <w:rPr>
      <w:vertAlign w:val="superscript"/>
    </w:rPr>
  </w:style>
  <w:style w:type="paragraph" w:customStyle="1" w:styleId="15">
    <w:name w:val="Знак1"/>
    <w:basedOn w:val="ab"/>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1">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b"/>
    <w:link w:val="aff2"/>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2">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c"/>
    <w:link w:val="aff1"/>
    <w:rsid w:val="00511A7F"/>
    <w:rPr>
      <w:rFonts w:ascii="Times New Roman" w:eastAsia="Times New Roman" w:hAnsi="Times New Roman" w:cs="Times New Roman"/>
      <w:sz w:val="28"/>
      <w:szCs w:val="20"/>
      <w:lang w:eastAsia="ru-RU"/>
    </w:rPr>
  </w:style>
  <w:style w:type="paragraph" w:styleId="aff3">
    <w:name w:val="endnote text"/>
    <w:basedOn w:val="ab"/>
    <w:link w:val="aff4"/>
    <w:unhideWhenUsed/>
    <w:rsid w:val="00E27E91"/>
    <w:pPr>
      <w:spacing w:after="0" w:line="240" w:lineRule="auto"/>
    </w:pPr>
    <w:rPr>
      <w:sz w:val="20"/>
      <w:szCs w:val="20"/>
    </w:rPr>
  </w:style>
  <w:style w:type="character" w:customStyle="1" w:styleId="aff4">
    <w:name w:val="Текст концевой сноски Знак"/>
    <w:basedOn w:val="ac"/>
    <w:link w:val="aff3"/>
    <w:rsid w:val="00E27E91"/>
    <w:rPr>
      <w:sz w:val="20"/>
      <w:szCs w:val="20"/>
    </w:rPr>
  </w:style>
  <w:style w:type="character" w:styleId="aff5">
    <w:name w:val="endnote reference"/>
    <w:basedOn w:val="ac"/>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b"/>
    <w:link w:val="26"/>
    <w:unhideWhenUsed/>
    <w:rsid w:val="00297B5E"/>
    <w:pPr>
      <w:spacing w:after="120" w:line="480" w:lineRule="auto"/>
      <w:ind w:left="283"/>
    </w:pPr>
  </w:style>
  <w:style w:type="character" w:customStyle="1" w:styleId="26">
    <w:name w:val="Основной текст с отступом 2 Знак"/>
    <w:basedOn w:val="ac"/>
    <w:link w:val="25"/>
    <w:rsid w:val="00297B5E"/>
  </w:style>
  <w:style w:type="character" w:styleId="aff6">
    <w:name w:val="FollowedHyperlink"/>
    <w:basedOn w:val="ac"/>
    <w:unhideWhenUsed/>
    <w:rsid w:val="005753A3"/>
    <w:rPr>
      <w:color w:val="800080"/>
      <w:u w:val="single"/>
    </w:rPr>
  </w:style>
  <w:style w:type="paragraph" w:customStyle="1" w:styleId="xl65">
    <w:name w:val="xl65"/>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c"/>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c"/>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b"/>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b"/>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b"/>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b"/>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b"/>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b"/>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b"/>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b"/>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b"/>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b"/>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b"/>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b"/>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b"/>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7">
    <w:name w:val="Light Shading"/>
    <w:basedOn w:val="ad"/>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e"/>
    <w:uiPriority w:val="99"/>
    <w:semiHidden/>
    <w:unhideWhenUsed/>
    <w:rsid w:val="00ED2103"/>
  </w:style>
  <w:style w:type="character" w:styleId="aff8">
    <w:name w:val="page number"/>
    <w:basedOn w:val="ac"/>
    <w:rsid w:val="00ED2103"/>
  </w:style>
  <w:style w:type="paragraph" w:customStyle="1" w:styleId="xl119">
    <w:name w:val="xl119"/>
    <w:basedOn w:val="ab"/>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b"/>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b"/>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b"/>
    <w:link w:val="28"/>
    <w:unhideWhenUsed/>
    <w:rsid w:val="008E12AB"/>
    <w:pPr>
      <w:spacing w:after="120" w:line="480" w:lineRule="auto"/>
    </w:pPr>
  </w:style>
  <w:style w:type="character" w:customStyle="1" w:styleId="28">
    <w:name w:val="Основной текст 2 Знак"/>
    <w:basedOn w:val="ac"/>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b"/>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c"/>
    <w:link w:val="HTML"/>
    <w:rsid w:val="007C2904"/>
    <w:rPr>
      <w:rFonts w:ascii="Courier New" w:eastAsia="Times New Roman" w:hAnsi="Courier New" w:cs="Times New Roman"/>
      <w:sz w:val="20"/>
      <w:szCs w:val="24"/>
      <w:lang w:eastAsia="ru-RU"/>
    </w:rPr>
  </w:style>
  <w:style w:type="paragraph" w:styleId="aff9">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b"/>
    <w:link w:val="affa"/>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b"/>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b"/>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b">
    <w:name w:val="Title"/>
    <w:aliases w:val="Название Знак1,Название Знак Знак,НЕФТЕТЕХПРОЕКТ,НТП- НазваниеТИТУЛ"/>
    <w:basedOn w:val="ab"/>
    <w:link w:val="affc"/>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c">
    <w:name w:val="Название Знак"/>
    <w:aliases w:val="Название Знак1 Знак,Название Знак Знак Знак,НЕФТЕТЕХПРОЕКТ Знак,НТП- НазваниеТИТУЛ Знак"/>
    <w:basedOn w:val="ac"/>
    <w:link w:val="affb"/>
    <w:rsid w:val="007C2904"/>
    <w:rPr>
      <w:rFonts w:ascii="Times New Roman" w:eastAsia="Times New Roman" w:hAnsi="Times New Roman" w:cs="Times New Roman"/>
      <w:b/>
      <w:bCs/>
      <w:sz w:val="24"/>
      <w:szCs w:val="24"/>
      <w:lang w:eastAsia="ru-RU"/>
    </w:rPr>
  </w:style>
  <w:style w:type="paragraph" w:customStyle="1" w:styleId="xl128">
    <w:name w:val="xl128"/>
    <w:basedOn w:val="ab"/>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b"/>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b"/>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b"/>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b"/>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b"/>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b"/>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b"/>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b"/>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b"/>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b"/>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b"/>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b"/>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5">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b"/>
    <w:link w:val="affd"/>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b"/>
    <w:link w:val="34"/>
    <w:unhideWhenUsed/>
    <w:rsid w:val="0091063A"/>
    <w:pPr>
      <w:spacing w:after="120"/>
      <w:ind w:left="283"/>
    </w:pPr>
    <w:rPr>
      <w:sz w:val="16"/>
      <w:szCs w:val="16"/>
    </w:rPr>
  </w:style>
  <w:style w:type="character" w:customStyle="1" w:styleId="34">
    <w:name w:val="Основной текст с отступом 3 Знак"/>
    <w:basedOn w:val="ac"/>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c"/>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c"/>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c"/>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e">
    <w:name w:val="Emphasis"/>
    <w:qFormat/>
    <w:rsid w:val="00153D39"/>
    <w:rPr>
      <w:i/>
      <w:iCs/>
    </w:rPr>
  </w:style>
  <w:style w:type="character" w:customStyle="1" w:styleId="afff">
    <w:name w:val="Маркеры списка"/>
    <w:rsid w:val="00153D39"/>
    <w:rPr>
      <w:rFonts w:ascii="OpenSymbol" w:eastAsia="OpenSymbol" w:hAnsi="OpenSymbol" w:cs="OpenSymbol"/>
    </w:rPr>
  </w:style>
  <w:style w:type="paragraph" w:customStyle="1" w:styleId="1a">
    <w:name w:val="Заголовок1"/>
    <w:basedOn w:val="ab"/>
    <w:next w:val="aff1"/>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0">
    <w:name w:val="List"/>
    <w:basedOn w:val="aff1"/>
    <w:rsid w:val="00153D39"/>
    <w:pPr>
      <w:suppressAutoHyphens/>
    </w:pPr>
    <w:rPr>
      <w:rFonts w:cs="Mangal"/>
      <w:sz w:val="24"/>
      <w:szCs w:val="24"/>
      <w:lang w:val="x-none" w:eastAsia="ar-SA"/>
    </w:rPr>
  </w:style>
  <w:style w:type="paragraph" w:customStyle="1" w:styleId="1b">
    <w:name w:val="Название1"/>
    <w:basedOn w:val="ab"/>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b"/>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d">
    <w:name w:val="Цитата1"/>
    <w:basedOn w:val="ab"/>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b"/>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e">
    <w:name w:val="Схема документа1"/>
    <w:basedOn w:val="ab"/>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b"/>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1">
    <w:name w:val="Содержимое врезки"/>
    <w:basedOn w:val="aff1"/>
    <w:rsid w:val="00153D39"/>
    <w:pPr>
      <w:suppressAutoHyphens/>
    </w:pPr>
    <w:rPr>
      <w:sz w:val="24"/>
      <w:szCs w:val="24"/>
      <w:lang w:val="x-none" w:eastAsia="ar-SA"/>
    </w:rPr>
  </w:style>
  <w:style w:type="paragraph" w:customStyle="1" w:styleId="afff2">
    <w:name w:val="Содержимое таблицы"/>
    <w:basedOn w:val="ab"/>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3">
    <w:name w:val="Заголовок таблицы"/>
    <w:basedOn w:val="afff2"/>
    <w:rsid w:val="00153D39"/>
    <w:pPr>
      <w:jc w:val="center"/>
    </w:pPr>
    <w:rPr>
      <w:b/>
      <w:bCs/>
    </w:rPr>
  </w:style>
  <w:style w:type="paragraph" w:customStyle="1" w:styleId="afff4">
    <w:name w:val="Основной текст СамНИПИ"/>
    <w:link w:val="afff5"/>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5">
    <w:name w:val="Основной текст СамНИПИ Знак"/>
    <w:link w:val="afff4"/>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6">
    <w:name w:val="Титульный СамНИПИ"/>
    <w:next w:val="afff4"/>
    <w:link w:val="afff7"/>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8">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b"/>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b"/>
    <w:link w:val="afff8"/>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b"/>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d">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5"/>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9">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c"/>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c"/>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b"/>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b"/>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a">
    <w:name w:val="Таблица_Строка"/>
    <w:basedOn w:val="ab"/>
    <w:link w:val="afffb"/>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c">
    <w:name w:val="Таблица_Шапка"/>
    <w:basedOn w:val="ab"/>
    <w:link w:val="afffd"/>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
    <w:name w:val="Стиль таблицы1"/>
    <w:basedOn w:val="ad"/>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e">
    <w:name w:val="line number"/>
    <w:basedOn w:val="ac"/>
    <w:rsid w:val="00111CB2"/>
  </w:style>
  <w:style w:type="paragraph" w:customStyle="1" w:styleId="1f0">
    <w:name w:val="Абзац списка1"/>
    <w:basedOn w:val="ab"/>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1">
    <w:name w:val="Основной текст1"/>
    <w:basedOn w:val="ab"/>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c"/>
    <w:rsid w:val="00111CB2"/>
  </w:style>
  <w:style w:type="character" w:customStyle="1" w:styleId="apple-style-span">
    <w:name w:val="apple-style-span"/>
    <w:basedOn w:val="ac"/>
    <w:rsid w:val="00111CB2"/>
  </w:style>
  <w:style w:type="paragraph" w:customStyle="1" w:styleId="affff">
    <w:name w:val="Нумерованный список СамНИПИ"/>
    <w:link w:val="affff0"/>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0">
    <w:name w:val="Нумерованный список СамНИПИ Знак"/>
    <w:link w:val="affff"/>
    <w:rsid w:val="00111CB2"/>
    <w:rPr>
      <w:rFonts w:ascii="Arial" w:eastAsia="Times New Roman" w:hAnsi="Arial" w:cs="Times New Roman"/>
      <w:sz w:val="20"/>
      <w:szCs w:val="20"/>
      <w:lang w:eastAsia="ru-RU"/>
    </w:rPr>
  </w:style>
  <w:style w:type="paragraph" w:customStyle="1" w:styleId="affff1">
    <w:name w:val="Основной"/>
    <w:basedOn w:val="afa"/>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b"/>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b"/>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b"/>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b"/>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b"/>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2">
    <w:name w:val="Сетка таблицы1"/>
    <w:basedOn w:val="ad"/>
    <w:next w:val="afc"/>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d"/>
    <w:next w:val="afc"/>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d"/>
    <w:next w:val="afc"/>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d"/>
    <w:next w:val="afc"/>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d"/>
    <w:next w:val="afc"/>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b"/>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b"/>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b"/>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b"/>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b"/>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b"/>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b"/>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b"/>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b"/>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b"/>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b"/>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b"/>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b"/>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b"/>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b"/>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b"/>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b"/>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b"/>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b"/>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b"/>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b"/>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b"/>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b"/>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b"/>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d"/>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b"/>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b"/>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b"/>
    <w:rsid w:val="008E5E55"/>
    <w:pPr>
      <w:spacing w:after="0" w:line="240" w:lineRule="auto"/>
      <w:ind w:left="720"/>
    </w:pPr>
    <w:rPr>
      <w:rFonts w:ascii="Times New Roman" w:eastAsia="Times New Roman" w:hAnsi="Times New Roman" w:cs="Times New Roman"/>
      <w:sz w:val="24"/>
      <w:szCs w:val="24"/>
      <w:lang w:eastAsia="ru-RU"/>
    </w:rPr>
  </w:style>
  <w:style w:type="paragraph" w:styleId="affff2">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b"/>
    <w:next w:val="ab"/>
    <w:link w:val="affff3"/>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3">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2"/>
    <w:rsid w:val="008E5E55"/>
    <w:rPr>
      <w:rFonts w:ascii="Georgia" w:eastAsia="Times New Roman" w:hAnsi="Georgia" w:cs="Arial"/>
      <w:b/>
      <w:color w:val="000080"/>
      <w:spacing w:val="40"/>
      <w:sz w:val="20"/>
      <w:lang w:eastAsia="ru-RU"/>
    </w:rPr>
  </w:style>
  <w:style w:type="paragraph" w:customStyle="1" w:styleId="affff4">
    <w:name w:val="Рис_Номер_СамНИПИ"/>
    <w:next w:val="afff4"/>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5">
    <w:name w:val="Основной текст.Абзац"/>
    <w:basedOn w:val="ab"/>
    <w:link w:val="affff6"/>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6">
    <w:name w:val="Основной текст.Абзац Знак"/>
    <w:link w:val="affff5"/>
    <w:rsid w:val="008E5E55"/>
    <w:rPr>
      <w:rFonts w:ascii="Arial" w:eastAsia="Times New Roman" w:hAnsi="Arial" w:cs="Times New Roman"/>
      <w:sz w:val="20"/>
      <w:szCs w:val="20"/>
      <w:lang w:eastAsia="ru-RU"/>
    </w:rPr>
  </w:style>
  <w:style w:type="paragraph" w:customStyle="1" w:styleId="affff7">
    <w:name w:val="НумТабСтрока"/>
    <w:basedOn w:val="ab"/>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3">
    <w:name w:val="toc 1"/>
    <w:basedOn w:val="ab"/>
    <w:next w:val="ab"/>
    <w:link w:val="1f4"/>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8">
    <w:name w:val="Таблица_Строка_СамНИПИ"/>
    <w:link w:val="affff9"/>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a">
    <w:name w:val="Таблица_Шапка_СамНИПИ"/>
    <w:link w:val="affffb"/>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c">
    <w:name w:val="Приложение СамНИПИ"/>
    <w:next w:val="afff4"/>
    <w:link w:val="affffd"/>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e">
    <w:name w:val="Таблица_Номер_СамНИПИ"/>
    <w:next w:val="afff4"/>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3"/>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b"/>
    <w:next w:val="ab"/>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b"/>
    <w:next w:val="ab"/>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b"/>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b"/>
    <w:next w:val="ab"/>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d"/>
    <w:next w:val="afc"/>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9">
    <w:name w:val="Таблица_Строка_СамНИПИ Знак"/>
    <w:link w:val="affff8"/>
    <w:rsid w:val="008E5E55"/>
    <w:rPr>
      <w:rFonts w:ascii="Arial" w:eastAsia="Times New Roman" w:hAnsi="Arial" w:cs="Times New Roman"/>
      <w:snapToGrid w:val="0"/>
      <w:sz w:val="20"/>
      <w:szCs w:val="20"/>
      <w:lang w:eastAsia="ru-RU"/>
    </w:rPr>
  </w:style>
  <w:style w:type="character" w:customStyle="1" w:styleId="afff7">
    <w:name w:val="Титульный СамНИПИ Знак"/>
    <w:link w:val="afff6"/>
    <w:rsid w:val="008E5E55"/>
    <w:rPr>
      <w:rFonts w:ascii="Arial" w:eastAsia="Times New Roman" w:hAnsi="Arial" w:cs="Times New Roman"/>
      <w:b/>
      <w:bCs/>
      <w:sz w:val="32"/>
      <w:szCs w:val="20"/>
      <w:lang w:eastAsia="ru-RU"/>
    </w:rPr>
  </w:style>
  <w:style w:type="character" w:customStyle="1" w:styleId="affffb">
    <w:name w:val="Таблица_Шапка_СамНИПИ Знак"/>
    <w:link w:val="affffa"/>
    <w:locked/>
    <w:rsid w:val="008E5E55"/>
    <w:rPr>
      <w:rFonts w:ascii="Arial" w:eastAsia="Times New Roman" w:hAnsi="Arial" w:cs="Times New Roman"/>
      <w:b/>
      <w:snapToGrid w:val="0"/>
      <w:sz w:val="20"/>
      <w:szCs w:val="20"/>
      <w:lang w:eastAsia="ru-RU"/>
    </w:rPr>
  </w:style>
  <w:style w:type="paragraph" w:customStyle="1" w:styleId="12">
    <w:name w:val="Об уп1"/>
    <w:basedOn w:val="ab"/>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a">
    <w:name w:val="Знак"/>
    <w:basedOn w:val="ab"/>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0">
    <w:name w:val="ТЕКСТ"/>
    <w:basedOn w:val="ab"/>
    <w:link w:val="afffff1"/>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1">
    <w:name w:val="ТЕКСТ Знак"/>
    <w:link w:val="afffff0"/>
    <w:rsid w:val="008E5E55"/>
    <w:rPr>
      <w:rFonts w:ascii="Times New Roman" w:eastAsia="Calibri" w:hAnsi="Times New Roman" w:cs="Mangal"/>
      <w:kern w:val="1"/>
      <w:sz w:val="24"/>
      <w:szCs w:val="28"/>
      <w:lang w:eastAsia="hi-IN" w:bidi="hi-IN"/>
    </w:rPr>
  </w:style>
  <w:style w:type="paragraph" w:customStyle="1" w:styleId="afffff2">
    <w:name w:val="Таблица_Номер_СамНИПИ Знак"/>
    <w:link w:val="afffff3"/>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3">
    <w:name w:val="Таблица_Номер_СамНИПИ Знак Знак"/>
    <w:link w:val="afffff2"/>
    <w:rsid w:val="008E5E55"/>
    <w:rPr>
      <w:rFonts w:ascii="Arial" w:eastAsia="Times New Roman" w:hAnsi="Arial" w:cs="Times New Roman"/>
      <w:b/>
      <w:sz w:val="20"/>
      <w:szCs w:val="20"/>
      <w:lang w:eastAsia="ru-RU"/>
    </w:rPr>
  </w:style>
  <w:style w:type="character" w:customStyle="1" w:styleId="afffd">
    <w:name w:val="Таблица_Шапка Знак"/>
    <w:link w:val="afffc"/>
    <w:rsid w:val="008E5E55"/>
    <w:rPr>
      <w:rFonts w:ascii="Arial" w:eastAsia="Times New Roman" w:hAnsi="Arial" w:cs="Times New Roman"/>
      <w:b/>
      <w:snapToGrid w:val="0"/>
      <w:sz w:val="20"/>
      <w:szCs w:val="20"/>
      <w:lang w:eastAsia="ru-RU"/>
    </w:rPr>
  </w:style>
  <w:style w:type="paragraph" w:customStyle="1" w:styleId="afffff4">
    <w:name w:val="НазваниеРис"/>
    <w:basedOn w:val="aff1"/>
    <w:next w:val="aff1"/>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b">
    <w:name w:val="Таблица_Строка Знак"/>
    <w:link w:val="afffa"/>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5">
    <w:name w:val="табл_строка"/>
    <w:link w:val="afffff6"/>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6">
    <w:name w:val="табл_строка Знак"/>
    <w:link w:val="afffff5"/>
    <w:rsid w:val="008E5E55"/>
    <w:rPr>
      <w:rFonts w:ascii="Times New Roman" w:eastAsia="Times New Roman" w:hAnsi="Times New Roman" w:cs="Times New Roman"/>
      <w:sz w:val="24"/>
      <w:szCs w:val="20"/>
      <w:lang w:eastAsia="ru-RU"/>
    </w:rPr>
  </w:style>
  <w:style w:type="paragraph" w:customStyle="1" w:styleId="aff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8">
    <w:name w:val="Основной текст.Абзац Знак Знак Знак"/>
    <w:basedOn w:val="ab"/>
    <w:link w:val="afffff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9">
    <w:name w:val="Основной текст.Абзац Знак Знак Знак Знак"/>
    <w:link w:val="afffff8"/>
    <w:rsid w:val="008E5E55"/>
    <w:rPr>
      <w:rFonts w:ascii="Times New Roman" w:eastAsia="Lucida Sans Unicode" w:hAnsi="Times New Roman" w:cs="Mangal"/>
      <w:kern w:val="1"/>
      <w:sz w:val="24"/>
      <w:szCs w:val="20"/>
      <w:lang w:eastAsia="hi-IN" w:bidi="hi-IN"/>
    </w:rPr>
  </w:style>
  <w:style w:type="numbering" w:customStyle="1" w:styleId="a3">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b"/>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5">
    <w:name w:val="Стиль1"/>
    <w:basedOn w:val="affff5"/>
    <w:link w:val="1f6"/>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6">
    <w:name w:val="Стиль1 Знак"/>
    <w:link w:val="1f5"/>
    <w:rsid w:val="008E5E55"/>
    <w:rPr>
      <w:rFonts w:ascii="Times New Roman" w:eastAsia="Times New Roman" w:hAnsi="Times New Roman" w:cs="Times New Roman"/>
      <w:sz w:val="28"/>
      <w:szCs w:val="28"/>
      <w:lang w:eastAsia="ru-RU"/>
    </w:rPr>
  </w:style>
  <w:style w:type="character" w:customStyle="1" w:styleId="1f7">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b"/>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a">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b"/>
    <w:link w:val="afffffb"/>
    <w:rsid w:val="008E5E55"/>
    <w:pPr>
      <w:spacing w:after="0" w:line="240" w:lineRule="auto"/>
    </w:pPr>
    <w:rPr>
      <w:rFonts w:ascii="Courier New" w:eastAsia="Times New Roman" w:hAnsi="Courier New" w:cs="Times New Roman"/>
      <w:sz w:val="20"/>
      <w:szCs w:val="20"/>
      <w:lang w:eastAsia="ru-RU"/>
    </w:rPr>
  </w:style>
  <w:style w:type="character" w:customStyle="1" w:styleId="afffffb">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c"/>
    <w:link w:val="afffffa"/>
    <w:rsid w:val="008E5E55"/>
    <w:rPr>
      <w:rFonts w:ascii="Courier New" w:eastAsia="Times New Roman" w:hAnsi="Courier New" w:cs="Times New Roman"/>
      <w:sz w:val="20"/>
      <w:szCs w:val="20"/>
      <w:lang w:eastAsia="ru-RU"/>
    </w:rPr>
  </w:style>
  <w:style w:type="character" w:customStyle="1" w:styleId="1f8">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e"/>
    <w:rsid w:val="008E5E55"/>
    <w:pPr>
      <w:numPr>
        <w:numId w:val="11"/>
      </w:numPr>
    </w:pPr>
  </w:style>
  <w:style w:type="paragraph" w:customStyle="1" w:styleId="a8">
    <w:name w:val="нумерован"/>
    <w:basedOn w:val="aff1"/>
    <w:rsid w:val="008E5E55"/>
    <w:pPr>
      <w:numPr>
        <w:numId w:val="12"/>
      </w:numPr>
      <w:tabs>
        <w:tab w:val="left" w:pos="1134"/>
      </w:tabs>
      <w:spacing w:line="360" w:lineRule="auto"/>
    </w:pPr>
    <w:rPr>
      <w:sz w:val="24"/>
    </w:rPr>
  </w:style>
  <w:style w:type="paragraph" w:customStyle="1" w:styleId="afffffc">
    <w:name w:val="Маркированный список НСП"/>
    <w:basedOn w:val="ab"/>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d"/>
    <w:next w:val="afc"/>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d"/>
    <w:next w:val="afc"/>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d"/>
    <w:next w:val="afc"/>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d"/>
    <w:next w:val="afc"/>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d"/>
    <w:next w:val="afc"/>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d"/>
    <w:next w:val="afc"/>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d">
    <w:name w:val="Содерж"/>
    <w:basedOn w:val="ab"/>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b"/>
    <w:next w:val="ab"/>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b"/>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e">
    <w:name w:val="Block Text"/>
    <w:basedOn w:val="ab"/>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b"/>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b"/>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d"/>
    <w:next w:val="afc"/>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d"/>
    <w:next w:val="afc"/>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d"/>
    <w:next w:val="afc"/>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d"/>
    <w:next w:val="afc"/>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d"/>
    <w:next w:val="afc"/>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d"/>
    <w:next w:val="afc"/>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d"/>
    <w:next w:val="afc"/>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d"/>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Знак Знак Знак Знак"/>
    <w:basedOn w:val="ab"/>
    <w:rsid w:val="00937604"/>
    <w:pPr>
      <w:spacing w:after="160" w:line="240" w:lineRule="exact"/>
    </w:pPr>
    <w:rPr>
      <w:rFonts w:ascii="Verdana" w:eastAsia="Times New Roman" w:hAnsi="Verdana" w:cs="Times New Roman"/>
      <w:sz w:val="20"/>
      <w:szCs w:val="20"/>
      <w:lang w:val="en-US"/>
    </w:rPr>
  </w:style>
  <w:style w:type="paragraph" w:styleId="affffff0">
    <w:name w:val="Document Map"/>
    <w:basedOn w:val="ab"/>
    <w:link w:val="affffff1"/>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1">
    <w:name w:val="Схема документа Знак"/>
    <w:basedOn w:val="ac"/>
    <w:link w:val="affffff0"/>
    <w:rsid w:val="00937604"/>
    <w:rPr>
      <w:rFonts w:ascii="Tahoma" w:eastAsia="Times New Roman" w:hAnsi="Tahoma" w:cs="Tahoma"/>
      <w:sz w:val="20"/>
      <w:szCs w:val="20"/>
      <w:shd w:val="clear" w:color="auto" w:fill="000080"/>
      <w:lang w:eastAsia="ru-RU"/>
    </w:rPr>
  </w:style>
  <w:style w:type="paragraph" w:styleId="affffff2">
    <w:name w:val="TOC Heading"/>
    <w:basedOn w:val="13"/>
    <w:next w:val="ab"/>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9">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a">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d"/>
    <w:next w:val="afc"/>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d"/>
    <w:next w:val="afc"/>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d"/>
    <w:next w:val="afc"/>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d"/>
    <w:next w:val="afc"/>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d"/>
    <w:next w:val="afc"/>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d"/>
    <w:next w:val="afc"/>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d"/>
    <w:next w:val="afc"/>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e"/>
    <w:uiPriority w:val="99"/>
    <w:semiHidden/>
    <w:unhideWhenUsed/>
    <w:rsid w:val="00A17E6E"/>
  </w:style>
  <w:style w:type="table" w:customStyle="1" w:styleId="72">
    <w:name w:val="Сетка таблицы7"/>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Светлая заливка1"/>
    <w:basedOn w:val="ad"/>
    <w:next w:val="aff7"/>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e"/>
    <w:uiPriority w:val="99"/>
    <w:semiHidden/>
    <w:unhideWhenUsed/>
    <w:rsid w:val="00A17E6E"/>
  </w:style>
  <w:style w:type="table" w:customStyle="1" w:styleId="121">
    <w:name w:val="Стиль таблицы12"/>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d"/>
    <w:next w:val="afc"/>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d"/>
    <w:next w:val="afc"/>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b"/>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c"/>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d"/>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d"/>
    <w:next w:val="afc"/>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d"/>
    <w:next w:val="afc"/>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d"/>
    <w:next w:val="afc"/>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d"/>
    <w:next w:val="afc"/>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d"/>
    <w:next w:val="afc"/>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d"/>
    <w:next w:val="afc"/>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d"/>
    <w:next w:val="afc"/>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d"/>
    <w:next w:val="afc"/>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d"/>
    <w:next w:val="afc"/>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d"/>
    <w:next w:val="afc"/>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d"/>
    <w:next w:val="afc"/>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d"/>
    <w:next w:val="afc"/>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d"/>
    <w:next w:val="afc"/>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d"/>
    <w:next w:val="afc"/>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d"/>
    <w:next w:val="afc"/>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d"/>
    <w:next w:val="afc"/>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d"/>
    <w:next w:val="afc"/>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d"/>
    <w:next w:val="afc"/>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d"/>
    <w:next w:val="afc"/>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d"/>
    <w:next w:val="afc"/>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d"/>
    <w:next w:val="afc"/>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d"/>
    <w:next w:val="afc"/>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d"/>
    <w:next w:val="afc"/>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e"/>
    <w:uiPriority w:val="99"/>
    <w:semiHidden/>
    <w:unhideWhenUsed/>
    <w:rsid w:val="00C26B76"/>
  </w:style>
  <w:style w:type="table" w:customStyle="1" w:styleId="81">
    <w:name w:val="Сетка таблицы8"/>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e"/>
    <w:uiPriority w:val="99"/>
    <w:semiHidden/>
    <w:unhideWhenUsed/>
    <w:rsid w:val="00C26B76"/>
  </w:style>
  <w:style w:type="table" w:customStyle="1" w:styleId="130">
    <w:name w:val="Стиль таблицы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e"/>
    <w:uiPriority w:val="99"/>
    <w:semiHidden/>
    <w:unhideWhenUsed/>
    <w:rsid w:val="00C26B76"/>
  </w:style>
  <w:style w:type="table" w:customStyle="1" w:styleId="720">
    <w:name w:val="Сетка таблицы72"/>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e"/>
    <w:semiHidden/>
    <w:unhideWhenUsed/>
    <w:rsid w:val="00C26B76"/>
  </w:style>
  <w:style w:type="table" w:customStyle="1" w:styleId="1210">
    <w:name w:val="Стиль таблицы12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e"/>
    <w:uiPriority w:val="99"/>
    <w:semiHidden/>
    <w:unhideWhenUsed/>
    <w:rsid w:val="00C26B76"/>
  </w:style>
  <w:style w:type="numbering" w:customStyle="1" w:styleId="1211">
    <w:name w:val="Нет списка121"/>
    <w:next w:val="ae"/>
    <w:semiHidden/>
    <w:unhideWhenUsed/>
    <w:rsid w:val="00C26B76"/>
  </w:style>
  <w:style w:type="table" w:customStyle="1" w:styleId="717171">
    <w:name w:val="Сетка таблицы7171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e"/>
    <w:uiPriority w:val="99"/>
    <w:semiHidden/>
    <w:unhideWhenUsed/>
    <w:rsid w:val="00C26B76"/>
  </w:style>
  <w:style w:type="numbering" w:customStyle="1" w:styleId="11111">
    <w:name w:val="Нет списка1111"/>
    <w:next w:val="ae"/>
    <w:semiHidden/>
    <w:unhideWhenUsed/>
    <w:rsid w:val="00C26B76"/>
  </w:style>
  <w:style w:type="numbering" w:customStyle="1" w:styleId="4c">
    <w:name w:val="Нет списка4"/>
    <w:next w:val="ae"/>
    <w:uiPriority w:val="99"/>
    <w:semiHidden/>
    <w:unhideWhenUsed/>
    <w:rsid w:val="00C26B76"/>
  </w:style>
  <w:style w:type="table" w:customStyle="1" w:styleId="91">
    <w:name w:val="Сетка таблицы9"/>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e"/>
    <w:semiHidden/>
    <w:unhideWhenUsed/>
    <w:rsid w:val="00C26B76"/>
  </w:style>
  <w:style w:type="table" w:customStyle="1" w:styleId="140">
    <w:name w:val="Стиль таблицы14"/>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e"/>
    <w:uiPriority w:val="99"/>
    <w:semiHidden/>
    <w:unhideWhenUsed/>
    <w:rsid w:val="00C26B76"/>
  </w:style>
  <w:style w:type="table" w:customStyle="1" w:styleId="73">
    <w:name w:val="Сетка таблицы73"/>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e"/>
    <w:semiHidden/>
    <w:unhideWhenUsed/>
    <w:rsid w:val="00C26B76"/>
  </w:style>
  <w:style w:type="table" w:customStyle="1" w:styleId="1220">
    <w:name w:val="Стиль таблицы12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Основной текст продолжение"/>
    <w:basedOn w:val="aff1"/>
    <w:next w:val="aff1"/>
    <w:link w:val="affffff4"/>
    <w:rsid w:val="00C26B76"/>
    <w:pPr>
      <w:tabs>
        <w:tab w:val="left" w:pos="1122"/>
      </w:tabs>
      <w:spacing w:line="360" w:lineRule="auto"/>
      <w:ind w:firstLine="709"/>
    </w:pPr>
    <w:rPr>
      <w:rFonts w:ascii="Arial" w:hAnsi="Arial"/>
      <w:sz w:val="24"/>
      <w:szCs w:val="24"/>
    </w:rPr>
  </w:style>
  <w:style w:type="character" w:customStyle="1" w:styleId="affffff4">
    <w:name w:val="Основной текст продолжение Знак"/>
    <w:link w:val="affffff3"/>
    <w:rsid w:val="00C26B76"/>
    <w:rPr>
      <w:rFonts w:ascii="Arial" w:eastAsia="Times New Roman" w:hAnsi="Arial" w:cs="Times New Roman"/>
      <w:sz w:val="24"/>
      <w:szCs w:val="24"/>
      <w:lang w:eastAsia="ru-RU"/>
    </w:rPr>
  </w:style>
  <w:style w:type="paragraph" w:styleId="20">
    <w:name w:val="List Bullet 2"/>
    <w:basedOn w:val="ab"/>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b"/>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b"/>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b"/>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b"/>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c">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5">
    <w:name w:val="Пояснит"/>
    <w:basedOn w:val="ab"/>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b"/>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b"/>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b"/>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d">
    <w:name w:val="Текст1"/>
    <w:basedOn w:val="ab"/>
    <w:link w:val="1fe"/>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b"/>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b"/>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6">
    <w:name w:val="табл_заголовок"/>
    <w:link w:val="affffff7"/>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8">
    <w:name w:val="табл_название"/>
    <w:next w:val="afffff5"/>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b"/>
    <w:rsid w:val="00C26B76"/>
    <w:pPr>
      <w:keepLines/>
      <w:spacing w:after="160" w:line="240" w:lineRule="exact"/>
    </w:pPr>
    <w:rPr>
      <w:rFonts w:ascii="Verdana" w:eastAsia="MS Mincho" w:hAnsi="Verdana" w:cs="Franklin Gothic Book"/>
      <w:sz w:val="20"/>
      <w:szCs w:val="20"/>
      <w:lang w:val="en-US"/>
    </w:rPr>
  </w:style>
  <w:style w:type="paragraph" w:customStyle="1" w:styleId="1ff">
    <w:name w:val="Знак Знак Знак Знак1"/>
    <w:basedOn w:val="ab"/>
    <w:rsid w:val="00C26B76"/>
    <w:pPr>
      <w:keepLines/>
      <w:spacing w:after="160" w:line="240" w:lineRule="exact"/>
    </w:pPr>
    <w:rPr>
      <w:rFonts w:ascii="Verdana" w:eastAsia="MS Mincho" w:hAnsi="Verdana" w:cs="Franklin Gothic Book"/>
      <w:sz w:val="20"/>
      <w:szCs w:val="20"/>
      <w:lang w:val="en-US"/>
    </w:rPr>
  </w:style>
  <w:style w:type="paragraph" w:customStyle="1" w:styleId="affffff9">
    <w:name w:val="Стиль названия"/>
    <w:basedOn w:val="ab"/>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b"/>
    <w:rsid w:val="00C26B76"/>
    <w:pPr>
      <w:ind w:left="720"/>
      <w:contextualSpacing/>
    </w:pPr>
    <w:rPr>
      <w:rFonts w:ascii="Calibri" w:eastAsia="Times New Roman" w:hAnsi="Calibri" w:cs="Times New Roman"/>
    </w:rPr>
  </w:style>
  <w:style w:type="paragraph" w:styleId="affffffa">
    <w:name w:val="Body Text First Indent"/>
    <w:basedOn w:val="aff1"/>
    <w:link w:val="affffffb"/>
    <w:rsid w:val="00C26B76"/>
    <w:pPr>
      <w:spacing w:after="120" w:line="360" w:lineRule="auto"/>
      <w:ind w:firstLine="210"/>
      <w:jc w:val="left"/>
    </w:pPr>
    <w:rPr>
      <w:sz w:val="26"/>
      <w:szCs w:val="26"/>
    </w:rPr>
  </w:style>
  <w:style w:type="character" w:customStyle="1" w:styleId="affffffb">
    <w:name w:val="Красная строка Знак"/>
    <w:basedOn w:val="aff2"/>
    <w:link w:val="affffffa"/>
    <w:rsid w:val="00C26B76"/>
    <w:rPr>
      <w:rFonts w:ascii="Times New Roman" w:eastAsia="Times New Roman" w:hAnsi="Times New Roman" w:cs="Times New Roman"/>
      <w:sz w:val="26"/>
      <w:szCs w:val="26"/>
      <w:lang w:eastAsia="ru-RU"/>
    </w:rPr>
  </w:style>
  <w:style w:type="paragraph" w:customStyle="1" w:styleId="Style48">
    <w:name w:val="Style48"/>
    <w:basedOn w:val="ab"/>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c">
    <w:name w:val="Обычный_с_отступом"/>
    <w:basedOn w:val="ab"/>
    <w:link w:val="affffffd"/>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d">
    <w:name w:val="Обычный_с_отступом Знак"/>
    <w:link w:val="affffffc"/>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e">
    <w:name w:val="АтекстовкА"/>
    <w:basedOn w:val="ab"/>
    <w:link w:val="afffffff"/>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
    <w:name w:val="АтекстовкА Знак"/>
    <w:link w:val="affffffe"/>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e"/>
    <w:uiPriority w:val="99"/>
    <w:semiHidden/>
    <w:unhideWhenUsed/>
    <w:rsid w:val="00997C79"/>
  </w:style>
  <w:style w:type="table" w:customStyle="1" w:styleId="100">
    <w:name w:val="Сетка таблицы10"/>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e"/>
    <w:uiPriority w:val="99"/>
    <w:semiHidden/>
    <w:unhideWhenUsed/>
    <w:rsid w:val="00997C79"/>
  </w:style>
  <w:style w:type="table" w:customStyle="1" w:styleId="150">
    <w:name w:val="Стиль таблицы15"/>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e"/>
    <w:uiPriority w:val="99"/>
    <w:semiHidden/>
    <w:unhideWhenUsed/>
    <w:rsid w:val="00997C79"/>
  </w:style>
  <w:style w:type="table" w:customStyle="1" w:styleId="74">
    <w:name w:val="Сетка таблицы7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e"/>
    <w:semiHidden/>
    <w:unhideWhenUsed/>
    <w:rsid w:val="00997C79"/>
  </w:style>
  <w:style w:type="table" w:customStyle="1" w:styleId="1230">
    <w:name w:val="Стиль таблицы12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e"/>
    <w:uiPriority w:val="99"/>
    <w:semiHidden/>
    <w:unhideWhenUsed/>
    <w:rsid w:val="00997C79"/>
  </w:style>
  <w:style w:type="table" w:customStyle="1" w:styleId="810">
    <w:name w:val="Сетка таблицы8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e"/>
    <w:semiHidden/>
    <w:unhideWhenUsed/>
    <w:rsid w:val="00997C79"/>
  </w:style>
  <w:style w:type="table" w:customStyle="1" w:styleId="1310">
    <w:name w:val="Стиль таблицы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e"/>
    <w:uiPriority w:val="99"/>
    <w:semiHidden/>
    <w:unhideWhenUsed/>
    <w:rsid w:val="00997C79"/>
  </w:style>
  <w:style w:type="table" w:customStyle="1" w:styleId="721">
    <w:name w:val="Сетка таблицы72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e"/>
    <w:semiHidden/>
    <w:unhideWhenUsed/>
    <w:rsid w:val="00997C79"/>
  </w:style>
  <w:style w:type="table" w:customStyle="1" w:styleId="12110">
    <w:name w:val="Стиль таблицы12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e"/>
    <w:uiPriority w:val="99"/>
    <w:semiHidden/>
    <w:unhideWhenUsed/>
    <w:rsid w:val="00997C79"/>
  </w:style>
  <w:style w:type="table" w:customStyle="1" w:styleId="910">
    <w:name w:val="Сетка таблицы9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e"/>
    <w:semiHidden/>
    <w:unhideWhenUsed/>
    <w:rsid w:val="00997C79"/>
  </w:style>
  <w:style w:type="table" w:customStyle="1" w:styleId="1410">
    <w:name w:val="Стиль таблицы14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e"/>
    <w:uiPriority w:val="99"/>
    <w:semiHidden/>
    <w:unhideWhenUsed/>
    <w:rsid w:val="00997C79"/>
  </w:style>
  <w:style w:type="table" w:customStyle="1" w:styleId="731">
    <w:name w:val="Сетка таблицы73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e"/>
    <w:semiHidden/>
    <w:unhideWhenUsed/>
    <w:rsid w:val="00997C79"/>
  </w:style>
  <w:style w:type="table" w:customStyle="1" w:styleId="12210">
    <w:name w:val="Стиль таблицы12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d"/>
    <w:next w:val="afc"/>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d"/>
    <w:next w:val="afc"/>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d"/>
    <w:next w:val="afc"/>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d"/>
    <w:next w:val="afc"/>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d"/>
    <w:next w:val="afc"/>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d"/>
    <w:next w:val="afc"/>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d"/>
    <w:next w:val="afc"/>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d"/>
    <w:next w:val="afc"/>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d"/>
    <w:next w:val="afc"/>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d"/>
    <w:next w:val="afc"/>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d"/>
    <w:next w:val="afc"/>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b"/>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b"/>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b"/>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b"/>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b"/>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b"/>
    <w:rsid w:val="00856231"/>
    <w:pPr>
      <w:ind w:left="720"/>
      <w:contextualSpacing/>
    </w:pPr>
    <w:rPr>
      <w:rFonts w:ascii="Calibri" w:eastAsia="Times New Roman" w:hAnsi="Calibri" w:cs="Times New Roman"/>
    </w:rPr>
  </w:style>
  <w:style w:type="table" w:customStyle="1" w:styleId="2124">
    <w:name w:val="Сетка таблицы2124"/>
    <w:basedOn w:val="ad"/>
    <w:next w:val="afc"/>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Заголовок №1_"/>
    <w:link w:val="1ff1"/>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1">
    <w:name w:val="Заголовок №1"/>
    <w:basedOn w:val="ab"/>
    <w:link w:val="1ff0"/>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b"/>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b"/>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b"/>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b"/>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0">
    <w:name w:val="Normal Indent"/>
    <w:aliases w:val="Обычный отступ Знак Знак,Обычный отступ Знак,Обычный отступ Знак Знак Знак Знак,Обычный отступ Знак Знак Знак Знак Знак Знак"/>
    <w:basedOn w:val="ab"/>
    <w:link w:val="1ff2"/>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1">
    <w:name w:val="Штамп"/>
    <w:basedOn w:val="ab"/>
    <w:link w:val="afffffff2"/>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b"/>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c"/>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b"/>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b"/>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3">
    <w:name w:val="Обычный +отступ"/>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2">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0"/>
    <w:rsid w:val="00EC3D1F"/>
    <w:rPr>
      <w:rFonts w:ascii="Times New Roman" w:eastAsia="Times New Roman" w:hAnsi="Times New Roman" w:cs="Times New Roman"/>
      <w:sz w:val="28"/>
      <w:szCs w:val="24"/>
      <w:lang w:eastAsia="ru-RU"/>
    </w:rPr>
  </w:style>
  <w:style w:type="character" w:customStyle="1" w:styleId="fts-hit">
    <w:name w:val="fts-hit"/>
    <w:basedOn w:val="ac"/>
    <w:rsid w:val="00EC3D1F"/>
  </w:style>
  <w:style w:type="paragraph" w:customStyle="1" w:styleId="261">
    <w:name w:val="Основной текст 26"/>
    <w:basedOn w:val="ab"/>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0"/>
    <w:next w:val="aff1"/>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b"/>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b"/>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4">
    <w:name w:val="Текст подраздела"/>
    <w:basedOn w:val="ab"/>
    <w:link w:val="afffffff5"/>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5">
    <w:name w:val="Текст подраздела Знак"/>
    <w:link w:val="afffffff4"/>
    <w:uiPriority w:val="99"/>
    <w:rsid w:val="00EC3D1F"/>
    <w:rPr>
      <w:rFonts w:ascii="Times New Roman" w:eastAsia="Times New Roman" w:hAnsi="Times New Roman" w:cs="Times New Roman"/>
      <w:sz w:val="28"/>
      <w:szCs w:val="28"/>
      <w:lang w:val="x-none" w:eastAsia="x-none"/>
    </w:rPr>
  </w:style>
  <w:style w:type="paragraph" w:styleId="afffffff6">
    <w:name w:val="List Number"/>
    <w:basedOn w:val="ab"/>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b"/>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7">
    <w:name w:val="Чертежный"/>
    <w:link w:val="afffffff8"/>
    <w:rsid w:val="00EC3D1F"/>
    <w:pPr>
      <w:spacing w:after="0" w:line="240" w:lineRule="auto"/>
      <w:jc w:val="both"/>
    </w:pPr>
    <w:rPr>
      <w:rFonts w:ascii="ISOCPEUR" w:eastAsia="Times New Roman" w:hAnsi="ISOCPEUR" w:cs="Times New Roman"/>
      <w:i/>
      <w:sz w:val="28"/>
      <w:szCs w:val="20"/>
      <w:lang w:val="uk-UA" w:eastAsia="ru-RU"/>
    </w:rPr>
  </w:style>
  <w:style w:type="paragraph" w:styleId="1ff3">
    <w:name w:val="index 1"/>
    <w:basedOn w:val="ab"/>
    <w:next w:val="ab"/>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9">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a">
    <w:name w:val="Subtitle"/>
    <w:basedOn w:val="affb"/>
    <w:next w:val="aff1"/>
    <w:link w:val="afffffffb"/>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b">
    <w:name w:val="Подзаголовок Знак"/>
    <w:basedOn w:val="ac"/>
    <w:link w:val="afffffffa"/>
    <w:rsid w:val="00EC3D1F"/>
    <w:rPr>
      <w:rFonts w:ascii="Arial" w:eastAsia="MS Mincho" w:hAnsi="Arial" w:cs="Times New Roman"/>
      <w:i/>
      <w:iCs/>
      <w:kern w:val="1"/>
      <w:sz w:val="28"/>
      <w:szCs w:val="28"/>
      <w:lang w:eastAsia="ar-SA"/>
    </w:rPr>
  </w:style>
  <w:style w:type="paragraph" w:customStyle="1" w:styleId="3f5">
    <w:name w:val="Название3"/>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c">
    <w:name w:val="стиль текст"/>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d">
    <w:name w:val="текст нумерованный"/>
    <w:basedOn w:val="afffffffc"/>
    <w:next w:val="afffffffc"/>
    <w:rsid w:val="00EC3D1F"/>
    <w:pPr>
      <w:tabs>
        <w:tab w:val="num" w:pos="357"/>
      </w:tabs>
      <w:ind w:left="-14014"/>
    </w:pPr>
  </w:style>
  <w:style w:type="character" w:customStyle="1" w:styleId="afffffff2">
    <w:name w:val="Штамп Знак"/>
    <w:link w:val="afffffff1"/>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b"/>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b"/>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4">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5">
    <w:name w:val="Стиль Стиль Заголовок 1 + Междустр.интервал:  одинарный + Справа:  ..."/>
    <w:basedOn w:val="1ff4"/>
    <w:rsid w:val="00EC3D1F"/>
    <w:pPr>
      <w:spacing w:before="360" w:after="360"/>
      <w:ind w:right="198"/>
    </w:pPr>
  </w:style>
  <w:style w:type="paragraph" w:customStyle="1" w:styleId="afffffffe">
    <w:name w:val="НОРМАЛЬ_ОПЗ"/>
    <w:basedOn w:val="ab"/>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
    <w:name w:val="Для таблиц"/>
    <w:basedOn w:val="ab"/>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0">
    <w:name w:val="Цветовое выделение"/>
    <w:rsid w:val="00EC3D1F"/>
    <w:rPr>
      <w:b/>
      <w:bCs/>
      <w:color w:val="000080"/>
      <w:sz w:val="20"/>
      <w:szCs w:val="20"/>
    </w:rPr>
  </w:style>
  <w:style w:type="paragraph" w:customStyle="1" w:styleId="affffffff1">
    <w:name w:val="Таблицы (моноширинный)"/>
    <w:basedOn w:val="ab"/>
    <w:next w:val="ab"/>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b"/>
    <w:next w:val="ab"/>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6">
    <w:name w:val="заголовок 1"/>
    <w:basedOn w:val="ab"/>
    <w:next w:val="ab"/>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2">
    <w:name w:val="знак сноски"/>
    <w:rsid w:val="00EC3D1F"/>
    <w:rPr>
      <w:vertAlign w:val="superscript"/>
    </w:rPr>
  </w:style>
  <w:style w:type="character" w:customStyle="1" w:styleId="nowrap">
    <w:name w:val="nowrap"/>
    <w:rsid w:val="00EC3D1F"/>
  </w:style>
  <w:style w:type="paragraph" w:customStyle="1" w:styleId="1ff7">
    <w:name w:val="Знак Знак1 Знак Знак Знак Знак Знак Знак Знак Знак Знак Знак"/>
    <w:basedOn w:val="ab"/>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3">
    <w:name w:val="Назв Ссылка"/>
    <w:basedOn w:val="ab"/>
    <w:next w:val="ab"/>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b"/>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b"/>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4">
    <w:name w:val="Назв после табл"/>
    <w:basedOn w:val="ab"/>
    <w:next w:val="ab"/>
    <w:link w:val="affffffff5"/>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b"/>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b"/>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6">
    <w:name w:val="Стиль таблицы"/>
    <w:basedOn w:val="aff1"/>
    <w:rsid w:val="00EC3D1F"/>
    <w:pPr>
      <w:jc w:val="center"/>
    </w:pPr>
    <w:rPr>
      <w:kern w:val="1"/>
      <w:sz w:val="24"/>
      <w:lang w:eastAsia="zh-CN"/>
    </w:rPr>
  </w:style>
  <w:style w:type="paragraph" w:customStyle="1" w:styleId="2fa">
    <w:name w:val="Текст2"/>
    <w:basedOn w:val="ab"/>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8">
    <w:name w:val="Обычный отступ1"/>
    <w:basedOn w:val="ab"/>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7">
    <w:name w:val="toa heading"/>
    <w:basedOn w:val="13"/>
    <w:next w:val="ab"/>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b"/>
    <w:next w:val="ab"/>
    <w:rsid w:val="00EC3D1F"/>
    <w:pPr>
      <w:suppressAutoHyphens/>
      <w:spacing w:after="100"/>
      <w:ind w:left="880"/>
    </w:pPr>
    <w:rPr>
      <w:rFonts w:ascii="Calibri" w:eastAsia="Times New Roman" w:hAnsi="Calibri" w:cs="Times New Roman"/>
      <w:lang w:eastAsia="zh-CN"/>
    </w:rPr>
  </w:style>
  <w:style w:type="paragraph" w:styleId="6a">
    <w:name w:val="toc 6"/>
    <w:basedOn w:val="ab"/>
    <w:next w:val="ab"/>
    <w:rsid w:val="00EC3D1F"/>
    <w:pPr>
      <w:suppressAutoHyphens/>
      <w:spacing w:after="100"/>
      <w:ind w:left="1100"/>
    </w:pPr>
    <w:rPr>
      <w:rFonts w:ascii="Calibri" w:eastAsia="Times New Roman" w:hAnsi="Calibri" w:cs="Times New Roman"/>
      <w:lang w:eastAsia="zh-CN"/>
    </w:rPr>
  </w:style>
  <w:style w:type="paragraph" w:styleId="75">
    <w:name w:val="toc 7"/>
    <w:basedOn w:val="ab"/>
    <w:next w:val="ab"/>
    <w:rsid w:val="00EC3D1F"/>
    <w:pPr>
      <w:suppressAutoHyphens/>
      <w:spacing w:after="100"/>
      <w:ind w:left="1320"/>
    </w:pPr>
    <w:rPr>
      <w:rFonts w:ascii="Calibri" w:eastAsia="Times New Roman" w:hAnsi="Calibri" w:cs="Times New Roman"/>
      <w:lang w:eastAsia="zh-CN"/>
    </w:rPr>
  </w:style>
  <w:style w:type="paragraph" w:styleId="82">
    <w:name w:val="toc 8"/>
    <w:basedOn w:val="ab"/>
    <w:next w:val="ab"/>
    <w:rsid w:val="00EC3D1F"/>
    <w:pPr>
      <w:suppressAutoHyphens/>
      <w:spacing w:after="100"/>
      <w:ind w:left="1540"/>
    </w:pPr>
    <w:rPr>
      <w:rFonts w:ascii="Calibri" w:eastAsia="Times New Roman" w:hAnsi="Calibri" w:cs="Times New Roman"/>
      <w:lang w:eastAsia="zh-CN"/>
    </w:rPr>
  </w:style>
  <w:style w:type="paragraph" w:styleId="92">
    <w:name w:val="toc 9"/>
    <w:basedOn w:val="ab"/>
    <w:next w:val="ab"/>
    <w:rsid w:val="00EC3D1F"/>
    <w:pPr>
      <w:suppressAutoHyphens/>
      <w:spacing w:after="100"/>
      <w:ind w:left="1760"/>
    </w:pPr>
    <w:rPr>
      <w:rFonts w:ascii="Calibri" w:eastAsia="Times New Roman" w:hAnsi="Calibri" w:cs="Times New Roman"/>
      <w:lang w:eastAsia="zh-CN"/>
    </w:rPr>
  </w:style>
  <w:style w:type="paragraph" w:customStyle="1" w:styleId="affffffff8">
    <w:name w:val="ИГ_ЗАГОЛОВОК"/>
    <w:basedOn w:val="1ff6"/>
    <w:link w:val="affffffff9"/>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9">
    <w:name w:val="ИГ_ЗАГОЛОВОК Знак"/>
    <w:link w:val="affffffff8"/>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9">
    <w:name w:val="Знак Знак1"/>
    <w:rsid w:val="00EC3D1F"/>
    <w:rPr>
      <w:rFonts w:ascii="Tahoma" w:hAnsi="Tahoma" w:cs="Tahoma"/>
      <w:sz w:val="16"/>
      <w:szCs w:val="16"/>
    </w:rPr>
  </w:style>
  <w:style w:type="paragraph" w:customStyle="1" w:styleId="1ffa">
    <w:name w:val="Основной текст с отступом1"/>
    <w:basedOn w:val="ab"/>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b">
    <w:name w:val="Знак Знак1 Знак Знак Знак Знак Знак Знак Знак"/>
    <w:basedOn w:val="ab"/>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b"/>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c"/>
    <w:link w:val="HTML1"/>
    <w:rsid w:val="00EC3D1F"/>
    <w:rPr>
      <w:rFonts w:ascii="Times New Roman" w:eastAsia="Times New Roman" w:hAnsi="Times New Roman" w:cs="Times New Roman"/>
      <w:i/>
      <w:iCs/>
      <w:sz w:val="24"/>
      <w:szCs w:val="24"/>
      <w:lang w:eastAsia="ar-SA"/>
    </w:rPr>
  </w:style>
  <w:style w:type="paragraph" w:styleId="affffffffa">
    <w:name w:val="envelope address"/>
    <w:basedOn w:val="ab"/>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b">
    <w:name w:val="Intense Quote"/>
    <w:basedOn w:val="ab"/>
    <w:next w:val="ab"/>
    <w:link w:val="affffffffc"/>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c">
    <w:name w:val="Выделенная цитата Знак"/>
    <w:basedOn w:val="ac"/>
    <w:link w:val="affffffffb"/>
    <w:uiPriority w:val="30"/>
    <w:rsid w:val="00EC3D1F"/>
    <w:rPr>
      <w:rFonts w:ascii="Times New Roman" w:eastAsia="Times New Roman" w:hAnsi="Times New Roman" w:cs="Times New Roman"/>
      <w:b/>
      <w:bCs/>
      <w:i/>
      <w:iCs/>
      <w:color w:val="4F81BD"/>
      <w:sz w:val="24"/>
      <w:szCs w:val="24"/>
      <w:lang w:eastAsia="ar-SA"/>
    </w:rPr>
  </w:style>
  <w:style w:type="paragraph" w:styleId="affffffffd">
    <w:name w:val="Date"/>
    <w:basedOn w:val="ab"/>
    <w:next w:val="ab"/>
    <w:link w:val="affffffffe"/>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e">
    <w:name w:val="Дата Знак"/>
    <w:basedOn w:val="ac"/>
    <w:link w:val="affffffffd"/>
    <w:rsid w:val="00EC3D1F"/>
    <w:rPr>
      <w:rFonts w:ascii="Times New Roman" w:eastAsia="Times New Roman" w:hAnsi="Times New Roman" w:cs="Times New Roman"/>
      <w:sz w:val="24"/>
      <w:szCs w:val="24"/>
      <w:lang w:eastAsia="ar-SA"/>
    </w:rPr>
  </w:style>
  <w:style w:type="paragraph" w:styleId="afffffffff">
    <w:name w:val="Note Heading"/>
    <w:basedOn w:val="ab"/>
    <w:next w:val="ab"/>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Заголовок записки Знак"/>
    <w:basedOn w:val="ac"/>
    <w:link w:val="afffffffff"/>
    <w:rsid w:val="00EC3D1F"/>
    <w:rPr>
      <w:rFonts w:ascii="Times New Roman" w:eastAsia="Times New Roman" w:hAnsi="Times New Roman" w:cs="Times New Roman"/>
      <w:sz w:val="24"/>
      <w:szCs w:val="24"/>
      <w:lang w:eastAsia="ar-SA"/>
    </w:rPr>
  </w:style>
  <w:style w:type="paragraph" w:styleId="2fd">
    <w:name w:val="Body Text First Indent 2"/>
    <w:basedOn w:val="afa"/>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b"/>
    <w:link w:val="2fd"/>
    <w:rsid w:val="00EC3D1F"/>
    <w:rPr>
      <w:rFonts w:ascii="Times New Roman" w:eastAsia="Times New Roman" w:hAnsi="Times New Roman" w:cs="Times New Roman"/>
      <w:sz w:val="24"/>
      <w:szCs w:val="24"/>
      <w:lang w:eastAsia="ar-SA"/>
    </w:rPr>
  </w:style>
  <w:style w:type="paragraph" w:styleId="3">
    <w:name w:val="List Bullet 3"/>
    <w:basedOn w:val="ab"/>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b"/>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b"/>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b"/>
    <w:rsid w:val="00EC3D1F"/>
    <w:pPr>
      <w:suppressAutoHyphens/>
      <w:spacing w:after="0" w:line="240" w:lineRule="auto"/>
    </w:pPr>
    <w:rPr>
      <w:rFonts w:ascii="Cambria" w:eastAsia="Times New Roman" w:hAnsi="Cambria" w:cs="Times New Roman"/>
      <w:sz w:val="20"/>
      <w:szCs w:val="20"/>
      <w:lang w:eastAsia="ar-SA"/>
    </w:rPr>
  </w:style>
  <w:style w:type="paragraph" w:styleId="afffffffff1">
    <w:name w:val="table of figures"/>
    <w:basedOn w:val="ab"/>
    <w:next w:val="ab"/>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2">
    <w:name w:val="Signature"/>
    <w:basedOn w:val="ab"/>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одпись Знак"/>
    <w:basedOn w:val="ac"/>
    <w:link w:val="afffffffff2"/>
    <w:rsid w:val="00EC3D1F"/>
    <w:rPr>
      <w:rFonts w:ascii="Times New Roman" w:eastAsia="Times New Roman" w:hAnsi="Times New Roman" w:cs="Times New Roman"/>
      <w:sz w:val="24"/>
      <w:szCs w:val="24"/>
      <w:lang w:eastAsia="ar-SA"/>
    </w:rPr>
  </w:style>
  <w:style w:type="paragraph" w:styleId="afffffffff4">
    <w:name w:val="Salutation"/>
    <w:basedOn w:val="ab"/>
    <w:next w:val="ab"/>
    <w:link w:val="afffffffff5"/>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5">
    <w:name w:val="Приветствие Знак"/>
    <w:basedOn w:val="ac"/>
    <w:link w:val="afffffffff4"/>
    <w:rsid w:val="00EC3D1F"/>
    <w:rPr>
      <w:rFonts w:ascii="Times New Roman" w:eastAsia="Times New Roman" w:hAnsi="Times New Roman" w:cs="Times New Roman"/>
      <w:sz w:val="24"/>
      <w:szCs w:val="24"/>
      <w:lang w:eastAsia="ar-SA"/>
    </w:rPr>
  </w:style>
  <w:style w:type="paragraph" w:styleId="afffffffff6">
    <w:name w:val="List Continue"/>
    <w:basedOn w:val="ab"/>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b"/>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b"/>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b"/>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b"/>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7">
    <w:name w:val="Closing"/>
    <w:basedOn w:val="ab"/>
    <w:link w:val="afffffffff8"/>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8">
    <w:name w:val="Прощание Знак"/>
    <w:basedOn w:val="ac"/>
    <w:link w:val="afffffffff7"/>
    <w:rsid w:val="00EC3D1F"/>
    <w:rPr>
      <w:rFonts w:ascii="Times New Roman" w:eastAsia="Times New Roman" w:hAnsi="Times New Roman" w:cs="Times New Roman"/>
      <w:sz w:val="24"/>
      <w:szCs w:val="24"/>
      <w:lang w:eastAsia="ar-SA"/>
    </w:rPr>
  </w:style>
  <w:style w:type="paragraph" w:styleId="3f8">
    <w:name w:val="List 3"/>
    <w:basedOn w:val="ab"/>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b"/>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b"/>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9">
    <w:name w:val="Bibliography"/>
    <w:basedOn w:val="ab"/>
    <w:next w:val="ab"/>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a">
    <w:name w:val="table of authorities"/>
    <w:basedOn w:val="ab"/>
    <w:next w:val="ab"/>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b">
    <w:name w:val="macro"/>
    <w:link w:val="afffffffffc"/>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c">
    <w:name w:val="Текст макроса Знак"/>
    <w:basedOn w:val="ac"/>
    <w:link w:val="afffffffffb"/>
    <w:rsid w:val="00EC3D1F"/>
    <w:rPr>
      <w:rFonts w:ascii="Courier New" w:eastAsia="Times New Roman" w:hAnsi="Courier New" w:cs="Courier New"/>
      <w:sz w:val="20"/>
      <w:szCs w:val="20"/>
      <w:lang w:eastAsia="ar-SA"/>
    </w:rPr>
  </w:style>
  <w:style w:type="paragraph" w:styleId="afffffffffd">
    <w:name w:val="annotation text"/>
    <w:basedOn w:val="ab"/>
    <w:link w:val="afffffffffe"/>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e">
    <w:name w:val="Текст примечания Знак"/>
    <w:basedOn w:val="ac"/>
    <w:link w:val="afffffffffd"/>
    <w:uiPriority w:val="99"/>
    <w:rsid w:val="00EC3D1F"/>
    <w:rPr>
      <w:rFonts w:ascii="Times New Roman" w:eastAsia="Times New Roman" w:hAnsi="Times New Roman" w:cs="Times New Roman"/>
      <w:sz w:val="20"/>
      <w:szCs w:val="20"/>
      <w:lang w:eastAsia="ar-SA"/>
    </w:rPr>
  </w:style>
  <w:style w:type="paragraph" w:styleId="affffffffff">
    <w:name w:val="annotation subject"/>
    <w:basedOn w:val="afffffffffd"/>
    <w:next w:val="afffffffffd"/>
    <w:link w:val="affffffffff0"/>
    <w:rsid w:val="00EC3D1F"/>
    <w:rPr>
      <w:b/>
      <w:bCs/>
    </w:rPr>
  </w:style>
  <w:style w:type="character" w:customStyle="1" w:styleId="affffffffff0">
    <w:name w:val="Тема примечания Знак"/>
    <w:basedOn w:val="afffffffffe"/>
    <w:link w:val="affffffffff"/>
    <w:rsid w:val="00EC3D1F"/>
    <w:rPr>
      <w:rFonts w:ascii="Times New Roman" w:eastAsia="Times New Roman" w:hAnsi="Times New Roman" w:cs="Times New Roman"/>
      <w:b/>
      <w:bCs/>
      <w:sz w:val="20"/>
      <w:szCs w:val="20"/>
      <w:lang w:eastAsia="ar-SA"/>
    </w:rPr>
  </w:style>
  <w:style w:type="paragraph" w:styleId="affffffffff1">
    <w:name w:val="index heading"/>
    <w:basedOn w:val="ab"/>
    <w:next w:val="1ff3"/>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b"/>
    <w:next w:val="ab"/>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b"/>
    <w:next w:val="ab"/>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b"/>
    <w:next w:val="ab"/>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b"/>
    <w:next w:val="ab"/>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b"/>
    <w:next w:val="ab"/>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b"/>
    <w:next w:val="ab"/>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b"/>
    <w:next w:val="ab"/>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b"/>
    <w:next w:val="ab"/>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b"/>
    <w:next w:val="ab"/>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c"/>
    <w:link w:val="2ff2"/>
    <w:uiPriority w:val="29"/>
    <w:rsid w:val="00EC3D1F"/>
    <w:rPr>
      <w:rFonts w:ascii="Times New Roman" w:eastAsia="Times New Roman" w:hAnsi="Times New Roman" w:cs="Times New Roman"/>
      <w:i/>
      <w:iCs/>
      <w:color w:val="000000"/>
      <w:sz w:val="24"/>
      <w:szCs w:val="24"/>
      <w:lang w:eastAsia="ar-SA"/>
    </w:rPr>
  </w:style>
  <w:style w:type="paragraph" w:styleId="affffffffff2">
    <w:name w:val="Message Header"/>
    <w:basedOn w:val="ab"/>
    <w:link w:val="affffffffff3"/>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3">
    <w:name w:val="Шапка Знак"/>
    <w:basedOn w:val="ac"/>
    <w:link w:val="affffffffff2"/>
    <w:rsid w:val="00EC3D1F"/>
    <w:rPr>
      <w:rFonts w:ascii="Cambria" w:eastAsia="Times New Roman" w:hAnsi="Cambria" w:cs="Times New Roman"/>
      <w:sz w:val="24"/>
      <w:szCs w:val="24"/>
      <w:shd w:val="pct20" w:color="auto" w:fill="auto"/>
      <w:lang w:eastAsia="ar-SA"/>
    </w:rPr>
  </w:style>
  <w:style w:type="paragraph" w:styleId="affffffffff4">
    <w:name w:val="E-mail Signature"/>
    <w:basedOn w:val="ab"/>
    <w:link w:val="affffffffff5"/>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5">
    <w:name w:val="Электронная подпись Знак"/>
    <w:basedOn w:val="ac"/>
    <w:link w:val="affffffffff4"/>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6">
    <w:name w:val="Гипертекстовая ссылка"/>
    <w:uiPriority w:val="99"/>
    <w:rsid w:val="00EC3D1F"/>
    <w:rPr>
      <w:b/>
      <w:bCs/>
      <w:color w:val="008000"/>
      <w:sz w:val="20"/>
      <w:szCs w:val="20"/>
      <w:u w:val="single"/>
    </w:rPr>
  </w:style>
  <w:style w:type="character" w:customStyle="1" w:styleId="1ffc">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b"/>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7">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b"/>
    <w:next w:val="ab"/>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b"/>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8">
    <w:name w:val="Перечисление + инт"/>
    <w:basedOn w:val="ab"/>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b"/>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b"/>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9">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c"/>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a">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b"/>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b"/>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b">
    <w:name w:val="Основа"/>
    <w:basedOn w:val="ab"/>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8">
    <w:name w:val="Чертежный Знак"/>
    <w:link w:val="afffffff7"/>
    <w:rsid w:val="00EC3D1F"/>
    <w:rPr>
      <w:rFonts w:ascii="ISOCPEUR" w:eastAsia="Times New Roman" w:hAnsi="ISOCPEUR" w:cs="Times New Roman"/>
      <w:i/>
      <w:sz w:val="28"/>
      <w:szCs w:val="20"/>
      <w:lang w:val="uk-UA" w:eastAsia="ru-RU"/>
    </w:rPr>
  </w:style>
  <w:style w:type="paragraph" w:customStyle="1" w:styleId="IG">
    <w:name w:val="Обычный_IG"/>
    <w:basedOn w:val="ab"/>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d">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c">
    <w:name w:val="Красная строка моя"/>
    <w:basedOn w:val="ab"/>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d">
    <w:name w:val="Нормальный"/>
    <w:basedOn w:val="ab"/>
    <w:link w:val="affffffffffe"/>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b"/>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b"/>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b"/>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1"/>
    <w:rsid w:val="00EC3D1F"/>
    <w:pPr>
      <w:ind w:firstLine="851"/>
    </w:pPr>
    <w:rPr>
      <w:sz w:val="24"/>
      <w:lang w:val="en-US"/>
    </w:rPr>
  </w:style>
  <w:style w:type="paragraph" w:customStyle="1" w:styleId="afffffffffff">
    <w:name w:val="Таблрис"/>
    <w:basedOn w:val="ab"/>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1"/>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b"/>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a">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b"/>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b"/>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b"/>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b"/>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b"/>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0">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b"/>
    <w:rsid w:val="001F49FC"/>
    <w:pPr>
      <w:ind w:left="720"/>
      <w:contextualSpacing/>
    </w:pPr>
    <w:rPr>
      <w:rFonts w:ascii="Calibri" w:eastAsia="Times New Roman" w:hAnsi="Calibri" w:cs="Times New Roman"/>
    </w:rPr>
  </w:style>
  <w:style w:type="paragraph" w:customStyle="1" w:styleId="western">
    <w:name w:val="western"/>
    <w:basedOn w:val="ab"/>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b"/>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b"/>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b"/>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b"/>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b"/>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b"/>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b"/>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b"/>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b"/>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b"/>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b"/>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b"/>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b"/>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b"/>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d"/>
    <w:next w:val="afc"/>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d"/>
    <w:next w:val="afc"/>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d"/>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d"/>
    <w:next w:val="afc"/>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d"/>
    <w:next w:val="afc"/>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d"/>
    <w:next w:val="afc"/>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d"/>
    <w:next w:val="afc"/>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d"/>
    <w:next w:val="afc"/>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e"/>
    <w:uiPriority w:val="99"/>
    <w:semiHidden/>
    <w:unhideWhenUsed/>
    <w:rsid w:val="00D335DA"/>
  </w:style>
  <w:style w:type="table" w:customStyle="1" w:styleId="151">
    <w:name w:val="Сетка таблицы1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e"/>
    <w:semiHidden/>
    <w:unhideWhenUsed/>
    <w:rsid w:val="00D335DA"/>
  </w:style>
  <w:style w:type="table" w:customStyle="1" w:styleId="160">
    <w:name w:val="Стиль таблицы16"/>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e"/>
    <w:uiPriority w:val="99"/>
    <w:semiHidden/>
    <w:unhideWhenUsed/>
    <w:rsid w:val="00D335DA"/>
  </w:style>
  <w:style w:type="table" w:customStyle="1" w:styleId="750">
    <w:name w:val="Сетка таблицы7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e"/>
    <w:semiHidden/>
    <w:unhideWhenUsed/>
    <w:rsid w:val="00D335DA"/>
  </w:style>
  <w:style w:type="table" w:customStyle="1" w:styleId="1240">
    <w:name w:val="Стиль таблицы12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e"/>
    <w:uiPriority w:val="99"/>
    <w:semiHidden/>
    <w:unhideWhenUsed/>
    <w:rsid w:val="00D335DA"/>
  </w:style>
  <w:style w:type="table" w:customStyle="1" w:styleId="820">
    <w:name w:val="Сетка таблицы8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e"/>
    <w:uiPriority w:val="99"/>
    <w:semiHidden/>
    <w:unhideWhenUsed/>
    <w:rsid w:val="00D335DA"/>
  </w:style>
  <w:style w:type="table" w:customStyle="1" w:styleId="1320">
    <w:name w:val="Стиль таблицы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e"/>
    <w:uiPriority w:val="99"/>
    <w:semiHidden/>
    <w:unhideWhenUsed/>
    <w:rsid w:val="00D335DA"/>
  </w:style>
  <w:style w:type="table" w:customStyle="1" w:styleId="722">
    <w:name w:val="Сетка таблицы72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e"/>
    <w:semiHidden/>
    <w:unhideWhenUsed/>
    <w:rsid w:val="00D335DA"/>
  </w:style>
  <w:style w:type="table" w:customStyle="1" w:styleId="12120">
    <w:name w:val="Стиль таблицы12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e"/>
    <w:uiPriority w:val="99"/>
    <w:semiHidden/>
    <w:unhideWhenUsed/>
    <w:rsid w:val="00D335DA"/>
  </w:style>
  <w:style w:type="numbering" w:customStyle="1" w:styleId="12111">
    <w:name w:val="Нет списка1211"/>
    <w:next w:val="ae"/>
    <w:semiHidden/>
    <w:unhideWhenUsed/>
    <w:rsid w:val="00D335DA"/>
  </w:style>
  <w:style w:type="table" w:customStyle="1" w:styleId="7171711">
    <w:name w:val="Сетка таблицы7171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e"/>
    <w:uiPriority w:val="99"/>
    <w:semiHidden/>
    <w:unhideWhenUsed/>
    <w:rsid w:val="00D335DA"/>
  </w:style>
  <w:style w:type="numbering" w:customStyle="1" w:styleId="111112">
    <w:name w:val="Нет списка11111"/>
    <w:next w:val="ae"/>
    <w:semiHidden/>
    <w:unhideWhenUsed/>
    <w:rsid w:val="00D335DA"/>
  </w:style>
  <w:style w:type="numbering" w:customStyle="1" w:styleId="423">
    <w:name w:val="Нет списка42"/>
    <w:next w:val="ae"/>
    <w:uiPriority w:val="99"/>
    <w:semiHidden/>
    <w:unhideWhenUsed/>
    <w:rsid w:val="00D335DA"/>
  </w:style>
  <w:style w:type="table" w:customStyle="1" w:styleId="920">
    <w:name w:val="Сетка таблицы9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e"/>
    <w:semiHidden/>
    <w:unhideWhenUsed/>
    <w:rsid w:val="00D335DA"/>
  </w:style>
  <w:style w:type="table" w:customStyle="1" w:styleId="1420">
    <w:name w:val="Стиль таблицы14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e"/>
    <w:uiPriority w:val="99"/>
    <w:semiHidden/>
    <w:unhideWhenUsed/>
    <w:rsid w:val="00D335DA"/>
  </w:style>
  <w:style w:type="table" w:customStyle="1" w:styleId="732">
    <w:name w:val="Сетка таблицы73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e"/>
    <w:semiHidden/>
    <w:unhideWhenUsed/>
    <w:rsid w:val="00D335DA"/>
  </w:style>
  <w:style w:type="table" w:customStyle="1" w:styleId="12220">
    <w:name w:val="Стиль таблицы12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e"/>
    <w:uiPriority w:val="99"/>
    <w:semiHidden/>
    <w:unhideWhenUsed/>
    <w:rsid w:val="00D335DA"/>
  </w:style>
  <w:style w:type="table" w:customStyle="1" w:styleId="1010">
    <w:name w:val="Сетка таблицы10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e"/>
    <w:uiPriority w:val="99"/>
    <w:semiHidden/>
    <w:unhideWhenUsed/>
    <w:rsid w:val="00D335DA"/>
  </w:style>
  <w:style w:type="table" w:customStyle="1" w:styleId="1510">
    <w:name w:val="Стиль таблицы15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e"/>
    <w:uiPriority w:val="99"/>
    <w:semiHidden/>
    <w:unhideWhenUsed/>
    <w:rsid w:val="00D335DA"/>
  </w:style>
  <w:style w:type="table" w:customStyle="1" w:styleId="741">
    <w:name w:val="Сетка таблицы7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e"/>
    <w:semiHidden/>
    <w:unhideWhenUsed/>
    <w:rsid w:val="00D335DA"/>
  </w:style>
  <w:style w:type="table" w:customStyle="1" w:styleId="12310">
    <w:name w:val="Стиль таблицы12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e"/>
    <w:uiPriority w:val="99"/>
    <w:semiHidden/>
    <w:unhideWhenUsed/>
    <w:rsid w:val="00D335DA"/>
  </w:style>
  <w:style w:type="table" w:customStyle="1" w:styleId="811">
    <w:name w:val="Сетка таблицы8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e"/>
    <w:semiHidden/>
    <w:unhideWhenUsed/>
    <w:rsid w:val="00D335DA"/>
  </w:style>
  <w:style w:type="table" w:customStyle="1" w:styleId="13110">
    <w:name w:val="Стиль таблицы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e"/>
    <w:uiPriority w:val="99"/>
    <w:semiHidden/>
    <w:unhideWhenUsed/>
    <w:rsid w:val="00D335DA"/>
  </w:style>
  <w:style w:type="table" w:customStyle="1" w:styleId="7211">
    <w:name w:val="Сетка таблицы72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e"/>
    <w:semiHidden/>
    <w:unhideWhenUsed/>
    <w:rsid w:val="00D335DA"/>
  </w:style>
  <w:style w:type="table" w:customStyle="1" w:styleId="121110">
    <w:name w:val="Стиль таблицы12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e"/>
    <w:uiPriority w:val="99"/>
    <w:semiHidden/>
    <w:unhideWhenUsed/>
    <w:rsid w:val="00D335DA"/>
  </w:style>
  <w:style w:type="table" w:customStyle="1" w:styleId="911">
    <w:name w:val="Сетка таблицы9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e"/>
    <w:semiHidden/>
    <w:unhideWhenUsed/>
    <w:rsid w:val="00D335DA"/>
  </w:style>
  <w:style w:type="table" w:customStyle="1" w:styleId="14110">
    <w:name w:val="Стиль таблицы14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e"/>
    <w:uiPriority w:val="99"/>
    <w:semiHidden/>
    <w:unhideWhenUsed/>
    <w:rsid w:val="00D335DA"/>
  </w:style>
  <w:style w:type="table" w:customStyle="1" w:styleId="7311">
    <w:name w:val="Сетка таблицы73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e"/>
    <w:semiHidden/>
    <w:unhideWhenUsed/>
    <w:rsid w:val="00D335DA"/>
  </w:style>
  <w:style w:type="table" w:customStyle="1" w:styleId="122110">
    <w:name w:val="Стиль таблицы12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1">
    <w:name w:val="annotation reference"/>
    <w:basedOn w:val="ac"/>
    <w:rsid w:val="00894124"/>
    <w:rPr>
      <w:sz w:val="16"/>
      <w:szCs w:val="16"/>
    </w:rPr>
  </w:style>
  <w:style w:type="character" w:styleId="afffffffffff2">
    <w:name w:val="Book Title"/>
    <w:basedOn w:val="ac"/>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b"/>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e">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d">
    <w:name w:val="Приложение СамНИПИ Знак"/>
    <w:link w:val="affffc"/>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b"/>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
    <w:name w:val="Знак примечания1"/>
    <w:rsid w:val="00CB501D"/>
    <w:rPr>
      <w:sz w:val="16"/>
      <w:szCs w:val="16"/>
    </w:rPr>
  </w:style>
  <w:style w:type="character" w:customStyle="1" w:styleId="afffffffffff3">
    <w:name w:val="Символ сноски"/>
    <w:rsid w:val="00CB501D"/>
    <w:rPr>
      <w:vertAlign w:val="superscript"/>
    </w:rPr>
  </w:style>
  <w:style w:type="paragraph" w:customStyle="1" w:styleId="1fff0">
    <w:name w:val="Название объекта1"/>
    <w:basedOn w:val="ab"/>
    <w:next w:val="ab"/>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1">
    <w:name w:val="Текст примечания1"/>
    <w:basedOn w:val="ab"/>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b"/>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b"/>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4">
    <w:name w:val="Текст таблицы"/>
    <w:basedOn w:val="aff1"/>
    <w:rsid w:val="00CB501D"/>
    <w:pPr>
      <w:spacing w:after="120"/>
      <w:jc w:val="left"/>
    </w:pPr>
    <w:rPr>
      <w:iCs/>
      <w:sz w:val="22"/>
      <w:szCs w:val="24"/>
      <w:lang w:eastAsia="ar-SA"/>
    </w:rPr>
  </w:style>
  <w:style w:type="paragraph" w:customStyle="1" w:styleId="afffffffffff5">
    <w:name w:val="Основной список"/>
    <w:basedOn w:val="aff1"/>
    <w:rsid w:val="00CB501D"/>
    <w:pPr>
      <w:tabs>
        <w:tab w:val="left" w:pos="1134"/>
        <w:tab w:val="num" w:pos="1276"/>
      </w:tabs>
      <w:spacing w:after="120"/>
      <w:ind w:firstLine="709"/>
    </w:pPr>
    <w:rPr>
      <w:sz w:val="22"/>
      <w:szCs w:val="24"/>
      <w:lang w:eastAsia="ar-SA"/>
    </w:rPr>
  </w:style>
  <w:style w:type="paragraph" w:customStyle="1" w:styleId="H3">
    <w:name w:val="H3"/>
    <w:basedOn w:val="ab"/>
    <w:next w:val="ab"/>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6">
    <w:name w:val="База заголовка"/>
    <w:basedOn w:val="ab"/>
    <w:next w:val="aff1"/>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1"/>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7">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8">
    <w:name w:val="Без висячих строк"/>
    <w:basedOn w:val="ab"/>
    <w:next w:val="ab"/>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b"/>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b"/>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9">
    <w:name w:val="Литературный источник"/>
    <w:basedOn w:val="ab"/>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a">
    <w:name w:val="Без красной строки"/>
    <w:basedOn w:val="ab"/>
    <w:next w:val="ab"/>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2">
    <w:name w:val="Название 1"/>
    <w:basedOn w:val="affb"/>
    <w:next w:val="afffffffffff8"/>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2"/>
    <w:next w:val="afffffffffff8"/>
    <w:rsid w:val="00CB501D"/>
    <w:pPr>
      <w:pageBreakBefore w:val="0"/>
      <w:spacing w:before="622" w:after="311"/>
      <w:outlineLvl w:val="1"/>
    </w:pPr>
    <w:rPr>
      <w:spacing w:val="0"/>
      <w:sz w:val="32"/>
    </w:rPr>
  </w:style>
  <w:style w:type="paragraph" w:customStyle="1" w:styleId="3fb">
    <w:name w:val="Название 3"/>
    <w:basedOn w:val="2ff8"/>
    <w:next w:val="afffffffffff8"/>
    <w:rsid w:val="00CB501D"/>
    <w:pPr>
      <w:outlineLvl w:val="2"/>
    </w:pPr>
    <w:rPr>
      <w:caps w:val="0"/>
    </w:rPr>
  </w:style>
  <w:style w:type="paragraph" w:customStyle="1" w:styleId="4f6">
    <w:name w:val="Название 4"/>
    <w:basedOn w:val="3fb"/>
    <w:next w:val="afffffffffff8"/>
    <w:rsid w:val="00CB501D"/>
    <w:pPr>
      <w:outlineLvl w:val="3"/>
    </w:pPr>
    <w:rPr>
      <w:sz w:val="28"/>
    </w:rPr>
  </w:style>
  <w:style w:type="paragraph" w:customStyle="1" w:styleId="5f0">
    <w:name w:val="Название 5"/>
    <w:basedOn w:val="4f6"/>
    <w:next w:val="afffffffffff8"/>
    <w:rsid w:val="00CB501D"/>
    <w:pPr>
      <w:spacing w:before="0" w:after="0"/>
      <w:ind w:left="0" w:right="0"/>
      <w:outlineLvl w:val="9"/>
    </w:pPr>
    <w:rPr>
      <w:rFonts w:ascii="Arial" w:hAnsi="Arial"/>
      <w:b w:val="0"/>
      <w:sz w:val="22"/>
    </w:rPr>
  </w:style>
  <w:style w:type="paragraph" w:customStyle="1" w:styleId="afffffffffffb">
    <w:name w:val="Формула"/>
    <w:basedOn w:val="ab"/>
    <w:next w:val="afffffffffffa"/>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c">
    <w:name w:val="Абзац с красной строки"/>
    <w:basedOn w:val="ab"/>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3">
    <w:name w:val="Список1"/>
    <w:basedOn w:val="ab"/>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b"/>
    <w:next w:val="ab"/>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b"/>
    <w:next w:val="ab"/>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b"/>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4">
    <w:name w:val="Маркированный список 1"/>
    <w:basedOn w:val="ab"/>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d">
    <w:name w:val="Маркированный список с отступом"/>
    <w:basedOn w:val="ab"/>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e">
    <w:name w:val="Нумерованный список с отступом"/>
    <w:basedOn w:val="ab"/>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d"/>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d"/>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d"/>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d"/>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d"/>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0">
    <w:name w:val="Заголовок раздела НЕФТЕТЕХПРОЕКТ"/>
    <w:basedOn w:val="13"/>
    <w:next w:val="ab"/>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9">
    <w:name w:val="Библиография НЕФТЕТЕХПРОЕКТ"/>
    <w:basedOn w:val="ab"/>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1">
    <w:name w:val="Заголовки столбцов"/>
    <w:basedOn w:val="ab"/>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2">
    <w:name w:val="Основная надпись"/>
    <w:basedOn w:val="ab"/>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3">
    <w:name w:val="Стиль По центру"/>
    <w:basedOn w:val="ab"/>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4">
    <w:name w:val="Шапка таблицы"/>
    <w:basedOn w:val="affffffffffff5"/>
    <w:next w:val="ab"/>
    <w:qFormat/>
    <w:rsid w:val="00A5071E"/>
    <w:pPr>
      <w:jc w:val="center"/>
    </w:pPr>
  </w:style>
  <w:style w:type="paragraph" w:customStyle="1" w:styleId="affffffffffff5">
    <w:name w:val="Текст в таблице+"/>
    <w:basedOn w:val="ab"/>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6">
    <w:name w:val="Таблица"/>
    <w:basedOn w:val="affffffffffff5"/>
    <w:next w:val="ab"/>
    <w:qFormat/>
    <w:rsid w:val="00A5071E"/>
  </w:style>
  <w:style w:type="paragraph" w:customStyle="1" w:styleId="affffffffffff7">
    <w:name w:val="Название Рисунка"/>
    <w:basedOn w:val="ab"/>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8">
    <w:name w:val="надстрочный"/>
    <w:rsid w:val="00A5071E"/>
    <w:rPr>
      <w:rFonts w:ascii="Times New Roman" w:hAnsi="Times New Roman"/>
      <w:i/>
      <w:iCs/>
      <w:sz w:val="24"/>
    </w:rPr>
  </w:style>
  <w:style w:type="paragraph" w:customStyle="1" w:styleId="affffffffffff9">
    <w:name w:val="Название Рисунка НЕФТЕТЕХПРОЕКТ"/>
    <w:basedOn w:val="ab"/>
    <w:next w:val="ab"/>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a">
    <w:name w:val="Название Таблицы НЕФТЕТЕХПРОЕКТ"/>
    <w:basedOn w:val="ab"/>
    <w:next w:val="ab"/>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b">
    <w:name w:val="Состав проекта"/>
    <w:basedOn w:val="affffffffffff4"/>
    <w:rsid w:val="00A5071E"/>
    <w:pPr>
      <w:ind w:left="-113" w:right="-113"/>
    </w:pPr>
    <w:rPr>
      <w:sz w:val="22"/>
    </w:rPr>
  </w:style>
  <w:style w:type="paragraph" w:customStyle="1" w:styleId="a4">
    <w:name w:val="Нумерованный НЕФТЕТЕХПРОЕКТ"/>
    <w:basedOn w:val="ab"/>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c">
    <w:name w:val="Название Таблицы"/>
    <w:basedOn w:val="a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d">
    <w:name w:val="По ширине"/>
    <w:basedOn w:val="ab"/>
    <w:link w:val="a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e">
    <w:name w:val="Текст1 Знак"/>
    <w:link w:val="1fd"/>
    <w:rsid w:val="00A5071E"/>
    <w:rPr>
      <w:rFonts w:ascii="Courier New" w:eastAsia="Times New Roman" w:hAnsi="Courier New" w:cs="Courier New"/>
      <w:sz w:val="20"/>
      <w:szCs w:val="20"/>
      <w:lang w:eastAsia="ar-SA"/>
    </w:rPr>
  </w:style>
  <w:style w:type="numbering" w:customStyle="1" w:styleId="afffffffffffff">
    <w:name w:val="нумерованный"/>
    <w:rsid w:val="00A5071E"/>
  </w:style>
  <w:style w:type="paragraph" w:customStyle="1" w:styleId="afffffffffffff0">
    <w:name w:val="По центру"/>
    <w:basedOn w:val="ab"/>
    <w:next w:val="ab"/>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1">
    <w:name w:val="Аннотация"/>
    <w:aliases w:val="состав проекта НЕФТЕТЕХПРОЕКТ,НТП- Введение,Приложения"/>
    <w:basedOn w:val="affffffffffff0"/>
    <w:next w:val="ab"/>
    <w:rsid w:val="00A5071E"/>
    <w:pPr>
      <w:ind w:firstLine="0"/>
      <w:jc w:val="center"/>
    </w:pPr>
  </w:style>
  <w:style w:type="paragraph" w:customStyle="1" w:styleId="afffffffffffff2">
    <w:name w:val="По центру НЕФТЕТЕХПРОЕКТ"/>
    <w:basedOn w:val="ab"/>
    <w:next w:val="affff2"/>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По ширине НЕФТЕТЕХПРОЕКТ"/>
    <w:basedOn w:val="ab"/>
    <w:link w:val="a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5">
    <w:name w:val="Подзаголовок НЕФТЕТЕХПРОЕКТ"/>
    <w:basedOn w:val="23"/>
    <w:next w:val="a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6">
    <w:name w:val="Подписи"/>
    <w:basedOn w:val="ab"/>
    <w:next w:val="ab"/>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7">
    <w:name w:val="Приложение НЕФТЕТЕХПРОЕКТ"/>
    <w:basedOn w:val="13"/>
    <w:next w:val="ab"/>
    <w:link w:val="afffffffffffff8"/>
    <w:rsid w:val="00A5071E"/>
    <w:pPr>
      <w:pageBreakBefore/>
      <w:suppressAutoHyphens/>
    </w:pPr>
    <w:rPr>
      <w:color w:val="000000"/>
      <w:w w:val="0"/>
      <w:sz w:val="32"/>
      <w:szCs w:val="32"/>
      <w:lang w:val="x-none" w:eastAsia="en-US" w:bidi="en-US"/>
    </w:rPr>
  </w:style>
  <w:style w:type="paragraph" w:customStyle="1" w:styleId="afffffffffffff9">
    <w:name w:val="Примечание НЕФТЕТЕХПРОЕКТ"/>
    <w:basedOn w:val="ab"/>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a">
    <w:name w:val="Рисунок НЕФТЕТЕХПРОЕКТ"/>
    <w:basedOn w:val="ab"/>
    <w:next w:val="affffffffffff9"/>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5">
    <w:name w:val="Table Grid 1"/>
    <w:basedOn w:val="ad"/>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b">
    <w:name w:val="Содержание НЕФТЕТЕХПРОЕКТ"/>
    <w:basedOn w:val="afffffffffffff1"/>
    <w:next w:val="1f3"/>
    <w:rsid w:val="00A5071E"/>
  </w:style>
  <w:style w:type="numbering" w:customStyle="1" w:styleId="afffffffffffffc">
    <w:name w:val="Стиль нумерованный"/>
    <w:rsid w:val="00A5071E"/>
  </w:style>
  <w:style w:type="paragraph" w:customStyle="1" w:styleId="afffffffffffffd">
    <w:name w:val="Таблица для сметы НЕФТЕТЕХПРОЕКТ"/>
    <w:basedOn w:val="ab"/>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e">
    <w:name w:val="Шапка таблицы НЕФТЕТЕХПРОЕКТ"/>
    <w:basedOn w:val="ab"/>
    <w:next w:val="ab"/>
    <w:link w:val="a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e">
    <w:name w:val="По ширине Знак"/>
    <w:link w:val="affffffffffffd"/>
    <w:rsid w:val="00A5071E"/>
    <w:rPr>
      <w:rFonts w:ascii="Times New Roman" w:eastAsia="Times New Roman" w:hAnsi="Times New Roman" w:cs="Times New Roman"/>
      <w:sz w:val="24"/>
      <w:szCs w:val="20"/>
      <w:lang w:val="x-none" w:eastAsia="x-none"/>
    </w:rPr>
  </w:style>
  <w:style w:type="character" w:customStyle="1" w:styleId="afffffffffffff4">
    <w:name w:val="По ширине НЕФТЕТЕХПРОЕКТ Знак"/>
    <w:link w:val="afffffffffffff3"/>
    <w:rsid w:val="00A5071E"/>
    <w:rPr>
      <w:rFonts w:ascii="Times New Roman" w:eastAsia="Times New Roman" w:hAnsi="Times New Roman" w:cs="Times New Roman"/>
      <w:sz w:val="24"/>
      <w:szCs w:val="20"/>
      <w:lang w:eastAsia="ru-RU"/>
    </w:rPr>
  </w:style>
  <w:style w:type="character" w:customStyle="1" w:styleId="afffffffffffff8">
    <w:name w:val="Приложение НЕФТЕТЕХПРОЕКТ Знак"/>
    <w:link w:val="a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0">
    <w:name w:val="Основная НД"/>
    <w:basedOn w:val="ab"/>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e"/>
    <w:next w:val="111111"/>
    <w:rsid w:val="00A5071E"/>
    <w:pPr>
      <w:numPr>
        <w:numId w:val="35"/>
      </w:numPr>
    </w:pPr>
  </w:style>
  <w:style w:type="numbering" w:customStyle="1" w:styleId="1fff6">
    <w:name w:val="нумерованный1"/>
    <w:rsid w:val="00A5071E"/>
  </w:style>
  <w:style w:type="numbering" w:customStyle="1" w:styleId="1fff7">
    <w:name w:val="Стиль нумерованный1"/>
    <w:rsid w:val="00A5071E"/>
  </w:style>
  <w:style w:type="paragraph" w:customStyle="1" w:styleId="affffffffffffff1">
    <w:name w:val="Стиль_осн_текста"/>
    <w:basedOn w:val="ab"/>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2">
    <w:name w:val="Основной текст СамНИПИ Знак Знак"/>
    <w:rsid w:val="00A5071E"/>
    <w:rPr>
      <w:rFonts w:ascii="Arial" w:hAnsi="Arial"/>
      <w:bCs/>
      <w:lang w:val="ru-RU" w:eastAsia="ru-RU" w:bidi="ar-SA"/>
    </w:rPr>
  </w:style>
  <w:style w:type="character" w:customStyle="1" w:styleId="affffffffffffff3">
    <w:name w:val="Таблица_Строка Знак Знак"/>
    <w:rsid w:val="00A5071E"/>
    <w:rPr>
      <w:rFonts w:ascii="Arial" w:hAnsi="Arial"/>
      <w:szCs w:val="24"/>
    </w:rPr>
  </w:style>
  <w:style w:type="character" w:customStyle="1" w:styleId="1fff8">
    <w:name w:val="Основной текст СамНИПИ Знак1 Знак"/>
    <w:rsid w:val="00A5071E"/>
    <w:rPr>
      <w:rFonts w:ascii="Arial" w:hAnsi="Arial"/>
      <w:bCs/>
      <w:lang w:val="ru-RU" w:eastAsia="ru-RU" w:bidi="ar-SA"/>
    </w:rPr>
  </w:style>
  <w:style w:type="paragraph" w:customStyle="1" w:styleId="affffffffffffff4">
    <w:name w:val="Основной текст таблицы"/>
    <w:basedOn w:val="aff1"/>
    <w:next w:val="aff1"/>
    <w:rsid w:val="00A5071E"/>
    <w:pPr>
      <w:overflowPunct w:val="0"/>
      <w:autoSpaceDE w:val="0"/>
      <w:autoSpaceDN w:val="0"/>
      <w:adjustRightInd w:val="0"/>
      <w:spacing w:before="40" w:after="40"/>
      <w:ind w:right="113"/>
      <w:jc w:val="center"/>
    </w:pPr>
    <w:rPr>
      <w:sz w:val="26"/>
    </w:rPr>
  </w:style>
  <w:style w:type="paragraph" w:customStyle="1" w:styleId="affffffffffffff5">
    <w:name w:val="Рисунок"/>
    <w:basedOn w:val="ab"/>
    <w:next w:val="ab"/>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6">
    <w:name w:val="специальный"/>
    <w:basedOn w:val="ab"/>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9">
    <w:name w:val="Текст выноски1"/>
    <w:basedOn w:val="ab"/>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5">
    <w:name w:val="Назв после табл Знак"/>
    <w:link w:val="affffffff4"/>
    <w:rsid w:val="00A5071E"/>
    <w:rPr>
      <w:rFonts w:ascii="Times New Roman" w:eastAsia="Times New Roman" w:hAnsi="Times New Roman" w:cs="Times New Roman"/>
      <w:kern w:val="1"/>
      <w:sz w:val="28"/>
      <w:szCs w:val="20"/>
      <w:lang w:eastAsia="ar-SA"/>
    </w:rPr>
  </w:style>
  <w:style w:type="character" w:customStyle="1" w:styleId="affffffffffe">
    <w:name w:val="Нормальный Знак"/>
    <w:link w:val="affffffffffd"/>
    <w:rsid w:val="00A5071E"/>
    <w:rPr>
      <w:rFonts w:ascii="Times New Roman" w:eastAsia="Calibri" w:hAnsi="Times New Roman" w:cs="Times New Roman"/>
      <w:sz w:val="24"/>
    </w:rPr>
  </w:style>
  <w:style w:type="paragraph" w:customStyle="1" w:styleId="affffffffffffff7">
    <w:name w:val="Оглавление"/>
    <w:basedOn w:val="1f3"/>
    <w:next w:val="ab"/>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8">
    <w:name w:val="Таблица ЭО"/>
    <w:basedOn w:val="ab"/>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b"/>
    <w:next w:val="ab"/>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c"/>
    <w:link w:val="z-"/>
    <w:rsid w:val="00A5071E"/>
    <w:rPr>
      <w:rFonts w:ascii="Arial" w:eastAsia="Arial Unicode MS" w:hAnsi="Arial" w:cs="Times New Roman"/>
      <w:vanish/>
      <w:sz w:val="16"/>
      <w:szCs w:val="16"/>
      <w:lang w:val="x-none"/>
    </w:rPr>
  </w:style>
  <w:style w:type="paragraph" w:styleId="z-1">
    <w:name w:val="HTML Bottom of Form"/>
    <w:basedOn w:val="ab"/>
    <w:next w:val="ab"/>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c"/>
    <w:link w:val="z-1"/>
    <w:rsid w:val="00A5071E"/>
    <w:rPr>
      <w:rFonts w:ascii="Arial" w:eastAsia="Arial Unicode MS" w:hAnsi="Arial" w:cs="Times New Roman"/>
      <w:vanish/>
      <w:sz w:val="16"/>
      <w:szCs w:val="16"/>
      <w:lang w:val="x-none"/>
    </w:rPr>
  </w:style>
  <w:style w:type="table" w:styleId="-11">
    <w:name w:val="Table Web 1"/>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c">
    <w:name w:val="ЗАГОЛОВОК"/>
    <w:basedOn w:val="13"/>
    <w:next w:val="ab"/>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d">
    <w:name w:val="Table Elegant"/>
    <w:basedOn w:val="a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b"/>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b"/>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b"/>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b"/>
    <w:next w:val="ab"/>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b"/>
    <w:next w:val="ab"/>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b"/>
    <w:next w:val="ab"/>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b"/>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b"/>
    <w:rsid w:val="00A5071E"/>
    <w:pPr>
      <w:spacing w:before="360" w:after="360"/>
      <w:ind w:right="113"/>
      <w:outlineLvl w:val="0"/>
    </w:pPr>
    <w:rPr>
      <w:kern w:val="28"/>
      <w:sz w:val="32"/>
      <w:szCs w:val="20"/>
      <w:lang w:val="x-none" w:eastAsia="x-none"/>
    </w:rPr>
  </w:style>
  <w:style w:type="paragraph" w:customStyle="1" w:styleId="-f0">
    <w:name w:val="НТП- СОГЛАСОВАНО"/>
    <w:basedOn w:val="ab"/>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b"/>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b"/>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b"/>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b"/>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b"/>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5"/>
    <w:next w:val="ab"/>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b"/>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b"/>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b"/>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b"/>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d"/>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d"/>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e">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
    <w:name w:val="Обычный текст"/>
    <w:basedOn w:val="ab"/>
    <w:link w:val="a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0">
    <w:name w:val="Обычный текст Знак"/>
    <w:link w:val="afffffffffffffff"/>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1">
    <w:name w:val="подзаголовок в таблице"/>
    <w:basedOn w:val="ab"/>
    <w:next w:val="ab"/>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2">
    <w:name w:val="табл_заголовок Знак Знак Знак Знак"/>
    <w:link w:val="afffffffffffffff3"/>
    <w:locked/>
    <w:rsid w:val="00A5071E"/>
    <w:rPr>
      <w:noProof/>
      <w:sz w:val="24"/>
      <w:lang w:eastAsia="ru-RU"/>
    </w:rPr>
  </w:style>
  <w:style w:type="paragraph" w:customStyle="1" w:styleId="afffffffffffffff3">
    <w:name w:val="табл_заголовок Знак Знак Знак"/>
    <w:link w:val="afffffffffffffff2"/>
    <w:rsid w:val="00A5071E"/>
    <w:pPr>
      <w:keepNext/>
      <w:keepLines/>
      <w:spacing w:after="0" w:line="240" w:lineRule="auto"/>
      <w:jc w:val="center"/>
    </w:pPr>
    <w:rPr>
      <w:noProof/>
      <w:sz w:val="24"/>
      <w:lang w:eastAsia="ru-RU"/>
    </w:rPr>
  </w:style>
  <w:style w:type="character" w:customStyle="1" w:styleId="afffffffffffffff4">
    <w:name w:val="табл_строка Знак Знак Знак"/>
    <w:link w:val="afffffffffffffff5"/>
    <w:locked/>
    <w:rsid w:val="00A5071E"/>
    <w:rPr>
      <w:sz w:val="24"/>
    </w:rPr>
  </w:style>
  <w:style w:type="paragraph" w:customStyle="1" w:styleId="afffffffffffffff5">
    <w:name w:val="табл_строка Знак Знак"/>
    <w:basedOn w:val="aff1"/>
    <w:link w:val="a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a">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6">
    <w:name w:val="Название НЕФТЕТЕХПРОЕКТ"/>
    <w:basedOn w:val="ab"/>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b">
    <w:name w:val="Заголовок 1 для ПП"/>
    <w:next w:val="ab"/>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e"/>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b"/>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d"/>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d"/>
    <w:next w:val="a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b"/>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e"/>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d"/>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d"/>
    <w:next w:val="a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e"/>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5"/>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b"/>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e"/>
    <w:uiPriority w:val="99"/>
    <w:semiHidden/>
    <w:unhideWhenUsed/>
    <w:rsid w:val="00DB609C"/>
  </w:style>
  <w:style w:type="character" w:customStyle="1" w:styleId="afffffffffffffff7">
    <w:name w:val="Приложение Знак"/>
    <w:rsid w:val="00FF0DF5"/>
    <w:rPr>
      <w:rFonts w:ascii="Arial" w:hAnsi="Arial"/>
      <w:kern w:val="28"/>
      <w:sz w:val="28"/>
      <w:lang w:val="en-US"/>
    </w:rPr>
  </w:style>
  <w:style w:type="character" w:customStyle="1" w:styleId="afffffffffffffff8">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b"/>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b"/>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b"/>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6">
    <w:name w:val="рисунок"/>
    <w:basedOn w:val="ab"/>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b"/>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9">
    <w:name w:val="Основной текст СамНИПИ Знак Знак Знак"/>
    <w:rsid w:val="00FF0DF5"/>
    <w:rPr>
      <w:rFonts w:ascii="Arial" w:hAnsi="Arial"/>
      <w:bCs/>
    </w:rPr>
  </w:style>
  <w:style w:type="paragraph" w:customStyle="1" w:styleId="afffffffffffffffa">
    <w:name w:val="Таблица_Шапка_СамНИПИ Знак Знак"/>
    <w:link w:val="a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b">
    <w:name w:val="Таблица_Шапка_СамНИПИ Знак Знак Знак"/>
    <w:link w:val="afffffffffffffffa"/>
    <w:rsid w:val="00FF0DF5"/>
    <w:rPr>
      <w:rFonts w:ascii="Arial" w:eastAsia="Times New Roman" w:hAnsi="Arial" w:cs="Times New Roman"/>
      <w:b/>
      <w:snapToGrid w:val="0"/>
      <w:sz w:val="20"/>
      <w:szCs w:val="20"/>
      <w:lang w:eastAsia="ru-RU"/>
    </w:rPr>
  </w:style>
  <w:style w:type="character" w:customStyle="1" w:styleId="1f4">
    <w:name w:val="Оглавление 1 Знак"/>
    <w:link w:val="1f3"/>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b"/>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e"/>
    <w:next w:val="111111"/>
    <w:unhideWhenUsed/>
    <w:rsid w:val="00FF0DF5"/>
    <w:pPr>
      <w:numPr>
        <w:numId w:val="34"/>
      </w:numPr>
    </w:pPr>
  </w:style>
  <w:style w:type="numbering" w:customStyle="1" w:styleId="11111131">
    <w:name w:val="1 / 1.1 / 1.1.131"/>
    <w:basedOn w:val="ae"/>
    <w:next w:val="111111"/>
    <w:unhideWhenUsed/>
    <w:rsid w:val="00FF0DF5"/>
  </w:style>
  <w:style w:type="numbering" w:customStyle="1" w:styleId="11111132">
    <w:name w:val="1 / 1.1 / 1.1.132"/>
    <w:basedOn w:val="ae"/>
    <w:next w:val="111111"/>
    <w:unhideWhenUsed/>
    <w:rsid w:val="00FF0DF5"/>
  </w:style>
  <w:style w:type="numbering" w:customStyle="1" w:styleId="11111133">
    <w:name w:val="1 / 1.1 / 1.1.133"/>
    <w:basedOn w:val="ae"/>
    <w:next w:val="111111"/>
    <w:unhideWhenUsed/>
    <w:rsid w:val="00FF0DF5"/>
  </w:style>
  <w:style w:type="numbering" w:customStyle="1" w:styleId="11111134">
    <w:name w:val="1 / 1.1 / 1.1.134"/>
    <w:basedOn w:val="ae"/>
    <w:next w:val="111111"/>
    <w:unhideWhenUsed/>
    <w:rsid w:val="00FF0DF5"/>
  </w:style>
  <w:style w:type="numbering" w:customStyle="1" w:styleId="11111135">
    <w:name w:val="1 / 1.1 / 1.1.135"/>
    <w:basedOn w:val="ae"/>
    <w:next w:val="111111"/>
    <w:unhideWhenUsed/>
    <w:rsid w:val="00FF0DF5"/>
  </w:style>
  <w:style w:type="numbering" w:customStyle="1" w:styleId="11111136">
    <w:name w:val="1 / 1.1 / 1.1.136"/>
    <w:basedOn w:val="ae"/>
    <w:next w:val="111111"/>
    <w:unhideWhenUsed/>
    <w:rsid w:val="00FF0DF5"/>
  </w:style>
  <w:style w:type="numbering" w:customStyle="1" w:styleId="1111111211">
    <w:name w:val="1 / 1.1 / 1.1.11211"/>
    <w:rsid w:val="00FF0DF5"/>
    <w:pPr>
      <w:numPr>
        <w:numId w:val="36"/>
      </w:numPr>
    </w:pPr>
  </w:style>
  <w:style w:type="paragraph" w:customStyle="1" w:styleId="a7">
    <w:name w:val="список вывод"/>
    <w:basedOn w:val="ab"/>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e"/>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4"/>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c">
    <w:name w:val="ГОЧС Основной текст"/>
    <w:basedOn w:val="ab"/>
    <w:link w:val="a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d">
    <w:name w:val="ГОЧС Основной текст Знак"/>
    <w:link w:val="a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d"/>
    <w:next w:val="afc"/>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b"/>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c"/>
    <w:uiPriority w:val="99"/>
    <w:rsid w:val="00250746"/>
    <w:rPr>
      <w:rFonts w:ascii="Times New Roman" w:hAnsi="Times New Roman" w:cs="Times New Roman"/>
      <w:b/>
      <w:bCs/>
      <w:sz w:val="22"/>
      <w:szCs w:val="22"/>
    </w:rPr>
  </w:style>
  <w:style w:type="character" w:customStyle="1" w:styleId="FontStyle83">
    <w:name w:val="Font Style83"/>
    <w:basedOn w:val="ac"/>
    <w:uiPriority w:val="99"/>
    <w:rsid w:val="00250746"/>
    <w:rPr>
      <w:rFonts w:ascii="Times New Roman" w:hAnsi="Times New Roman" w:cs="Times New Roman"/>
      <w:sz w:val="22"/>
      <w:szCs w:val="22"/>
    </w:rPr>
  </w:style>
  <w:style w:type="paragraph" w:customStyle="1" w:styleId="Style14">
    <w:name w:val="Style14"/>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b"/>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b"/>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b"/>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b"/>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6">
    <w:name w:val="Абзац списка Знак"/>
    <w:aliases w:val="Bullet_IRAO Знак,Мой Список Знак,List Paragraph Знак,Маркированный Знак,название Знак"/>
    <w:link w:val="af5"/>
    <w:uiPriority w:val="34"/>
    <w:locked/>
    <w:rsid w:val="002A0949"/>
  </w:style>
  <w:style w:type="character" w:styleId="afffffffffffffffe">
    <w:name w:val="Placeholder Text"/>
    <w:basedOn w:val="ac"/>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c"/>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c"/>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c"/>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c"/>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c"/>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b"/>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b"/>
    <w:uiPriority w:val="99"/>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
    <w:name w:val="основной текст"/>
    <w:basedOn w:val="ab"/>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0">
    <w:name w:val="Обычный без отступа"/>
    <w:basedOn w:val="ab"/>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c"/>
    <w:rsid w:val="00BC0B71"/>
  </w:style>
  <w:style w:type="character" w:customStyle="1" w:styleId="mail-message-map-nobreak">
    <w:name w:val="mail-message-map-nobreak"/>
    <w:basedOn w:val="ac"/>
    <w:rsid w:val="00BC0B71"/>
  </w:style>
  <w:style w:type="paragraph" w:customStyle="1" w:styleId="Style8">
    <w:name w:val="Style8"/>
    <w:basedOn w:val="ab"/>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b"/>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c">
    <w:name w:val="Заголовок2"/>
    <w:basedOn w:val="ab"/>
    <w:next w:val="aff1"/>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1">
    <w:name w:val="текст"/>
    <w:basedOn w:val="ab"/>
    <w:link w:val="a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2">
    <w:name w:val="текст Знак"/>
    <w:basedOn w:val="ac"/>
    <w:link w:val="affffffffffffffff1"/>
    <w:rsid w:val="00DB40F4"/>
    <w:rPr>
      <w:rFonts w:ascii="Times New Roman" w:eastAsia="Times New Roman" w:hAnsi="Times New Roman" w:cs="Times New Roman"/>
      <w:sz w:val="28"/>
      <w:szCs w:val="28"/>
      <w:lang w:eastAsia="ru-RU"/>
    </w:rPr>
  </w:style>
  <w:style w:type="paragraph" w:customStyle="1" w:styleId="affffffffffffffff3">
    <w:name w:val="Заголовок"/>
    <w:basedOn w:val="ab"/>
    <w:next w:val="aff1"/>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e">
    <w:name w:val="Абзац Знак Знак1"/>
    <w:rsid w:val="00FB51BA"/>
    <w:rPr>
      <w:rFonts w:ascii="Arial" w:hAnsi="Arial"/>
      <w:lang w:val="ru-RU" w:eastAsia="ru-RU" w:bidi="ar-SA"/>
    </w:rPr>
  </w:style>
  <w:style w:type="paragraph" w:customStyle="1" w:styleId="tablstr">
    <w:name w:val="tablstr"/>
    <w:basedOn w:val="ab"/>
    <w:rsid w:val="00FB51BA"/>
    <w:pPr>
      <w:spacing w:after="0" w:line="240" w:lineRule="auto"/>
    </w:pPr>
    <w:rPr>
      <w:rFonts w:ascii="Arial" w:eastAsia="Times New Roman" w:hAnsi="Arial" w:cs="Times New Roman"/>
      <w:sz w:val="20"/>
      <w:szCs w:val="20"/>
      <w:lang w:eastAsia="ru-RU"/>
    </w:rPr>
  </w:style>
  <w:style w:type="character" w:customStyle="1" w:styleId="a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b"/>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c"/>
    <w:rsid w:val="00E32A78"/>
  </w:style>
  <w:style w:type="character" w:customStyle="1" w:styleId="extended-textshort">
    <w:name w:val="extended-text__short"/>
    <w:basedOn w:val="ac"/>
    <w:rsid w:val="00E32A78"/>
  </w:style>
  <w:style w:type="character" w:customStyle="1" w:styleId="2ffd">
    <w:name w:val="Основной текст Знак2"/>
    <w:aliases w:val="Абзац Знак2"/>
    <w:rsid w:val="00E32A78"/>
    <w:rPr>
      <w:rFonts w:ascii="Arial" w:hAnsi="Arial"/>
    </w:rPr>
  </w:style>
  <w:style w:type="paragraph" w:customStyle="1" w:styleId="-112">
    <w:name w:val="Цветной список - Акцент 11"/>
    <w:basedOn w:val="ab"/>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
    <w:name w:val="Основной текст.Абзац1"/>
    <w:basedOn w:val="ab"/>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5">
    <w:name w:val="Основной стиль Знак"/>
    <w:link w:val="affffffffffffffff6"/>
    <w:locked/>
    <w:rsid w:val="00E32A78"/>
    <w:rPr>
      <w:rFonts w:ascii="Arial" w:hAnsi="Arial" w:cs="Arial"/>
      <w:szCs w:val="28"/>
      <w:lang w:val="x-none" w:eastAsia="x-none"/>
    </w:rPr>
  </w:style>
  <w:style w:type="paragraph" w:customStyle="1" w:styleId="affffffffffffffff6">
    <w:name w:val="Основной стиль"/>
    <w:basedOn w:val="ab"/>
    <w:link w:val="affffffffffffffff5"/>
    <w:rsid w:val="00E32A78"/>
    <w:pPr>
      <w:spacing w:after="0" w:line="240" w:lineRule="auto"/>
      <w:ind w:firstLine="680"/>
      <w:jc w:val="both"/>
    </w:pPr>
    <w:rPr>
      <w:rFonts w:ascii="Arial" w:hAnsi="Arial" w:cs="Arial"/>
      <w:szCs w:val="28"/>
      <w:lang w:val="x-none" w:eastAsia="x-none"/>
    </w:rPr>
  </w:style>
  <w:style w:type="paragraph" w:customStyle="1" w:styleId="a1">
    <w:name w:val="Югранефтегазпроект_Заголовок"/>
    <w:basedOn w:val="13"/>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2">
    <w:name w:val="Югранефтегазпроект_Подзаголовок"/>
    <w:basedOn w:val="23"/>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b"/>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b"/>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b"/>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8">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9">
    <w:name w:val="Нормальный (таблица)"/>
    <w:basedOn w:val="ab"/>
    <w:next w:val="ab"/>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c"/>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b"/>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b"/>
    <w:next w:val="ab"/>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
    <w:name w:val="Шапка таблицы НЕФТЕТЕХПРОЕКТ Знак"/>
    <w:link w:val="afffffffffffffe"/>
    <w:rsid w:val="00E547EC"/>
    <w:rPr>
      <w:rFonts w:ascii="Times New Roman" w:eastAsia="Times New Roman" w:hAnsi="Times New Roman" w:cs="Times New Roman"/>
      <w:color w:val="000000"/>
      <w:szCs w:val="32"/>
      <w:lang w:eastAsia="ru-RU"/>
    </w:rPr>
  </w:style>
  <w:style w:type="paragraph" w:customStyle="1" w:styleId="affffffffffffffffa">
    <w:name w:val="Название_станицы"/>
    <w:basedOn w:val="ab"/>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b">
    <w:name w:val="НИПИ ОНГМ"/>
    <w:link w:val="a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c">
    <w:name w:val="НИПИ ОНГМ Знак"/>
    <w:link w:val="affffffffffffffffb"/>
    <w:rsid w:val="00E547EC"/>
    <w:rPr>
      <w:rFonts w:ascii="ISOCPEUR" w:eastAsia="Calibri" w:hAnsi="ISOCPEUR" w:cs="Times New Roman"/>
      <w:sz w:val="24"/>
    </w:rPr>
  </w:style>
  <w:style w:type="character" w:customStyle="1" w:styleId="affffff7">
    <w:name w:val="табл_заголовок Знак"/>
    <w:link w:val="affffff6"/>
    <w:rsid w:val="00E82436"/>
    <w:rPr>
      <w:rFonts w:ascii="Times New Roman" w:eastAsia="Times New Roman" w:hAnsi="Times New Roman" w:cs="Times New Roman"/>
      <w:noProof/>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consultantplus://offline/ref=152AD4DE5F39ABA25CFDF58658F16311B0414EBA3C9D5BA366685CB6BD527F9E6463DC0C6D9155606ALEG"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ergievsk.ru/" TargetMode="External"/><Relationship Id="rId42"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consultantplus://offline/ref=152AD4DE5F39ABA25CFDF58658F16311B0414EBA3C9D5BA366685CB6BD527F9E6463DC0C6D9155606ALFG"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uzzadm@yandex.ru" TargetMode="External"/><Relationship Id="rId29" Type="http://schemas.openxmlformats.org/officeDocument/2006/relationships/hyperlink" Target="consultantplus://offline/ref=152AD4DE5F39ABA25CFDF58658F16311B0414EBA3C9D5BA366685CB6BD527F9E6463DC0C6D9155616AL7G"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consultantplus://offline/ref=152AD4DE5F39ABA25CFDF58658F16311B0414EBA3C9D5BA366685CB6BD527F9E6463DC0C6D9155606ALFG" TargetMode="External"/><Relationship Id="rId32" Type="http://schemas.openxmlformats.org/officeDocument/2006/relationships/hyperlink" Target="consultantplus://offline/ref=152AD4DE5F39ABA25CFDF58658F16311B04148BE3C9A5BA366685CB6BD527F9E6463DC0C66LDG" TargetMode="Externa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consultantplus://offline/ref=152AD4DE5F39ABA25CFDF58658F16311B0414EBA3C9D5BA366685CB6BD527F9E6463DC0C6D9155606AL0G" TargetMode="External"/><Relationship Id="rId28" Type="http://schemas.openxmlformats.org/officeDocument/2006/relationships/hyperlink" Target="consultantplus://offline/ref=152AD4DE5F39ABA25CFDF58658F16311B0414EBA3C9D5BA366685CB6BD527F9E6463DC0C6D9155606ALEG" TargetMode="External"/><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consultantplus://offline/ref=152AD4DE5F39ABA25CFDF58658F16311B04148BE3C9A5BA366685CB6BD527F9E6463DC0C6D9155616ALEG"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consultantplus://offline/ref=152AD4DE5F39ABA25CFDF58658F16311B0414EBA3C9D5BA366685CB6BD527F9E6463DC0C6D9155606AL0G" TargetMode="External"/><Relationship Id="rId27" Type="http://schemas.openxmlformats.org/officeDocument/2006/relationships/hyperlink" Target="consultantplus://offline/ref=152AD4DE5F39ABA25CFDF58658F16311B0414EBA3C9D5BA366685CB6BD527F9E6463DC0C6D9155606ALEG" TargetMode="External"/><Relationship Id="rId30" Type="http://schemas.openxmlformats.org/officeDocument/2006/relationships/hyperlink" Target="consultantplus://offline/ref=152AD4DE5F39ABA25CFDF58658F16311B0414EBA3C9D5BA366685CB6BD527F9E6463DC0C6D9155616AL7G" TargetMode="External"/><Relationship Id="rId35" Type="http://schemas.openxmlformats.org/officeDocument/2006/relationships/image" Target="media/image14.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AA86F-5C68-4583-AE01-0CC3D710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6102</TotalTime>
  <Pages>106</Pages>
  <Words>187773</Words>
  <Characters>1070310</Characters>
  <Application>Microsoft Office Word</Application>
  <DocSecurity>0</DocSecurity>
  <Lines>8919</Lines>
  <Paragraphs>2511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1255572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5</cp:revision>
  <cp:lastPrinted>2021-04-05T12:22:00Z</cp:lastPrinted>
  <dcterms:created xsi:type="dcterms:W3CDTF">2021-03-23T06:44:00Z</dcterms:created>
  <dcterms:modified xsi:type="dcterms:W3CDTF">2021-06-07T11:00:00Z</dcterms:modified>
</cp:coreProperties>
</file>